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8D4658" w:rsidRDefault="00261181" w:rsidP="008E2E0D">
      <w:pPr>
        <w:jc w:val="center"/>
        <w:rPr>
          <w:rFonts w:ascii="Arial" w:hAnsi="Arial" w:cs="Arial"/>
          <w:b/>
          <w:sz w:val="50"/>
          <w:szCs w:val="50"/>
          <w:lang w:val="es-NI"/>
        </w:rPr>
      </w:pPr>
      <w:r>
        <w:rPr>
          <w:b/>
          <w:sz w:val="50"/>
          <w:szCs w:val="50"/>
          <w:lang w:val="es-NI"/>
        </w:rPr>
        <w:t xml:space="preserve"> </w:t>
      </w:r>
      <w:r w:rsidR="008E2E0D" w:rsidRPr="008D4658">
        <w:rPr>
          <w:rFonts w:ascii="Arial" w:hAnsi="Arial" w:cs="Arial"/>
          <w:b/>
          <w:sz w:val="50"/>
          <w:szCs w:val="50"/>
          <w:lang w:val="es-NI"/>
        </w:rPr>
        <w:t>SEGUROS LAFISE COSTA RICA, S.A.</w:t>
      </w:r>
    </w:p>
    <w:p w:rsidR="008E2E0D" w:rsidRPr="00155B19" w:rsidRDefault="00625824" w:rsidP="008E2E0D">
      <w:pPr>
        <w:jc w:val="center"/>
        <w:rPr>
          <w:rFonts w:ascii="Arial" w:hAnsi="Arial" w:cs="Arial"/>
          <w:b/>
          <w:sz w:val="32"/>
          <w:szCs w:val="32"/>
          <w:lang w:val="es-NI"/>
        </w:rPr>
      </w:pPr>
      <w:r>
        <w:rPr>
          <w:rFonts w:ascii="Arial" w:hAnsi="Arial" w:cs="Arial"/>
          <w:b/>
          <w:sz w:val="40"/>
          <w:szCs w:val="40"/>
          <w:lang w:val="es-NI"/>
        </w:rPr>
        <w:t xml:space="preserve">TRANSPORTE INTERNACIONAL </w:t>
      </w:r>
      <w:r w:rsidR="008E2E0D" w:rsidRPr="008D4658">
        <w:rPr>
          <w:rFonts w:ascii="Arial" w:hAnsi="Arial" w:cs="Arial"/>
          <w:b/>
          <w:sz w:val="40"/>
          <w:szCs w:val="40"/>
          <w:lang w:val="es-NI"/>
        </w:rPr>
        <w:t xml:space="preserve">DE </w:t>
      </w:r>
      <w:r w:rsidR="00B0008A">
        <w:rPr>
          <w:rFonts w:ascii="Arial" w:hAnsi="Arial" w:cs="Arial"/>
          <w:b/>
          <w:sz w:val="40"/>
          <w:szCs w:val="40"/>
          <w:lang w:val="es-NI"/>
        </w:rPr>
        <w:t xml:space="preserve">CARGA </w:t>
      </w:r>
      <w:r w:rsidR="00017970" w:rsidRPr="00155B19">
        <w:rPr>
          <w:rFonts w:ascii="Arial" w:hAnsi="Arial" w:cs="Arial"/>
          <w:b/>
          <w:sz w:val="32"/>
          <w:szCs w:val="32"/>
          <w:lang w:val="es-NI"/>
        </w:rPr>
        <w:t>(</w:t>
      </w:r>
      <w:r w:rsidR="00155B19">
        <w:rPr>
          <w:rFonts w:ascii="Arial" w:hAnsi="Arial" w:cs="Arial"/>
          <w:b/>
          <w:sz w:val="32"/>
          <w:szCs w:val="32"/>
          <w:lang w:val="es-NI"/>
        </w:rPr>
        <w:t>DÓ</w:t>
      </w:r>
      <w:r w:rsidR="004B4F7B" w:rsidRPr="00155B19">
        <w:rPr>
          <w:rFonts w:ascii="Arial" w:hAnsi="Arial" w:cs="Arial"/>
          <w:b/>
          <w:sz w:val="32"/>
          <w:szCs w:val="32"/>
          <w:lang w:val="es-NI"/>
        </w:rPr>
        <w:t>LARES</w:t>
      </w:r>
      <w:r w:rsidR="00017970" w:rsidRPr="00155B19">
        <w:rPr>
          <w:rFonts w:ascii="Arial" w:hAnsi="Arial" w:cs="Arial"/>
          <w:b/>
          <w:sz w:val="32"/>
          <w:szCs w:val="32"/>
          <w:lang w:val="es-NI"/>
        </w:rPr>
        <w:t>)</w:t>
      </w:r>
    </w:p>
    <w:p w:rsidR="004B4F7B" w:rsidRPr="008D4658" w:rsidRDefault="004B4F7B" w:rsidP="008E2E0D">
      <w:pPr>
        <w:jc w:val="center"/>
        <w:rPr>
          <w:rFonts w:ascii="Arial" w:hAnsi="Arial" w:cs="Arial"/>
          <w:b/>
          <w:sz w:val="40"/>
          <w:szCs w:val="40"/>
          <w:lang w:val="es-NI"/>
        </w:rPr>
      </w:pPr>
    </w:p>
    <w:p w:rsidR="008E2E0D" w:rsidRPr="008D4658" w:rsidRDefault="008E2E0D" w:rsidP="008E2E0D">
      <w:pPr>
        <w:jc w:val="center"/>
        <w:rPr>
          <w:rFonts w:ascii="Arial" w:hAnsi="Arial" w:cs="Arial"/>
          <w:b/>
          <w:sz w:val="32"/>
          <w:szCs w:val="32"/>
          <w:lang w:val="es-NI"/>
        </w:rPr>
      </w:pPr>
      <w:r w:rsidRPr="008D4658">
        <w:rPr>
          <w:rFonts w:ascii="Arial" w:hAnsi="Arial" w:cs="Arial"/>
          <w:b/>
          <w:sz w:val="32"/>
          <w:szCs w:val="32"/>
          <w:lang w:val="es-NI"/>
        </w:rPr>
        <w:t xml:space="preserve">CONDICIONES </w:t>
      </w:r>
      <w:r w:rsidR="008C361F">
        <w:rPr>
          <w:rFonts w:ascii="Arial" w:hAnsi="Arial" w:cs="Arial"/>
          <w:b/>
          <w:sz w:val="32"/>
          <w:szCs w:val="32"/>
          <w:lang w:val="es-NI"/>
        </w:rPr>
        <w:t>GENERALES</w:t>
      </w:r>
    </w:p>
    <w:p w:rsidR="00556B5C" w:rsidRPr="008D4658" w:rsidRDefault="00556B5C" w:rsidP="00556B5C">
      <w:pPr>
        <w:jc w:val="both"/>
        <w:rPr>
          <w:rFonts w:ascii="Arial" w:hAnsi="Arial" w:cs="Arial"/>
          <w:b/>
          <w:sz w:val="28"/>
          <w:szCs w:val="28"/>
          <w:lang w:val="es-NI"/>
        </w:rPr>
      </w:pPr>
    </w:p>
    <w:p w:rsidR="00556B5C" w:rsidRPr="003206BD" w:rsidRDefault="00556B5C" w:rsidP="00556B5C">
      <w:pPr>
        <w:jc w:val="both"/>
        <w:rPr>
          <w:b/>
          <w:sz w:val="28"/>
          <w:szCs w:val="28"/>
          <w:lang w:val="es-NI"/>
        </w:rPr>
      </w:pPr>
    </w:p>
    <w:p w:rsidR="008E2E0D" w:rsidRDefault="008E2E0D" w:rsidP="00556B5C">
      <w:pPr>
        <w:jc w:val="both"/>
        <w:rPr>
          <w:lang w:val="es-NI"/>
        </w:rPr>
      </w:pPr>
    </w:p>
    <w:p w:rsidR="00A868A3" w:rsidRPr="00A26523" w:rsidRDefault="00A868A3" w:rsidP="00A868A3">
      <w:pPr>
        <w:pStyle w:val="Default"/>
        <w:jc w:val="both"/>
        <w:rPr>
          <w:rFonts w:ascii="Arial" w:hAnsi="Arial" w:cs="Arial"/>
          <w:color w:val="auto"/>
        </w:rPr>
      </w:pPr>
      <w:r w:rsidRPr="00A26523">
        <w:rPr>
          <w:rFonts w:ascii="Arial" w:hAnsi="Arial" w:cs="Arial"/>
          <w:b/>
          <w:color w:val="auto"/>
        </w:rPr>
        <w:t>SEGUROS LAFISE COSTA RICA, S.A.</w:t>
      </w:r>
      <w:r w:rsidRPr="00A26523">
        <w:rPr>
          <w:rFonts w:ascii="Arial" w:hAnsi="Arial" w:cs="Arial"/>
          <w:color w:val="auto"/>
        </w:rPr>
        <w:t xml:space="preserve">, en adelante denominada </w:t>
      </w:r>
      <w:r w:rsidRPr="00A26523">
        <w:rPr>
          <w:rFonts w:ascii="Arial" w:hAnsi="Arial" w:cs="Arial"/>
          <w:b/>
          <w:color w:val="auto"/>
        </w:rPr>
        <w:t>SEGUROS LAFISE</w:t>
      </w:r>
      <w:r w:rsidRPr="00A26523">
        <w:rPr>
          <w:rFonts w:ascii="Arial" w:hAnsi="Arial" w:cs="Arial"/>
          <w:color w:val="auto"/>
        </w:rPr>
        <w:t>, y quien suscribe la solicitud del seguro, en adelante denominado el Tomador y/o Asegurado, convienen en la expedición del presente contrato de seguros,</w:t>
      </w:r>
      <w:r w:rsidR="000338D2">
        <w:rPr>
          <w:rFonts w:ascii="Arial" w:hAnsi="Arial" w:cs="Arial"/>
          <w:color w:val="auto"/>
        </w:rPr>
        <w:t xml:space="preserve"> </w:t>
      </w:r>
      <w:r w:rsidR="000338D2" w:rsidRPr="00706CD0">
        <w:rPr>
          <w:rFonts w:ascii="Arial" w:hAnsi="Arial" w:cs="Arial"/>
          <w:color w:val="auto"/>
        </w:rPr>
        <w:t>perteneciente a la categoría de “Seguros Generales”,</w:t>
      </w:r>
      <w:r w:rsidRPr="00A26523">
        <w:rPr>
          <w:rFonts w:ascii="Arial" w:hAnsi="Arial" w:cs="Arial"/>
          <w:color w:val="auto"/>
        </w:rPr>
        <w:t xml:space="preserve"> </w:t>
      </w:r>
      <w:r w:rsidR="000338D2">
        <w:rPr>
          <w:rFonts w:ascii="Arial" w:hAnsi="Arial" w:cs="Arial"/>
          <w:color w:val="auto"/>
        </w:rPr>
        <w:t xml:space="preserve">y </w:t>
      </w:r>
      <w:r w:rsidRPr="00A26523">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y </w:t>
      </w:r>
      <w:r w:rsidRPr="00A26523">
        <w:rPr>
          <w:rFonts w:ascii="Arial" w:hAnsi="Arial" w:cs="Arial"/>
          <w:b/>
          <w:color w:val="auto"/>
        </w:rPr>
        <w:t>SEGUROS LAFISE</w:t>
      </w:r>
      <w:r w:rsidRPr="00A26523">
        <w:rPr>
          <w:rFonts w:ascii="Arial" w:hAnsi="Arial" w:cs="Arial"/>
          <w:color w:val="auto"/>
        </w:rPr>
        <w:t xml:space="preserve"> para celebrar o modificar el contrato. </w:t>
      </w:r>
    </w:p>
    <w:p w:rsidR="00A868A3" w:rsidRPr="00A26523" w:rsidRDefault="00A868A3" w:rsidP="00A868A3">
      <w:pPr>
        <w:pStyle w:val="Default"/>
        <w:jc w:val="both"/>
        <w:rPr>
          <w:rFonts w:ascii="Arial" w:hAnsi="Arial" w:cs="Arial"/>
          <w:color w:val="auto"/>
        </w:rPr>
      </w:pPr>
    </w:p>
    <w:p w:rsidR="00A868A3" w:rsidRPr="00A26523" w:rsidRDefault="00A868A3" w:rsidP="00A868A3">
      <w:pPr>
        <w:pStyle w:val="Default"/>
        <w:jc w:val="both"/>
        <w:rPr>
          <w:rFonts w:ascii="Arial" w:hAnsi="Arial" w:cs="Arial"/>
          <w:color w:val="auto"/>
        </w:rPr>
      </w:pPr>
      <w:r w:rsidRPr="00A26523">
        <w:rPr>
          <w:rFonts w:ascii="Arial" w:hAnsi="Arial" w:cs="Arial"/>
          <w:color w:val="auto"/>
        </w:rPr>
        <w:t>Para fines de interpretación de la Póliza, las Condiciones Particulares, Anexos, Adenda y Endosos prevalecen sobre las Condiciones Generales.</w:t>
      </w:r>
    </w:p>
    <w:p w:rsidR="00A868A3" w:rsidRPr="00A26523" w:rsidRDefault="00A868A3" w:rsidP="00A868A3">
      <w:pPr>
        <w:pStyle w:val="Default"/>
        <w:jc w:val="both"/>
        <w:rPr>
          <w:rFonts w:ascii="Arial" w:hAnsi="Arial" w:cs="Arial"/>
          <w:color w:val="auto"/>
        </w:rPr>
      </w:pPr>
    </w:p>
    <w:p w:rsidR="00A868A3" w:rsidRPr="00A26523" w:rsidRDefault="00A868A3" w:rsidP="00A868A3">
      <w:pPr>
        <w:pStyle w:val="Default"/>
        <w:jc w:val="both"/>
        <w:rPr>
          <w:rFonts w:ascii="Arial" w:hAnsi="Arial" w:cs="Arial"/>
          <w:color w:val="auto"/>
        </w:rPr>
      </w:pPr>
      <w:r w:rsidRPr="00A26523">
        <w:rPr>
          <w:rFonts w:ascii="Arial" w:hAnsi="Arial" w:cs="Arial"/>
          <w:color w:val="auto"/>
        </w:rPr>
        <w:t xml:space="preserve">Queda convenido que la Póliza tendrá validez hasta que </w:t>
      </w:r>
      <w:r w:rsidRPr="00A26523">
        <w:rPr>
          <w:rFonts w:ascii="Arial" w:hAnsi="Arial" w:cs="Arial"/>
          <w:b/>
          <w:color w:val="auto"/>
        </w:rPr>
        <w:t>SEGUROS LAFISE</w:t>
      </w:r>
      <w:r w:rsidRPr="00A26523">
        <w:rPr>
          <w:rFonts w:ascii="Arial" w:hAnsi="Arial" w:cs="Arial"/>
          <w:color w:val="auto"/>
        </w:rPr>
        <w:t>, acepte los riesgos expuestos de pérdida del Tomador y/o Asegurado.</w:t>
      </w:r>
    </w:p>
    <w:p w:rsidR="00A868A3" w:rsidRPr="00A26523" w:rsidRDefault="00A868A3" w:rsidP="00A868A3">
      <w:pPr>
        <w:pStyle w:val="Default"/>
        <w:jc w:val="both"/>
        <w:rPr>
          <w:rFonts w:ascii="Arial" w:hAnsi="Arial" w:cs="Arial"/>
          <w:color w:val="auto"/>
        </w:rPr>
      </w:pPr>
    </w:p>
    <w:p w:rsidR="00A868A3" w:rsidRPr="00A26523" w:rsidRDefault="00A868A3" w:rsidP="00A868A3">
      <w:pPr>
        <w:pStyle w:val="Default"/>
        <w:jc w:val="both"/>
        <w:rPr>
          <w:rFonts w:ascii="Arial" w:hAnsi="Arial" w:cs="Arial"/>
          <w:color w:val="auto"/>
        </w:rPr>
      </w:pPr>
      <w:r w:rsidRPr="00A26523">
        <w:rPr>
          <w:rFonts w:ascii="Arial" w:hAnsi="Arial" w:cs="Arial"/>
          <w:color w:val="auto"/>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rsidR="008E2E0D" w:rsidRPr="00A26523" w:rsidRDefault="008E2E0D" w:rsidP="00556B5C">
      <w:pPr>
        <w:jc w:val="both"/>
        <w:rPr>
          <w:rFonts w:ascii="Arial" w:hAnsi="Arial" w:cs="Arial"/>
          <w:lang w:val="es-CR"/>
        </w:rPr>
      </w:pPr>
    </w:p>
    <w:p w:rsidR="00A868A3" w:rsidRPr="00A26523" w:rsidRDefault="00A868A3" w:rsidP="00556B5C">
      <w:pPr>
        <w:jc w:val="both"/>
        <w:rPr>
          <w:rFonts w:ascii="Arial" w:hAnsi="Arial" w:cs="Arial"/>
          <w:lang w:val="es-CR"/>
        </w:rPr>
      </w:pPr>
    </w:p>
    <w:p w:rsidR="00A868A3" w:rsidRPr="00A26523" w:rsidRDefault="00A868A3" w:rsidP="00556B5C">
      <w:pPr>
        <w:jc w:val="both"/>
        <w:rPr>
          <w:rFonts w:ascii="Arial" w:hAnsi="Arial" w:cs="Arial"/>
          <w:lang w:val="es-CR"/>
        </w:rPr>
      </w:pPr>
    </w:p>
    <w:p w:rsidR="00A868A3" w:rsidRPr="00A26523" w:rsidRDefault="00A868A3" w:rsidP="00556B5C">
      <w:pPr>
        <w:jc w:val="both"/>
        <w:rPr>
          <w:rFonts w:ascii="Arial" w:hAnsi="Arial" w:cs="Arial"/>
          <w:lang w:val="es-CR"/>
        </w:rPr>
      </w:pPr>
    </w:p>
    <w:p w:rsidR="00A868A3" w:rsidRPr="00A26523" w:rsidRDefault="00A868A3" w:rsidP="00556B5C">
      <w:pPr>
        <w:jc w:val="both"/>
        <w:rPr>
          <w:rFonts w:ascii="Arial" w:hAnsi="Arial" w:cs="Arial"/>
          <w:lang w:val="es-CR"/>
        </w:rPr>
      </w:pPr>
    </w:p>
    <w:p w:rsidR="00A868A3" w:rsidRPr="00A26523" w:rsidRDefault="00A868A3" w:rsidP="00556B5C">
      <w:pPr>
        <w:jc w:val="both"/>
        <w:rPr>
          <w:rFonts w:ascii="Arial" w:hAnsi="Arial" w:cs="Arial"/>
          <w:lang w:val="es-CR"/>
        </w:rPr>
      </w:pPr>
    </w:p>
    <w:p w:rsidR="008E2E0D" w:rsidRPr="00A26523" w:rsidRDefault="008E2E0D" w:rsidP="00556B5C">
      <w:pPr>
        <w:jc w:val="both"/>
        <w:rPr>
          <w:rFonts w:ascii="Arial" w:hAnsi="Arial" w:cs="Arial"/>
          <w:lang w:val="es-NI"/>
        </w:rPr>
      </w:pPr>
    </w:p>
    <w:p w:rsidR="008E2E0D" w:rsidRPr="00A26523" w:rsidRDefault="008E2E0D" w:rsidP="00556B5C">
      <w:pPr>
        <w:jc w:val="both"/>
        <w:rPr>
          <w:rFonts w:ascii="Arial" w:hAnsi="Arial" w:cs="Arial"/>
          <w:lang w:val="es-NI"/>
        </w:rPr>
      </w:pPr>
    </w:p>
    <w:p w:rsidR="008E2E0D" w:rsidRPr="00A26523" w:rsidRDefault="008E2E0D" w:rsidP="00556B5C">
      <w:pPr>
        <w:jc w:val="both"/>
        <w:rPr>
          <w:rFonts w:ascii="Arial" w:hAnsi="Arial" w:cs="Arial"/>
          <w:lang w:val="es-NI"/>
        </w:rPr>
      </w:pPr>
    </w:p>
    <w:p w:rsidR="008E2E0D" w:rsidRPr="00A26523" w:rsidRDefault="008E2E0D" w:rsidP="00556B5C">
      <w:pPr>
        <w:jc w:val="both"/>
        <w:rPr>
          <w:rFonts w:ascii="Arial" w:hAnsi="Arial" w:cs="Arial"/>
          <w:lang w:val="es-NI"/>
        </w:rPr>
      </w:pPr>
    </w:p>
    <w:p w:rsidR="008E2E0D" w:rsidRDefault="008E2E0D" w:rsidP="00556B5C">
      <w:pPr>
        <w:jc w:val="both"/>
        <w:rPr>
          <w:rFonts w:ascii="Arial" w:hAnsi="Arial" w:cs="Arial"/>
          <w:lang w:val="es-NI"/>
        </w:rPr>
      </w:pPr>
    </w:p>
    <w:p w:rsidR="00625824" w:rsidRDefault="00625824" w:rsidP="00556B5C">
      <w:pPr>
        <w:jc w:val="both"/>
        <w:rPr>
          <w:rFonts w:ascii="Arial" w:hAnsi="Arial" w:cs="Arial"/>
          <w:lang w:val="es-NI"/>
        </w:rPr>
      </w:pPr>
    </w:p>
    <w:p w:rsidR="003C5570" w:rsidRPr="00A26523" w:rsidRDefault="003C5570" w:rsidP="00556B5C">
      <w:pPr>
        <w:jc w:val="both"/>
        <w:rPr>
          <w:rFonts w:ascii="Arial" w:hAnsi="Arial" w:cs="Arial"/>
          <w:lang w:val="es-NI"/>
        </w:rPr>
      </w:pPr>
    </w:p>
    <w:p w:rsidR="00361147" w:rsidRPr="00A26523" w:rsidRDefault="00361147" w:rsidP="00556B5C">
      <w:pPr>
        <w:jc w:val="both"/>
        <w:rPr>
          <w:rFonts w:ascii="Arial" w:hAnsi="Arial" w:cs="Arial"/>
          <w:lang w:val="es-NI"/>
        </w:rPr>
      </w:pPr>
    </w:p>
    <w:p w:rsidR="004F2937" w:rsidRPr="00A26523" w:rsidRDefault="004F2937" w:rsidP="004F2937">
      <w:pPr>
        <w:pStyle w:val="Default"/>
        <w:jc w:val="both"/>
        <w:rPr>
          <w:rFonts w:ascii="Arial" w:hAnsi="Arial" w:cs="Arial"/>
          <w:b/>
          <w:bCs/>
          <w:color w:val="auto"/>
        </w:rPr>
      </w:pPr>
      <w:r w:rsidRPr="00A26523">
        <w:rPr>
          <w:rFonts w:ascii="Arial" w:hAnsi="Arial" w:cs="Arial"/>
          <w:b/>
          <w:bCs/>
          <w:color w:val="auto"/>
        </w:rPr>
        <w:t xml:space="preserve">SECCION I - DISPOSICIONES GENERALES  </w:t>
      </w:r>
    </w:p>
    <w:p w:rsidR="004F2937" w:rsidRPr="00A26523" w:rsidRDefault="004F2937" w:rsidP="004F2937">
      <w:pPr>
        <w:pStyle w:val="Default"/>
        <w:jc w:val="both"/>
        <w:rPr>
          <w:rFonts w:ascii="Arial" w:hAnsi="Arial" w:cs="Arial"/>
          <w:b/>
          <w:bCs/>
          <w:color w:val="auto"/>
        </w:rPr>
      </w:pPr>
    </w:p>
    <w:p w:rsidR="004F2937" w:rsidRPr="00A26523" w:rsidRDefault="004F2937" w:rsidP="004F2937">
      <w:pPr>
        <w:pStyle w:val="Default"/>
        <w:jc w:val="both"/>
        <w:rPr>
          <w:rFonts w:ascii="Arial" w:hAnsi="Arial" w:cs="Arial"/>
          <w:color w:val="auto"/>
        </w:rPr>
      </w:pPr>
      <w:r w:rsidRPr="00A26523">
        <w:rPr>
          <w:rFonts w:ascii="Arial" w:hAnsi="Arial" w:cs="Arial"/>
          <w:b/>
          <w:bCs/>
          <w:color w:val="auto"/>
        </w:rPr>
        <w:t>Artículo 1: Documentación Contractual</w:t>
      </w:r>
    </w:p>
    <w:p w:rsidR="004F2937" w:rsidRPr="00A26523" w:rsidRDefault="004F2937" w:rsidP="004F2937">
      <w:pPr>
        <w:jc w:val="both"/>
        <w:rPr>
          <w:rFonts w:ascii="Arial" w:hAnsi="Arial" w:cs="Arial"/>
        </w:rPr>
      </w:pPr>
      <w:r w:rsidRPr="00A26523">
        <w:rPr>
          <w:rFonts w:ascii="Arial" w:hAnsi="Arial" w:cs="Arial"/>
        </w:rPr>
        <w:t>La constituyen las presentes condiciones generales, la solicitud de seguro del Tomador y/o Asegurado, las condiciones particulares, las adenda y cualquier declaración del Tomador y/o Asegurado,  relativa al riesgo. En cualquier parte de este contrato donde se use la expresión “esta póliza” se entenderá que constituye la documentación ya mencionada.</w:t>
      </w:r>
    </w:p>
    <w:p w:rsidR="004F2937" w:rsidRPr="00A26523" w:rsidRDefault="004F2937" w:rsidP="004F2937">
      <w:pPr>
        <w:jc w:val="both"/>
        <w:rPr>
          <w:rFonts w:ascii="Arial" w:hAnsi="Arial" w:cs="Arial"/>
        </w:rPr>
      </w:pPr>
    </w:p>
    <w:p w:rsidR="004F2937" w:rsidRPr="00A26523" w:rsidRDefault="004F2937" w:rsidP="004F2937">
      <w:pPr>
        <w:pStyle w:val="Default"/>
        <w:jc w:val="both"/>
        <w:rPr>
          <w:rFonts w:ascii="Arial" w:hAnsi="Arial" w:cs="Arial"/>
          <w:b/>
          <w:bCs/>
          <w:color w:val="auto"/>
        </w:rPr>
      </w:pPr>
      <w:r w:rsidRPr="00A26523">
        <w:rPr>
          <w:rFonts w:ascii="Arial" w:hAnsi="Arial" w:cs="Arial"/>
          <w:b/>
          <w:bCs/>
          <w:color w:val="auto"/>
        </w:rPr>
        <w:t xml:space="preserve">Artículo 2: Rectificación  de la Póliza </w:t>
      </w:r>
    </w:p>
    <w:p w:rsidR="004F2937" w:rsidRPr="00A26523" w:rsidRDefault="004F2937" w:rsidP="004F2937">
      <w:pPr>
        <w:pStyle w:val="Default"/>
        <w:jc w:val="both"/>
        <w:rPr>
          <w:rFonts w:ascii="Arial" w:hAnsi="Arial" w:cs="Arial"/>
          <w:color w:val="auto"/>
        </w:rPr>
      </w:pPr>
      <w:r w:rsidRPr="00A26523">
        <w:rPr>
          <w:rFonts w:ascii="Arial" w:hAnsi="Arial" w:cs="Arial"/>
          <w:color w:val="auto"/>
        </w:rPr>
        <w:t>Si el contenido de la póliza difiere de la solicitud o propuesta de seguro, prevalecerá la póliza. No obstante, el Tomador y/o Asegurado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4F2937" w:rsidRPr="00A26523" w:rsidRDefault="004F2937" w:rsidP="004F2937">
      <w:pPr>
        <w:pStyle w:val="Default"/>
        <w:jc w:val="both"/>
        <w:rPr>
          <w:rFonts w:ascii="Arial" w:hAnsi="Arial" w:cs="Arial"/>
          <w:color w:val="auto"/>
        </w:rPr>
      </w:pPr>
    </w:p>
    <w:p w:rsidR="004F2937" w:rsidRPr="00A26523" w:rsidRDefault="004F2937" w:rsidP="004F2937">
      <w:pPr>
        <w:autoSpaceDE w:val="0"/>
        <w:autoSpaceDN w:val="0"/>
        <w:adjustRightInd w:val="0"/>
        <w:jc w:val="both"/>
        <w:rPr>
          <w:rFonts w:ascii="Arial" w:hAnsi="Arial" w:cs="Arial"/>
        </w:rPr>
      </w:pPr>
      <w:r w:rsidRPr="00A26523">
        <w:rPr>
          <w:rFonts w:ascii="Arial" w:eastAsia="Calibri" w:hAnsi="Arial" w:cs="Arial"/>
          <w:lang w:eastAsia="en-US"/>
        </w:rPr>
        <w:t xml:space="preserve">Transcurrido el plazo a que se refiere el párrafo anterior, caducará el derecho </w:t>
      </w:r>
      <w:r w:rsidRPr="00A26523">
        <w:rPr>
          <w:rFonts w:ascii="Arial" w:hAnsi="Arial" w:cs="Arial"/>
        </w:rPr>
        <w:t>del Tomador y/o Asegurado de solicitar la rectificación de la póliza.</w:t>
      </w:r>
    </w:p>
    <w:p w:rsidR="004F2937" w:rsidRPr="00A26523" w:rsidRDefault="004F2937" w:rsidP="004F2937">
      <w:pPr>
        <w:pStyle w:val="Default"/>
        <w:jc w:val="both"/>
        <w:rPr>
          <w:rFonts w:ascii="Arial" w:hAnsi="Arial" w:cs="Arial"/>
          <w:color w:val="auto"/>
        </w:rPr>
      </w:pPr>
    </w:p>
    <w:p w:rsidR="004F2937" w:rsidRPr="00A26523" w:rsidRDefault="004F2937" w:rsidP="004F2937">
      <w:pPr>
        <w:pStyle w:val="Default"/>
        <w:jc w:val="both"/>
        <w:rPr>
          <w:rFonts w:ascii="Arial" w:hAnsi="Arial" w:cs="Arial"/>
          <w:color w:val="auto"/>
        </w:rPr>
      </w:pPr>
      <w:r w:rsidRPr="00A26523">
        <w:rPr>
          <w:rFonts w:ascii="Arial" w:hAnsi="Arial" w:cs="Arial"/>
          <w:color w:val="auto"/>
        </w:rPr>
        <w:t xml:space="preserve">En caso de ocurrir un siniestro antes de aceptada por </w:t>
      </w:r>
      <w:r w:rsidRPr="00A26523">
        <w:rPr>
          <w:rFonts w:ascii="Arial" w:hAnsi="Arial" w:cs="Arial"/>
          <w:b/>
          <w:color w:val="auto"/>
        </w:rPr>
        <w:t>SEGUROS LAFISE</w:t>
      </w:r>
      <w:r w:rsidRPr="00A26523">
        <w:rPr>
          <w:rFonts w:ascii="Arial" w:hAnsi="Arial" w:cs="Arial"/>
          <w:color w:val="auto"/>
        </w:rPr>
        <w:t xml:space="preserve"> cualquier rectificación o modificación solicitada por el Tomador y/o Asegurado</w:t>
      </w:r>
      <w:r w:rsidRPr="00A26523">
        <w:rPr>
          <w:rFonts w:ascii="Arial" w:hAnsi="Arial" w:cs="Arial"/>
        </w:rPr>
        <w:t xml:space="preserve">, </w:t>
      </w:r>
      <w:r w:rsidRPr="00A26523">
        <w:rPr>
          <w:rFonts w:ascii="Arial" w:hAnsi="Arial" w:cs="Arial"/>
          <w:color w:val="auto"/>
        </w:rPr>
        <w:t xml:space="preserve">durante el tiempo establecido en el párrafo anterior, ambas partes se sujetarán a lo establecido en las condiciones de la póliza. </w:t>
      </w:r>
    </w:p>
    <w:p w:rsidR="004F2937" w:rsidRPr="00A26523" w:rsidRDefault="004F2937" w:rsidP="004F2937">
      <w:pPr>
        <w:pStyle w:val="Default"/>
        <w:jc w:val="both"/>
        <w:rPr>
          <w:rFonts w:ascii="Arial" w:hAnsi="Arial" w:cs="Arial"/>
          <w:color w:val="auto"/>
        </w:rPr>
      </w:pPr>
    </w:p>
    <w:p w:rsidR="004F2937" w:rsidRPr="00A26523" w:rsidRDefault="004F2937" w:rsidP="004F2937">
      <w:pPr>
        <w:pStyle w:val="Default"/>
        <w:jc w:val="both"/>
        <w:rPr>
          <w:rFonts w:ascii="Arial" w:hAnsi="Arial" w:cs="Arial"/>
          <w:b/>
          <w:bCs/>
          <w:color w:val="auto"/>
        </w:rPr>
      </w:pPr>
      <w:r w:rsidRPr="00A26523">
        <w:rPr>
          <w:rFonts w:ascii="Arial" w:hAnsi="Arial" w:cs="Arial"/>
          <w:b/>
          <w:bCs/>
          <w:color w:val="auto"/>
        </w:rPr>
        <w:t>Artículo 3: Perfeccionamiento del Contrato</w:t>
      </w:r>
    </w:p>
    <w:p w:rsidR="004F2937" w:rsidRPr="00A26523" w:rsidRDefault="004F2937" w:rsidP="004F2937">
      <w:pPr>
        <w:tabs>
          <w:tab w:val="left" w:pos="567"/>
        </w:tabs>
        <w:autoSpaceDE w:val="0"/>
        <w:autoSpaceDN w:val="0"/>
        <w:adjustRightInd w:val="0"/>
        <w:jc w:val="both"/>
        <w:rPr>
          <w:rFonts w:ascii="Arial" w:eastAsia="Calibri" w:hAnsi="Arial" w:cs="Arial"/>
          <w:lang w:eastAsia="en-US"/>
        </w:rPr>
      </w:pPr>
      <w:r w:rsidRPr="00A26523">
        <w:rPr>
          <w:rFonts w:ascii="Arial" w:eastAsia="Calibri" w:hAnsi="Arial" w:cs="Arial"/>
          <w:lang w:eastAsia="en-US"/>
        </w:rPr>
        <w:t xml:space="preserve">La solicitud de seguro que cumpla con todos los requerimientos de </w:t>
      </w:r>
      <w:r w:rsidRPr="00A26523">
        <w:rPr>
          <w:rFonts w:ascii="Arial" w:eastAsia="Calibri" w:hAnsi="Arial" w:cs="Arial"/>
          <w:b/>
          <w:lang w:eastAsia="en-US"/>
        </w:rPr>
        <w:t>SEGUROS LAFISE</w:t>
      </w:r>
      <w:r w:rsidRPr="00A26523">
        <w:rPr>
          <w:rFonts w:ascii="Arial" w:eastAsia="Calibri" w:hAnsi="Arial" w:cs="Arial"/>
          <w:lang w:eastAsia="en-US"/>
        </w:rPr>
        <w:t xml:space="preserve">, deberá ser aceptada o rechazada por este dentro de un plazo máximo de treinta días naturales, contado a partir de la fecha de su recibo. Si </w:t>
      </w:r>
      <w:r w:rsidRPr="00A26523">
        <w:rPr>
          <w:rFonts w:ascii="Arial" w:hAnsi="Arial" w:cs="Arial"/>
          <w:b/>
        </w:rPr>
        <w:t>SEGUROS LAFISE,</w:t>
      </w:r>
      <w:r w:rsidRPr="00A26523">
        <w:rPr>
          <w:rFonts w:ascii="Arial" w:hAnsi="Arial" w:cs="Arial"/>
        </w:rPr>
        <w:t xml:space="preserve"> </w:t>
      </w:r>
      <w:r w:rsidRPr="00A26523">
        <w:rPr>
          <w:rFonts w:ascii="Arial" w:eastAsia="Calibri" w:hAnsi="Arial" w:cs="Arial"/>
          <w:lang w:eastAsia="en-US"/>
        </w:rPr>
        <w:t xml:space="preserve">no se pronuncia dentro del plazo establecido, la solicitud de seguro se entenderá aceptada a favor del solicitante. En casos de complejidad excepcional, </w:t>
      </w:r>
      <w:r w:rsidRPr="00A26523">
        <w:rPr>
          <w:rFonts w:ascii="Arial" w:eastAsia="Calibri" w:hAnsi="Arial" w:cs="Arial"/>
          <w:b/>
          <w:lang w:eastAsia="en-US"/>
        </w:rPr>
        <w:t>SEGUROS LAFISE</w:t>
      </w:r>
      <w:r w:rsidRPr="00A26523">
        <w:rPr>
          <w:rFonts w:ascii="Arial" w:eastAsia="Calibri" w:hAnsi="Arial" w:cs="Arial"/>
          <w:lang w:eastAsia="en-US"/>
        </w:rPr>
        <w:t>, deberá indicar al solicitante la fecha posterior en que se pronunciará, la cual no podrá exceder de dos meses.</w:t>
      </w:r>
    </w:p>
    <w:p w:rsidR="004F2937" w:rsidRPr="00A26523" w:rsidRDefault="004F2937" w:rsidP="004F2937">
      <w:pPr>
        <w:autoSpaceDE w:val="0"/>
        <w:autoSpaceDN w:val="0"/>
        <w:adjustRightInd w:val="0"/>
        <w:rPr>
          <w:rFonts w:ascii="Arial" w:eastAsia="Calibri" w:hAnsi="Arial" w:cs="Arial"/>
          <w:lang w:eastAsia="en-US"/>
        </w:rPr>
      </w:pPr>
    </w:p>
    <w:p w:rsidR="004F2937" w:rsidRPr="00A26523" w:rsidRDefault="004F2937" w:rsidP="004F2937">
      <w:pPr>
        <w:autoSpaceDE w:val="0"/>
        <w:autoSpaceDN w:val="0"/>
        <w:adjustRightInd w:val="0"/>
        <w:jc w:val="both"/>
        <w:rPr>
          <w:rFonts w:ascii="Arial" w:eastAsia="Calibri" w:hAnsi="Arial" w:cs="Arial"/>
          <w:lang w:eastAsia="en-US"/>
        </w:rPr>
      </w:pPr>
      <w:r w:rsidRPr="00A26523">
        <w:rPr>
          <w:rFonts w:ascii="Arial" w:eastAsia="Calibri" w:hAnsi="Arial" w:cs="Arial"/>
          <w:lang w:eastAsia="en-US"/>
        </w:rPr>
        <w:t>La solicitud de seguro no obliga al solicitante sino hasta el momento en que se perfecciona el contrato con la aceptación de</w:t>
      </w:r>
      <w:r w:rsidR="00EE03E0">
        <w:rPr>
          <w:rFonts w:ascii="Arial" w:eastAsia="Calibri" w:hAnsi="Arial" w:cs="Arial"/>
          <w:lang w:eastAsia="en-US"/>
        </w:rPr>
        <w:t xml:space="preserve"> </w:t>
      </w:r>
      <w:r w:rsidRPr="00A26523">
        <w:rPr>
          <w:rFonts w:ascii="Arial" w:eastAsia="Calibri" w:hAnsi="Arial" w:cs="Arial"/>
          <w:b/>
          <w:lang w:eastAsia="en-US"/>
        </w:rPr>
        <w:t>SEGUROS LAFISE</w:t>
      </w:r>
      <w:r w:rsidRPr="00A26523">
        <w:rPr>
          <w:rFonts w:ascii="Arial" w:eastAsia="Calibri" w:hAnsi="Arial" w:cs="Arial"/>
          <w:lang w:eastAsia="en-US"/>
        </w:rPr>
        <w:t>. A la solicitud de seguro se aplicará lo establecido en los artículos 1009 y 1010 del Código Civil de la República de Costa Rica.</w:t>
      </w:r>
    </w:p>
    <w:p w:rsidR="004F2937" w:rsidRPr="00A26523" w:rsidRDefault="004F2937" w:rsidP="004F2937">
      <w:pPr>
        <w:autoSpaceDE w:val="0"/>
        <w:autoSpaceDN w:val="0"/>
        <w:adjustRightInd w:val="0"/>
        <w:rPr>
          <w:rFonts w:ascii="Arial" w:eastAsia="Calibri" w:hAnsi="Arial" w:cs="Arial"/>
          <w:lang w:eastAsia="en-US"/>
        </w:rPr>
      </w:pPr>
    </w:p>
    <w:p w:rsidR="004F2937" w:rsidRPr="00A26523" w:rsidRDefault="004F2937" w:rsidP="004F2937">
      <w:pPr>
        <w:autoSpaceDE w:val="0"/>
        <w:autoSpaceDN w:val="0"/>
        <w:adjustRightInd w:val="0"/>
        <w:jc w:val="both"/>
        <w:rPr>
          <w:rFonts w:ascii="Arial" w:eastAsia="Calibri" w:hAnsi="Arial" w:cs="Arial"/>
          <w:lang w:eastAsia="en-US"/>
        </w:rPr>
      </w:pPr>
      <w:r w:rsidRPr="00A26523">
        <w:rPr>
          <w:rFonts w:ascii="Arial" w:eastAsia="Calibri" w:hAnsi="Arial" w:cs="Arial"/>
          <w:lang w:eastAsia="en-US"/>
        </w:rPr>
        <w:t xml:space="preserve">Cuando haya una cotización de seguros realizada por </w:t>
      </w:r>
      <w:r w:rsidRPr="00A26523">
        <w:rPr>
          <w:rFonts w:ascii="Arial" w:eastAsia="Calibri" w:hAnsi="Arial" w:cs="Arial"/>
          <w:b/>
          <w:lang w:eastAsia="en-US"/>
        </w:rPr>
        <w:t>SEGUROS LAFISE</w:t>
      </w:r>
      <w:r w:rsidRPr="00A26523">
        <w:rPr>
          <w:rFonts w:ascii="Arial" w:eastAsia="Calibri" w:hAnsi="Arial" w:cs="Arial"/>
          <w:lang w:eastAsia="en-US"/>
        </w:rPr>
        <w:t xml:space="preserve">, dicha cotización de seguros, vincula a </w:t>
      </w:r>
      <w:r w:rsidRPr="00A26523">
        <w:rPr>
          <w:rFonts w:ascii="Arial" w:eastAsia="Calibri" w:hAnsi="Arial" w:cs="Arial"/>
          <w:b/>
          <w:lang w:eastAsia="en-US"/>
        </w:rPr>
        <w:t>SEGUROS LAFISE</w:t>
      </w:r>
      <w:r w:rsidRPr="00A26523">
        <w:rPr>
          <w:rFonts w:ascii="Arial" w:eastAsia="Calibri" w:hAnsi="Arial" w:cs="Arial"/>
          <w:lang w:eastAsia="en-US"/>
        </w:rPr>
        <w:t xml:space="preserve">, por un plazo de quince días hábiles y, la notificación por escrito de su aceptación dentro de este plazo, por parte del  Tomador y/o Asegurado perfecciona  el contrato. </w:t>
      </w:r>
    </w:p>
    <w:p w:rsidR="004F2937" w:rsidRPr="00A26523" w:rsidRDefault="004F2937" w:rsidP="004F2937">
      <w:pPr>
        <w:autoSpaceDE w:val="0"/>
        <w:autoSpaceDN w:val="0"/>
        <w:adjustRightInd w:val="0"/>
        <w:jc w:val="both"/>
        <w:rPr>
          <w:rFonts w:ascii="Arial" w:eastAsia="Calibri" w:hAnsi="Arial" w:cs="Arial"/>
          <w:lang w:eastAsia="en-US"/>
        </w:rPr>
      </w:pPr>
    </w:p>
    <w:p w:rsidR="00ED4058" w:rsidRDefault="00ED4058" w:rsidP="004F2937">
      <w:pPr>
        <w:pStyle w:val="Default"/>
        <w:jc w:val="both"/>
        <w:rPr>
          <w:rFonts w:ascii="Arial" w:hAnsi="Arial" w:cs="Arial"/>
          <w:b/>
          <w:bCs/>
          <w:color w:val="auto"/>
        </w:rPr>
      </w:pPr>
    </w:p>
    <w:p w:rsidR="004F2937" w:rsidRPr="00A26523" w:rsidRDefault="004F2937" w:rsidP="004F2937">
      <w:pPr>
        <w:pStyle w:val="Default"/>
        <w:jc w:val="both"/>
        <w:rPr>
          <w:rFonts w:ascii="Arial" w:hAnsi="Arial" w:cs="Arial"/>
          <w:b/>
          <w:bCs/>
          <w:color w:val="auto"/>
        </w:rPr>
      </w:pPr>
      <w:r w:rsidRPr="00A26523">
        <w:rPr>
          <w:rFonts w:ascii="Arial" w:hAnsi="Arial" w:cs="Arial"/>
          <w:b/>
          <w:bCs/>
          <w:color w:val="auto"/>
        </w:rPr>
        <w:t xml:space="preserve">Artículo 4: Definiciones </w:t>
      </w:r>
    </w:p>
    <w:p w:rsidR="004F2937" w:rsidRPr="00A26523" w:rsidRDefault="004F2937" w:rsidP="004F2937">
      <w:pPr>
        <w:pStyle w:val="Default"/>
        <w:jc w:val="both"/>
        <w:rPr>
          <w:rFonts w:ascii="Arial" w:hAnsi="Arial" w:cs="Arial"/>
          <w:b/>
          <w:bCs/>
          <w:color w:val="auto"/>
        </w:rPr>
      </w:pPr>
    </w:p>
    <w:p w:rsidR="004F2937" w:rsidRPr="00A26523" w:rsidRDefault="004F2937" w:rsidP="004F2937">
      <w:pPr>
        <w:pStyle w:val="Default"/>
        <w:jc w:val="both"/>
        <w:rPr>
          <w:rFonts w:ascii="Arial" w:hAnsi="Arial" w:cs="Arial"/>
          <w:b/>
          <w:bCs/>
          <w:color w:val="auto"/>
        </w:rPr>
      </w:pPr>
      <w:r w:rsidRPr="00A26523">
        <w:rPr>
          <w:rFonts w:ascii="Arial" w:hAnsi="Arial" w:cs="Arial"/>
          <w:b/>
          <w:bCs/>
          <w:color w:val="auto"/>
        </w:rPr>
        <w:t>Para efectos de la presente Póliza las siguientes definiciones serán aplicables a los respectivos términos.</w:t>
      </w:r>
    </w:p>
    <w:p w:rsidR="004F2937" w:rsidRPr="00A26523" w:rsidRDefault="004F2937" w:rsidP="004F2937">
      <w:pPr>
        <w:pStyle w:val="Default"/>
        <w:jc w:val="both"/>
        <w:rPr>
          <w:rFonts w:ascii="Arial" w:hAnsi="Arial" w:cs="Arial"/>
          <w:b/>
          <w:bCs/>
          <w:color w:val="auto"/>
        </w:rPr>
      </w:pP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Abandono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 xml:space="preserve">Descuidar desamparar el bien asegurado, incumpliendo la obligación contractual de suministrarle protección y cuido durante la vigencia de la Póliza. </w:t>
      </w:r>
    </w:p>
    <w:p w:rsidR="004F7074" w:rsidRPr="00A26523" w:rsidRDefault="004F7074" w:rsidP="001C7B0C">
      <w:pPr>
        <w:pStyle w:val="Default"/>
        <w:ind w:left="720"/>
        <w:jc w:val="both"/>
        <w:rPr>
          <w:rFonts w:ascii="Arial" w:hAnsi="Arial" w:cs="Arial"/>
          <w:color w:val="auto"/>
        </w:rPr>
      </w:pPr>
    </w:p>
    <w:p w:rsidR="004F7074" w:rsidRPr="00A26523" w:rsidRDefault="004F7074" w:rsidP="00AB7ABF">
      <w:pPr>
        <w:pStyle w:val="Prrafodelista"/>
        <w:numPr>
          <w:ilvl w:val="0"/>
          <w:numId w:val="9"/>
        </w:numPr>
        <w:tabs>
          <w:tab w:val="left" w:pos="-720"/>
          <w:tab w:val="left" w:pos="426"/>
        </w:tabs>
        <w:suppressAutoHyphens/>
        <w:rPr>
          <w:rFonts w:ascii="Arial" w:hAnsi="Arial" w:cs="Arial"/>
          <w:sz w:val="24"/>
          <w:szCs w:val="24"/>
        </w:rPr>
      </w:pPr>
      <w:r w:rsidRPr="00A26523">
        <w:rPr>
          <w:rFonts w:ascii="Arial" w:hAnsi="Arial" w:cs="Arial"/>
          <w:b/>
          <w:spacing w:val="-2"/>
          <w:sz w:val="24"/>
          <w:szCs w:val="24"/>
        </w:rPr>
        <w:t>Accidente</w:t>
      </w:r>
    </w:p>
    <w:p w:rsidR="004F7074" w:rsidRPr="00A26523" w:rsidRDefault="004F7074" w:rsidP="004F7074">
      <w:pPr>
        <w:pStyle w:val="Prrafodelista"/>
        <w:tabs>
          <w:tab w:val="left" w:pos="-720"/>
          <w:tab w:val="left" w:pos="426"/>
        </w:tabs>
        <w:suppressAutoHyphens/>
        <w:rPr>
          <w:rFonts w:ascii="Arial" w:hAnsi="Arial" w:cs="Arial"/>
          <w:sz w:val="24"/>
          <w:szCs w:val="24"/>
          <w:lang w:val="es-ES"/>
        </w:rPr>
      </w:pPr>
      <w:r w:rsidRPr="00A26523">
        <w:rPr>
          <w:rFonts w:ascii="Arial" w:hAnsi="Arial" w:cs="Arial"/>
          <w:sz w:val="24"/>
          <w:szCs w:val="24"/>
          <w:lang w:val="es-ES"/>
        </w:rPr>
        <w:t xml:space="preserve">Acontecimiento inesperado, súbito, repentino, violento e inevitable y externo a la voluntad del Asegurado, que cause destrucción o daños a los bienes o propiedad asegurada y que no esté expresamente excluido por la póliza. (Sinónimo: evento, riesgo o siniestro). </w:t>
      </w: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Acto malintencionado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Acción voluntaria premeditada por una persona distinta del Tomador y/o Asegurado, con el ánimo de provocar daño, detrimento o perjuicio económico en el bien asegurado o a una persona.</w:t>
      </w:r>
    </w:p>
    <w:p w:rsidR="001C7B0C" w:rsidRPr="00A26523" w:rsidRDefault="001C7B0C" w:rsidP="001C7B0C">
      <w:pPr>
        <w:pStyle w:val="Default"/>
        <w:ind w:left="720"/>
        <w:jc w:val="both"/>
        <w:rPr>
          <w:rFonts w:ascii="Arial" w:hAnsi="Arial" w:cs="Arial"/>
          <w:color w:val="auto"/>
        </w:rPr>
      </w:pPr>
    </w:p>
    <w:p w:rsidR="004F7074" w:rsidRPr="00A26523" w:rsidRDefault="004F7074" w:rsidP="00AB7ABF">
      <w:pPr>
        <w:pStyle w:val="Prrafodelista"/>
        <w:numPr>
          <w:ilvl w:val="0"/>
          <w:numId w:val="9"/>
        </w:numPr>
        <w:tabs>
          <w:tab w:val="left" w:pos="-720"/>
        </w:tabs>
        <w:suppressAutoHyphens/>
        <w:rPr>
          <w:rFonts w:ascii="Arial" w:hAnsi="Arial" w:cs="Arial"/>
          <w:bCs/>
          <w:spacing w:val="-2"/>
          <w:sz w:val="24"/>
          <w:szCs w:val="24"/>
          <w:lang w:val="es-ES"/>
        </w:rPr>
      </w:pPr>
      <w:r w:rsidRPr="00A26523">
        <w:rPr>
          <w:rFonts w:ascii="Arial" w:hAnsi="Arial" w:cs="Arial"/>
          <w:b/>
          <w:spacing w:val="-2"/>
          <w:sz w:val="24"/>
          <w:szCs w:val="24"/>
        </w:rPr>
        <w:t xml:space="preserve">Alijar </w:t>
      </w:r>
    </w:p>
    <w:p w:rsidR="004F7074" w:rsidRPr="00A26523" w:rsidRDefault="004F7074" w:rsidP="004F7074">
      <w:pPr>
        <w:pStyle w:val="Prrafodelista"/>
        <w:tabs>
          <w:tab w:val="left" w:pos="-720"/>
        </w:tabs>
        <w:suppressAutoHyphens/>
        <w:rPr>
          <w:rFonts w:ascii="Arial" w:hAnsi="Arial" w:cs="Arial"/>
          <w:bCs/>
          <w:spacing w:val="-2"/>
          <w:sz w:val="24"/>
          <w:szCs w:val="24"/>
        </w:rPr>
      </w:pPr>
      <w:r w:rsidRPr="00A26523">
        <w:rPr>
          <w:rFonts w:ascii="Arial" w:hAnsi="Arial" w:cs="Arial"/>
          <w:bCs/>
          <w:spacing w:val="-2"/>
          <w:sz w:val="24"/>
          <w:szCs w:val="24"/>
          <w:lang w:val="es-ES"/>
        </w:rPr>
        <w:t xml:space="preserve">Aliviar la carga de una embarcación o desembarcar toda la carga o transbordar carga. </w:t>
      </w:r>
      <w:r w:rsidRPr="00A26523">
        <w:rPr>
          <w:rFonts w:ascii="Arial" w:hAnsi="Arial" w:cs="Arial"/>
          <w:bCs/>
          <w:spacing w:val="-2"/>
          <w:sz w:val="24"/>
          <w:szCs w:val="24"/>
        </w:rPr>
        <w:t>(Sinónimo: Aligerar).</w:t>
      </w:r>
    </w:p>
    <w:p w:rsidR="004F7074" w:rsidRPr="00A26523" w:rsidRDefault="004F7074" w:rsidP="004F7074">
      <w:pPr>
        <w:pStyle w:val="Prrafodelista"/>
        <w:tabs>
          <w:tab w:val="left" w:pos="-720"/>
        </w:tabs>
        <w:suppressAutoHyphens/>
        <w:rPr>
          <w:rFonts w:ascii="Arial" w:hAnsi="Arial" w:cs="Arial"/>
          <w:bCs/>
          <w:spacing w:val="-2"/>
          <w:sz w:val="24"/>
          <w:szCs w:val="24"/>
        </w:rPr>
      </w:pPr>
    </w:p>
    <w:p w:rsidR="004F7074" w:rsidRPr="00A26523" w:rsidRDefault="004F7074" w:rsidP="00AB7ABF">
      <w:pPr>
        <w:pStyle w:val="Prrafodelista"/>
        <w:numPr>
          <w:ilvl w:val="0"/>
          <w:numId w:val="9"/>
        </w:numPr>
        <w:tabs>
          <w:tab w:val="left" w:pos="-720"/>
        </w:tabs>
        <w:suppressAutoHyphens/>
        <w:rPr>
          <w:rFonts w:ascii="Arial" w:hAnsi="Arial" w:cs="Arial"/>
          <w:bCs/>
          <w:spacing w:val="-2"/>
          <w:sz w:val="24"/>
          <w:szCs w:val="24"/>
        </w:rPr>
      </w:pPr>
      <w:r w:rsidRPr="00A26523">
        <w:rPr>
          <w:rFonts w:ascii="Arial" w:hAnsi="Arial" w:cs="Arial"/>
          <w:b/>
          <w:spacing w:val="-2"/>
          <w:sz w:val="24"/>
          <w:szCs w:val="24"/>
        </w:rPr>
        <w:t>Alijo</w:t>
      </w:r>
    </w:p>
    <w:p w:rsidR="004F7074" w:rsidRPr="00A26523" w:rsidRDefault="004F7074" w:rsidP="004F7074">
      <w:pPr>
        <w:pStyle w:val="Prrafodelista"/>
        <w:tabs>
          <w:tab w:val="left" w:pos="-720"/>
        </w:tabs>
        <w:suppressAutoHyphens/>
        <w:rPr>
          <w:rFonts w:ascii="Arial" w:hAnsi="Arial" w:cs="Arial"/>
          <w:bCs/>
          <w:spacing w:val="-2"/>
          <w:sz w:val="24"/>
          <w:szCs w:val="24"/>
          <w:lang w:val="es-ES"/>
        </w:rPr>
      </w:pPr>
      <w:r w:rsidRPr="00A26523">
        <w:rPr>
          <w:rFonts w:ascii="Arial" w:hAnsi="Arial" w:cs="Arial"/>
          <w:bCs/>
          <w:spacing w:val="-2"/>
          <w:sz w:val="24"/>
          <w:szCs w:val="24"/>
          <w:lang w:val="es-ES"/>
        </w:rPr>
        <w:t>Acción y efecto de Alijar. (Descargar un buque).</w:t>
      </w:r>
    </w:p>
    <w:p w:rsidR="004F7074" w:rsidRPr="00A26523" w:rsidRDefault="004F7074" w:rsidP="004F7074">
      <w:pPr>
        <w:pStyle w:val="Prrafodelista"/>
        <w:tabs>
          <w:tab w:val="left" w:pos="-720"/>
        </w:tabs>
        <w:suppressAutoHyphens/>
        <w:rPr>
          <w:rFonts w:ascii="Arial" w:hAnsi="Arial" w:cs="Arial"/>
          <w:bCs/>
          <w:spacing w:val="-2"/>
          <w:sz w:val="24"/>
          <w:szCs w:val="24"/>
          <w:lang w:val="es-ES"/>
        </w:rPr>
      </w:pPr>
    </w:p>
    <w:p w:rsidR="004F7074" w:rsidRPr="00A26523" w:rsidRDefault="004F7074" w:rsidP="00AB7ABF">
      <w:pPr>
        <w:pStyle w:val="Prrafodelista"/>
        <w:numPr>
          <w:ilvl w:val="0"/>
          <w:numId w:val="9"/>
        </w:numPr>
        <w:tabs>
          <w:tab w:val="left" w:pos="-720"/>
        </w:tabs>
        <w:suppressAutoHyphens/>
        <w:rPr>
          <w:rFonts w:ascii="Arial" w:hAnsi="Arial" w:cs="Arial"/>
          <w:bCs/>
          <w:spacing w:val="-2"/>
          <w:sz w:val="24"/>
          <w:szCs w:val="24"/>
        </w:rPr>
      </w:pPr>
      <w:r w:rsidRPr="00A26523">
        <w:rPr>
          <w:rFonts w:ascii="Arial" w:hAnsi="Arial" w:cs="Arial"/>
          <w:b/>
          <w:spacing w:val="-2"/>
          <w:sz w:val="24"/>
          <w:szCs w:val="24"/>
        </w:rPr>
        <w:t xml:space="preserve">Avería gruesa </w:t>
      </w:r>
    </w:p>
    <w:p w:rsidR="004F7074" w:rsidRPr="00A26523" w:rsidRDefault="004F7074" w:rsidP="004F7074">
      <w:pPr>
        <w:pStyle w:val="Prrafodelista"/>
        <w:tabs>
          <w:tab w:val="left" w:pos="-720"/>
        </w:tabs>
        <w:suppressAutoHyphens/>
        <w:rPr>
          <w:rFonts w:ascii="Arial" w:hAnsi="Arial" w:cs="Arial"/>
          <w:bCs/>
          <w:spacing w:val="-2"/>
          <w:sz w:val="24"/>
          <w:szCs w:val="24"/>
          <w:lang w:val="es-ES"/>
        </w:rPr>
      </w:pPr>
      <w:r w:rsidRPr="00A26523">
        <w:rPr>
          <w:rFonts w:ascii="Arial" w:hAnsi="Arial" w:cs="Arial"/>
          <w:bCs/>
          <w:spacing w:val="-2"/>
          <w:sz w:val="24"/>
          <w:szCs w:val="24"/>
          <w:lang w:val="es-ES"/>
        </w:rPr>
        <w:t>Acto intencional o sacrificio (inclusive de mercancía), o gasto extraordinario, el cual es llevado a cabo en salvaguarda del buque y la carga. Deben darse de forma imprescindible tres condiciones: (1) que el hecho sea voluntario; (2) que sea necesario; y (3) que se lleve a cabo con éxito.</w:t>
      </w:r>
    </w:p>
    <w:p w:rsidR="00ED4058" w:rsidRPr="00A02436" w:rsidRDefault="00ED4058" w:rsidP="00ED4058">
      <w:pPr>
        <w:pStyle w:val="Prrafodelista"/>
        <w:tabs>
          <w:tab w:val="left" w:pos="-720"/>
          <w:tab w:val="left" w:pos="1155"/>
        </w:tabs>
        <w:suppressAutoHyphens/>
        <w:rPr>
          <w:rFonts w:ascii="Arial" w:hAnsi="Arial" w:cs="Arial"/>
          <w:b/>
          <w:spacing w:val="-2"/>
          <w:sz w:val="24"/>
          <w:szCs w:val="24"/>
          <w:lang w:val="es-ES"/>
        </w:rPr>
      </w:pPr>
    </w:p>
    <w:p w:rsidR="00D40200" w:rsidRPr="00ED4058" w:rsidRDefault="004F7074" w:rsidP="00AB7ABF">
      <w:pPr>
        <w:pStyle w:val="Prrafodelista"/>
        <w:numPr>
          <w:ilvl w:val="0"/>
          <w:numId w:val="9"/>
        </w:numPr>
        <w:tabs>
          <w:tab w:val="left" w:pos="-720"/>
          <w:tab w:val="left" w:pos="1155"/>
        </w:tabs>
        <w:suppressAutoHyphens/>
        <w:rPr>
          <w:rFonts w:ascii="Arial" w:hAnsi="Arial" w:cs="Arial"/>
          <w:b/>
          <w:spacing w:val="-2"/>
          <w:sz w:val="24"/>
          <w:szCs w:val="24"/>
        </w:rPr>
      </w:pPr>
      <w:r w:rsidRPr="00ED4058">
        <w:rPr>
          <w:rFonts w:ascii="Arial" w:hAnsi="Arial" w:cs="Arial"/>
          <w:b/>
          <w:spacing w:val="-2"/>
          <w:sz w:val="24"/>
          <w:szCs w:val="24"/>
        </w:rPr>
        <w:t>Baratería</w:t>
      </w:r>
    </w:p>
    <w:p w:rsidR="004F7074" w:rsidRPr="00D40200" w:rsidRDefault="00D40200" w:rsidP="00D40200">
      <w:pPr>
        <w:pStyle w:val="Prrafodelista"/>
        <w:tabs>
          <w:tab w:val="left" w:pos="-720"/>
        </w:tabs>
        <w:suppressAutoHyphens/>
        <w:rPr>
          <w:rFonts w:ascii="Arial" w:hAnsi="Arial" w:cs="Arial"/>
          <w:b/>
          <w:spacing w:val="-2"/>
          <w:lang w:val="es-ES"/>
        </w:rPr>
      </w:pPr>
      <w:r w:rsidRPr="00ED4058">
        <w:rPr>
          <w:rFonts w:ascii="Arial" w:eastAsiaTheme="minorHAnsi" w:hAnsi="Arial" w:cs="Arial"/>
          <w:sz w:val="24"/>
          <w:szCs w:val="24"/>
          <w:lang w:val="es-ES"/>
        </w:rPr>
        <w:t xml:space="preserve">Actos voluntarios </w:t>
      </w:r>
      <w:r w:rsidR="00CF7702" w:rsidRPr="00ED4058">
        <w:rPr>
          <w:rFonts w:ascii="Arial" w:eastAsiaTheme="minorHAnsi" w:hAnsi="Arial" w:cs="Arial"/>
          <w:sz w:val="24"/>
          <w:szCs w:val="24"/>
          <w:lang w:val="es-ES"/>
        </w:rPr>
        <w:t xml:space="preserve">y fraudulentos </w:t>
      </w:r>
      <w:r w:rsidRPr="00ED4058">
        <w:rPr>
          <w:rFonts w:ascii="Arial" w:eastAsiaTheme="minorHAnsi" w:hAnsi="Arial" w:cs="Arial"/>
          <w:sz w:val="24"/>
          <w:szCs w:val="24"/>
          <w:lang w:val="es-ES"/>
        </w:rPr>
        <w:t>cometidos por el capitán de la embarcación o por parte de la</w:t>
      </w:r>
      <w:r w:rsidRPr="00D40200">
        <w:rPr>
          <w:rFonts w:ascii="Arial" w:eastAsiaTheme="minorHAnsi" w:hAnsi="Arial" w:cs="Arial"/>
          <w:sz w:val="24"/>
          <w:szCs w:val="24"/>
          <w:lang w:val="es-ES"/>
        </w:rPr>
        <w:t xml:space="preserve"> tripulación en perjuicio de los armadores, de los fletadores o del asegurado</w:t>
      </w:r>
    </w:p>
    <w:p w:rsidR="00D40200" w:rsidRPr="00CF7702" w:rsidRDefault="00D40200" w:rsidP="00D40200">
      <w:pPr>
        <w:pStyle w:val="Prrafodelista"/>
        <w:tabs>
          <w:tab w:val="left" w:pos="-720"/>
        </w:tabs>
        <w:suppressAutoHyphens/>
        <w:spacing w:after="0" w:line="240" w:lineRule="auto"/>
        <w:rPr>
          <w:rFonts w:ascii="Arial" w:hAnsi="Arial" w:cs="Arial"/>
          <w:b/>
          <w:spacing w:val="-2"/>
          <w:sz w:val="24"/>
          <w:szCs w:val="24"/>
          <w:lang w:val="es-ES"/>
        </w:rPr>
      </w:pPr>
    </w:p>
    <w:p w:rsidR="004F7074" w:rsidRPr="00A26523" w:rsidRDefault="004F7074" w:rsidP="00AB7ABF">
      <w:pPr>
        <w:pStyle w:val="Prrafodelista"/>
        <w:numPr>
          <w:ilvl w:val="0"/>
          <w:numId w:val="9"/>
        </w:numPr>
        <w:tabs>
          <w:tab w:val="left" w:pos="-720"/>
        </w:tabs>
        <w:suppressAutoHyphens/>
        <w:spacing w:after="0" w:line="240" w:lineRule="auto"/>
        <w:rPr>
          <w:rFonts w:ascii="Arial" w:hAnsi="Arial" w:cs="Arial"/>
          <w:b/>
          <w:spacing w:val="-2"/>
          <w:sz w:val="24"/>
          <w:szCs w:val="24"/>
        </w:rPr>
      </w:pPr>
      <w:r w:rsidRPr="00A26523">
        <w:rPr>
          <w:rFonts w:ascii="Arial" w:hAnsi="Arial" w:cs="Arial"/>
          <w:b/>
          <w:spacing w:val="-2"/>
          <w:sz w:val="24"/>
          <w:szCs w:val="24"/>
        </w:rPr>
        <w:lastRenderedPageBreak/>
        <w:t>Contaminación</w:t>
      </w:r>
    </w:p>
    <w:p w:rsidR="004F7074" w:rsidRPr="00A26523" w:rsidRDefault="00D56BC4" w:rsidP="00D56BC4">
      <w:pPr>
        <w:tabs>
          <w:tab w:val="left" w:pos="-720"/>
        </w:tabs>
        <w:suppressAutoHyphens/>
        <w:ind w:firstLine="360"/>
        <w:jc w:val="both"/>
        <w:rPr>
          <w:rFonts w:ascii="Arial" w:hAnsi="Arial" w:cs="Arial"/>
          <w:bCs/>
          <w:spacing w:val="-2"/>
        </w:rPr>
      </w:pPr>
      <w:r w:rsidRPr="00A26523">
        <w:rPr>
          <w:rFonts w:ascii="Arial" w:hAnsi="Arial" w:cs="Arial"/>
          <w:bCs/>
          <w:spacing w:val="-2"/>
        </w:rPr>
        <w:tab/>
      </w:r>
      <w:r w:rsidR="004F7074" w:rsidRPr="00A26523">
        <w:rPr>
          <w:rFonts w:ascii="Arial" w:hAnsi="Arial" w:cs="Arial"/>
          <w:bCs/>
          <w:spacing w:val="-2"/>
        </w:rPr>
        <w:t>Alteración de la pureza de algún elemento (alimento, agua, aire, etc.)</w:t>
      </w:r>
    </w:p>
    <w:p w:rsidR="004F7074" w:rsidRPr="00A26523" w:rsidRDefault="004F7074" w:rsidP="00D56BC4">
      <w:pPr>
        <w:tabs>
          <w:tab w:val="left" w:pos="-720"/>
        </w:tabs>
        <w:suppressAutoHyphens/>
        <w:jc w:val="both"/>
        <w:rPr>
          <w:rFonts w:ascii="Arial" w:hAnsi="Arial" w:cs="Arial"/>
          <w:b/>
          <w:spacing w:val="-2"/>
        </w:rPr>
      </w:pPr>
    </w:p>
    <w:p w:rsidR="00100606" w:rsidRPr="00A26523" w:rsidRDefault="004F7074" w:rsidP="00AB7ABF">
      <w:pPr>
        <w:pStyle w:val="Prrafodelista"/>
        <w:numPr>
          <w:ilvl w:val="0"/>
          <w:numId w:val="9"/>
        </w:numPr>
        <w:tabs>
          <w:tab w:val="left" w:pos="-720"/>
        </w:tabs>
        <w:suppressAutoHyphens/>
        <w:rPr>
          <w:rFonts w:ascii="Arial" w:hAnsi="Arial" w:cs="Arial"/>
          <w:bCs/>
          <w:spacing w:val="-2"/>
          <w:sz w:val="24"/>
          <w:szCs w:val="24"/>
        </w:rPr>
      </w:pPr>
      <w:r w:rsidRPr="00A26523">
        <w:rPr>
          <w:rFonts w:ascii="Arial" w:hAnsi="Arial" w:cs="Arial"/>
          <w:b/>
          <w:spacing w:val="-2"/>
          <w:sz w:val="24"/>
          <w:szCs w:val="24"/>
        </w:rPr>
        <w:t>C</w:t>
      </w:r>
      <w:r w:rsidR="00D56BC4" w:rsidRPr="00A26523">
        <w:rPr>
          <w:rFonts w:ascii="Arial" w:hAnsi="Arial" w:cs="Arial"/>
          <w:b/>
          <w:spacing w:val="-2"/>
          <w:sz w:val="24"/>
          <w:szCs w:val="24"/>
        </w:rPr>
        <w:t>ontenedor unidad de transporte</w:t>
      </w:r>
    </w:p>
    <w:p w:rsidR="004F7074" w:rsidRPr="00A26523" w:rsidRDefault="004F7074" w:rsidP="00100606">
      <w:pPr>
        <w:pStyle w:val="Prrafodelista"/>
        <w:tabs>
          <w:tab w:val="left" w:pos="-720"/>
        </w:tabs>
        <w:suppressAutoHyphens/>
        <w:rPr>
          <w:rFonts w:ascii="Arial" w:hAnsi="Arial" w:cs="Arial"/>
          <w:bCs/>
          <w:spacing w:val="-2"/>
          <w:sz w:val="24"/>
          <w:szCs w:val="24"/>
          <w:lang w:val="es-ES"/>
        </w:rPr>
      </w:pPr>
      <w:r w:rsidRPr="00A26523">
        <w:rPr>
          <w:rFonts w:ascii="Arial" w:hAnsi="Arial" w:cs="Arial"/>
          <w:bCs/>
          <w:spacing w:val="-2"/>
          <w:sz w:val="24"/>
          <w:szCs w:val="24"/>
          <w:lang w:val="es-ES"/>
        </w:rPr>
        <w:t>Recipiente total o parcialmente cerrado, diseñado y/o acondicionado especialmente para estibar y permitir el transporte de mercancía, sin que sea necesaria su manipulación sobre el trayecto. Su capacidad no deberá ser menor a un metro cúbico y deberá estar dotado de dispositivos que faciliten su manipulación, embarque y transporte. Incluye entre otros los contenedores cerrados, los abiertos total o parcialmente (sin techo o sin paredes laterales), los contenedores cisternas y los de tipo plataforma.</w:t>
      </w:r>
    </w:p>
    <w:p w:rsidR="004F7074" w:rsidRPr="00A26523" w:rsidRDefault="004F7074" w:rsidP="00D56BC4">
      <w:pPr>
        <w:tabs>
          <w:tab w:val="left" w:pos="-720"/>
        </w:tabs>
        <w:suppressAutoHyphens/>
        <w:ind w:left="720"/>
        <w:jc w:val="both"/>
        <w:rPr>
          <w:rFonts w:ascii="Arial" w:hAnsi="Arial" w:cs="Arial"/>
          <w:bCs/>
          <w:spacing w:val="-2"/>
        </w:rPr>
      </w:pPr>
      <w:r w:rsidRPr="00A26523">
        <w:rPr>
          <w:rFonts w:ascii="Arial" w:hAnsi="Arial" w:cs="Arial"/>
          <w:bCs/>
          <w:spacing w:val="-2"/>
        </w:rPr>
        <w:t>Para efectos de este Contrato de Seguros las unidades tipo furgón, “roll on and roll of”, no se consideran contenedores.</w:t>
      </w:r>
    </w:p>
    <w:p w:rsidR="001C7B0C" w:rsidRDefault="001C7B0C" w:rsidP="001C7B0C">
      <w:pPr>
        <w:pStyle w:val="Default"/>
        <w:ind w:left="720"/>
        <w:jc w:val="both"/>
        <w:rPr>
          <w:rFonts w:ascii="Arial" w:hAnsi="Arial" w:cs="Arial"/>
          <w:color w:val="auto"/>
        </w:rPr>
      </w:pPr>
    </w:p>
    <w:p w:rsidR="008F75DE" w:rsidRDefault="008F75DE" w:rsidP="008F75DE">
      <w:pPr>
        <w:pStyle w:val="Default"/>
        <w:ind w:left="720"/>
        <w:jc w:val="both"/>
        <w:rPr>
          <w:rFonts w:ascii="Arial" w:hAnsi="Arial" w:cs="Arial"/>
          <w:bCs/>
          <w:spacing w:val="-2"/>
          <w:lang w:val="es-ES"/>
        </w:rPr>
      </w:pPr>
      <w:r w:rsidRPr="0021739B">
        <w:rPr>
          <w:rFonts w:ascii="Arial" w:hAnsi="Arial" w:cs="Arial"/>
          <w:b/>
          <w:color w:val="auto"/>
          <w:lang w:val="es-ES"/>
        </w:rPr>
        <w:t>Nota:</w:t>
      </w:r>
      <w:r w:rsidRPr="004A65BC">
        <w:rPr>
          <w:rFonts w:ascii="Arial" w:hAnsi="Arial" w:cs="Arial"/>
          <w:color w:val="auto"/>
          <w:lang w:val="es-ES"/>
        </w:rPr>
        <w:t xml:space="preserve"> </w:t>
      </w:r>
      <w:r>
        <w:rPr>
          <w:rFonts w:ascii="Arial" w:hAnsi="Arial" w:cs="Arial"/>
          <w:color w:val="auto"/>
          <w:lang w:val="es-ES"/>
        </w:rPr>
        <w:t xml:space="preserve">“roll on and roll of”, es un término en idioma inglés, usado normalmente  en transporte de carga, por el cual </w:t>
      </w:r>
      <w:r w:rsidRPr="004A65BC">
        <w:rPr>
          <w:rFonts w:ascii="Arial" w:hAnsi="Arial" w:cs="Arial"/>
          <w:bCs/>
          <w:spacing w:val="-2"/>
          <w:lang w:val="es-ES"/>
        </w:rPr>
        <w:t>se denomina a todo tipo de buque o barco, q</w:t>
      </w:r>
      <w:r>
        <w:rPr>
          <w:rFonts w:ascii="Arial" w:hAnsi="Arial" w:cs="Arial"/>
          <w:bCs/>
          <w:spacing w:val="-2"/>
          <w:lang w:val="es-ES"/>
        </w:rPr>
        <w:t>ue transporta cargamento rodado (automóviles, camiones, contenedores, etc.); este término no tiene una traducción literal.</w:t>
      </w:r>
    </w:p>
    <w:p w:rsidR="008F75DE" w:rsidRPr="00A26523" w:rsidRDefault="008F75DE" w:rsidP="001C7B0C">
      <w:pPr>
        <w:pStyle w:val="Default"/>
        <w:ind w:left="720"/>
        <w:jc w:val="both"/>
        <w:rPr>
          <w:rFonts w:ascii="Arial" w:hAnsi="Arial" w:cs="Arial"/>
          <w:color w:val="auto"/>
        </w:rPr>
      </w:pP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Daño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 xml:space="preserve">Es la afectación personal, moral o material producida a consecuencia directa de un siniestro. </w:t>
      </w:r>
    </w:p>
    <w:p w:rsidR="004137B7" w:rsidRPr="00A26523" w:rsidRDefault="004137B7" w:rsidP="001C7B0C">
      <w:pPr>
        <w:pStyle w:val="Default"/>
        <w:ind w:left="720"/>
        <w:jc w:val="both"/>
        <w:rPr>
          <w:rFonts w:ascii="Arial" w:hAnsi="Arial" w:cs="Arial"/>
          <w:color w:val="auto"/>
        </w:rPr>
      </w:pPr>
    </w:p>
    <w:p w:rsidR="004137B7" w:rsidRPr="00A26523" w:rsidRDefault="004137B7" w:rsidP="00AB7ABF">
      <w:pPr>
        <w:pStyle w:val="Prrafodelista"/>
        <w:numPr>
          <w:ilvl w:val="0"/>
          <w:numId w:val="9"/>
        </w:numPr>
        <w:tabs>
          <w:tab w:val="left" w:pos="-720"/>
        </w:tabs>
        <w:suppressAutoHyphens/>
        <w:spacing w:after="0"/>
        <w:ind w:left="709"/>
        <w:rPr>
          <w:rFonts w:ascii="Arial" w:eastAsia="SimSun" w:hAnsi="Arial" w:cs="Arial"/>
          <w:sz w:val="24"/>
          <w:szCs w:val="24"/>
          <w:lang w:val="es-ES" w:eastAsia="zh-CN"/>
        </w:rPr>
      </w:pPr>
      <w:r w:rsidRPr="00A26523">
        <w:rPr>
          <w:rFonts w:ascii="Arial" w:hAnsi="Arial" w:cs="Arial"/>
          <w:b/>
          <w:bCs/>
          <w:sz w:val="24"/>
          <w:szCs w:val="24"/>
          <w:lang w:val="es-ES"/>
        </w:rPr>
        <w:t>Daño malicioso, actos de personas mal intencionadas</w:t>
      </w:r>
    </w:p>
    <w:p w:rsidR="004137B7" w:rsidRPr="00A26523" w:rsidRDefault="004137B7" w:rsidP="004137B7">
      <w:pPr>
        <w:pStyle w:val="Prrafodelista"/>
        <w:tabs>
          <w:tab w:val="left" w:pos="-720"/>
        </w:tabs>
        <w:suppressAutoHyphens/>
        <w:spacing w:after="0"/>
        <w:ind w:left="709"/>
        <w:rPr>
          <w:rFonts w:ascii="Arial" w:eastAsia="SimSun" w:hAnsi="Arial" w:cs="Arial"/>
          <w:sz w:val="24"/>
          <w:szCs w:val="24"/>
          <w:lang w:val="es-ES" w:eastAsia="zh-CN"/>
        </w:rPr>
      </w:pPr>
      <w:r w:rsidRPr="00A26523">
        <w:rPr>
          <w:rFonts w:ascii="Arial" w:eastAsia="SimSun" w:hAnsi="Arial" w:cs="Arial"/>
          <w:sz w:val="24"/>
          <w:szCs w:val="24"/>
          <w:lang w:val="es-ES" w:eastAsia="zh-CN"/>
        </w:rPr>
        <w:t>Pérdida, daño o destrucción de la propiedad asegurada que resulte directamente de un acto voluntario</w:t>
      </w:r>
      <w:r w:rsidR="005E349D">
        <w:rPr>
          <w:rFonts w:ascii="Arial" w:eastAsia="SimSun" w:hAnsi="Arial" w:cs="Arial"/>
          <w:sz w:val="24"/>
          <w:szCs w:val="24"/>
          <w:lang w:val="es-ES" w:eastAsia="zh-CN"/>
        </w:rPr>
        <w:t xml:space="preserve"> y mal intencionado (</w:t>
      </w:r>
      <w:r w:rsidRPr="00A26523">
        <w:rPr>
          <w:rFonts w:ascii="Arial" w:eastAsia="SimSun" w:hAnsi="Arial" w:cs="Arial"/>
          <w:sz w:val="24"/>
          <w:szCs w:val="24"/>
          <w:lang w:val="es-ES" w:eastAsia="zh-CN"/>
        </w:rPr>
        <w:t>mala fe</w:t>
      </w:r>
      <w:r w:rsidR="005E349D">
        <w:rPr>
          <w:rFonts w:ascii="Arial" w:eastAsia="SimSun" w:hAnsi="Arial" w:cs="Arial"/>
          <w:sz w:val="24"/>
          <w:szCs w:val="24"/>
          <w:lang w:val="es-ES" w:eastAsia="zh-CN"/>
        </w:rPr>
        <w:t>)</w:t>
      </w:r>
      <w:r w:rsidRPr="00A26523">
        <w:rPr>
          <w:rFonts w:ascii="Arial" w:eastAsia="SimSun" w:hAnsi="Arial" w:cs="Arial"/>
          <w:sz w:val="24"/>
          <w:szCs w:val="24"/>
          <w:lang w:val="es-ES" w:eastAsia="zh-CN"/>
        </w:rPr>
        <w:t xml:space="preserve"> cometido por una tercera o terceras personas que no guarden relación directa con el </w:t>
      </w:r>
      <w:r w:rsidR="005E349D">
        <w:rPr>
          <w:rFonts w:ascii="Arial" w:eastAsia="SimSun" w:hAnsi="Arial" w:cs="Arial"/>
          <w:sz w:val="24"/>
          <w:szCs w:val="24"/>
          <w:lang w:val="es-ES" w:eastAsia="zh-CN"/>
        </w:rPr>
        <w:t xml:space="preserve">Tomador y/o </w:t>
      </w:r>
      <w:r w:rsidRPr="00A26523">
        <w:rPr>
          <w:rFonts w:ascii="Arial" w:eastAsia="SimSun" w:hAnsi="Arial" w:cs="Arial"/>
          <w:sz w:val="24"/>
          <w:szCs w:val="24"/>
          <w:lang w:val="es-ES" w:eastAsia="zh-CN"/>
        </w:rPr>
        <w:t>Asegurado, sin que medie robo o intento de robo de la propiedad asegurada. Se incluyen los acontecimientos provenientes de disturbios del orden público, sabotaje e intentos de derrocamiento del gobierno o la autoridad constituida legalmente.</w:t>
      </w:r>
    </w:p>
    <w:p w:rsidR="004137B7" w:rsidRPr="00A26523" w:rsidRDefault="004137B7" w:rsidP="001C7B0C">
      <w:pPr>
        <w:pStyle w:val="Default"/>
        <w:ind w:left="720"/>
        <w:jc w:val="both"/>
        <w:rPr>
          <w:rFonts w:ascii="Arial" w:hAnsi="Arial" w:cs="Arial"/>
          <w:color w:val="auto"/>
          <w:lang w:val="es-ES"/>
        </w:rPr>
      </w:pP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Daño vandálico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 xml:space="preserve">Es el daño o perjuicio dolosamente provocado en detrimento del bien asegurado. </w:t>
      </w:r>
    </w:p>
    <w:p w:rsidR="001C7B0C" w:rsidRPr="00A26523" w:rsidRDefault="001C7B0C" w:rsidP="001C7B0C">
      <w:pPr>
        <w:pStyle w:val="Default"/>
        <w:ind w:left="720"/>
        <w:jc w:val="both"/>
        <w:rPr>
          <w:rFonts w:ascii="Arial" w:hAnsi="Arial" w:cs="Arial"/>
          <w:color w:val="auto"/>
        </w:rPr>
      </w:pPr>
    </w:p>
    <w:p w:rsidR="001C7B0C" w:rsidRPr="00A26523" w:rsidRDefault="001C7B0C" w:rsidP="00AB7ABF">
      <w:pPr>
        <w:pStyle w:val="Default"/>
        <w:numPr>
          <w:ilvl w:val="0"/>
          <w:numId w:val="9"/>
        </w:numPr>
        <w:jc w:val="both"/>
        <w:rPr>
          <w:rFonts w:ascii="Arial" w:hAnsi="Arial" w:cs="Arial"/>
          <w:b/>
          <w:color w:val="auto"/>
        </w:rPr>
      </w:pPr>
      <w:r w:rsidRPr="00A26523">
        <w:rPr>
          <w:rFonts w:ascii="Arial" w:hAnsi="Arial" w:cs="Arial"/>
          <w:b/>
          <w:color w:val="auto"/>
        </w:rPr>
        <w:t>Derrame</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Salida de un líquido u otra sustancia del depósito que lo contiene por rotura o desbordamiento. Se aplica también a la cantidad de líquido derramado.</w:t>
      </w:r>
    </w:p>
    <w:p w:rsidR="004137B7" w:rsidRPr="00A26523" w:rsidRDefault="004137B7" w:rsidP="001C7B0C">
      <w:pPr>
        <w:pStyle w:val="Default"/>
        <w:ind w:left="720"/>
        <w:jc w:val="both"/>
        <w:rPr>
          <w:rFonts w:ascii="Arial" w:hAnsi="Arial" w:cs="Arial"/>
          <w:color w:val="auto"/>
        </w:rPr>
      </w:pPr>
    </w:p>
    <w:p w:rsidR="004137B7" w:rsidRPr="00A26523" w:rsidRDefault="004137B7" w:rsidP="00AB7ABF">
      <w:pPr>
        <w:pStyle w:val="Prrafodelista"/>
        <w:numPr>
          <w:ilvl w:val="0"/>
          <w:numId w:val="9"/>
        </w:numPr>
        <w:tabs>
          <w:tab w:val="left" w:pos="-720"/>
        </w:tabs>
        <w:suppressAutoHyphens/>
        <w:spacing w:after="0" w:line="240" w:lineRule="auto"/>
        <w:rPr>
          <w:rFonts w:ascii="Arial" w:hAnsi="Arial" w:cs="Arial"/>
          <w:b/>
          <w:spacing w:val="-2"/>
          <w:sz w:val="24"/>
          <w:szCs w:val="24"/>
        </w:rPr>
      </w:pPr>
      <w:r w:rsidRPr="00A26523">
        <w:rPr>
          <w:rFonts w:ascii="Arial" w:hAnsi="Arial" w:cs="Arial"/>
          <w:b/>
          <w:spacing w:val="-2"/>
          <w:sz w:val="24"/>
          <w:szCs w:val="24"/>
        </w:rPr>
        <w:t>Derrelicto</w:t>
      </w:r>
    </w:p>
    <w:p w:rsidR="004137B7" w:rsidRPr="00A26523" w:rsidRDefault="004137B7" w:rsidP="004137B7">
      <w:pPr>
        <w:tabs>
          <w:tab w:val="left" w:pos="-720"/>
        </w:tabs>
        <w:suppressAutoHyphens/>
        <w:ind w:firstLine="360"/>
        <w:jc w:val="both"/>
        <w:rPr>
          <w:rFonts w:ascii="Arial" w:hAnsi="Arial" w:cs="Arial"/>
          <w:bCs/>
          <w:spacing w:val="-2"/>
        </w:rPr>
      </w:pPr>
      <w:r w:rsidRPr="00A26523">
        <w:rPr>
          <w:rFonts w:ascii="Arial" w:hAnsi="Arial" w:cs="Arial"/>
          <w:bCs/>
          <w:spacing w:val="-2"/>
        </w:rPr>
        <w:lastRenderedPageBreak/>
        <w:tab/>
        <w:t>Buque u objeto abandonado en el mar.</w:t>
      </w:r>
    </w:p>
    <w:p w:rsidR="004137B7" w:rsidRPr="00A26523" w:rsidRDefault="004137B7" w:rsidP="004137B7">
      <w:pPr>
        <w:tabs>
          <w:tab w:val="left" w:pos="-720"/>
        </w:tabs>
        <w:suppressAutoHyphens/>
        <w:jc w:val="both"/>
        <w:rPr>
          <w:rFonts w:ascii="Arial" w:hAnsi="Arial" w:cs="Arial"/>
          <w:b/>
          <w:spacing w:val="-2"/>
        </w:rPr>
      </w:pPr>
    </w:p>
    <w:p w:rsidR="004137B7" w:rsidRPr="00A26523" w:rsidRDefault="004137B7" w:rsidP="00AB7ABF">
      <w:pPr>
        <w:pStyle w:val="Prrafodelista"/>
        <w:numPr>
          <w:ilvl w:val="0"/>
          <w:numId w:val="9"/>
        </w:numPr>
        <w:tabs>
          <w:tab w:val="left" w:pos="-720"/>
        </w:tabs>
        <w:suppressAutoHyphens/>
        <w:rPr>
          <w:rFonts w:ascii="Arial" w:hAnsi="Arial" w:cs="Arial"/>
          <w:bCs/>
          <w:spacing w:val="-2"/>
          <w:sz w:val="24"/>
          <w:szCs w:val="24"/>
        </w:rPr>
      </w:pPr>
      <w:r w:rsidRPr="00A26523">
        <w:rPr>
          <w:rFonts w:ascii="Arial" w:hAnsi="Arial" w:cs="Arial"/>
          <w:b/>
          <w:spacing w:val="-2"/>
          <w:sz w:val="24"/>
          <w:szCs w:val="24"/>
        </w:rPr>
        <w:t>Echazón</w:t>
      </w:r>
    </w:p>
    <w:p w:rsidR="004137B7" w:rsidRPr="00A26523" w:rsidRDefault="004137B7" w:rsidP="004137B7">
      <w:pPr>
        <w:pStyle w:val="Prrafodelista"/>
        <w:tabs>
          <w:tab w:val="left" w:pos="-720"/>
        </w:tabs>
        <w:suppressAutoHyphens/>
        <w:rPr>
          <w:rFonts w:ascii="Arial" w:hAnsi="Arial" w:cs="Arial"/>
          <w:bCs/>
          <w:spacing w:val="-2"/>
          <w:sz w:val="24"/>
          <w:szCs w:val="24"/>
          <w:lang w:val="es-ES"/>
        </w:rPr>
      </w:pPr>
      <w:r w:rsidRPr="00A26523">
        <w:rPr>
          <w:rFonts w:ascii="Arial" w:hAnsi="Arial" w:cs="Arial"/>
          <w:bCs/>
          <w:spacing w:val="-2"/>
          <w:sz w:val="24"/>
          <w:szCs w:val="24"/>
          <w:lang w:val="es-ES"/>
        </w:rPr>
        <w:t>Acción y efecto de arrojar la carga al agua, parte de ella o ciertos objetos pesados de un buque, cuando sea necesario aligerarlo; es decir, disminuir el peso del medio de transporte marítimo o fluvial y por ello evitar el riesgo de hundimiento.</w:t>
      </w:r>
    </w:p>
    <w:p w:rsidR="0033654C" w:rsidRPr="00A26523" w:rsidRDefault="0033654C" w:rsidP="004137B7">
      <w:pPr>
        <w:pStyle w:val="Prrafodelista"/>
        <w:tabs>
          <w:tab w:val="left" w:pos="-720"/>
        </w:tabs>
        <w:suppressAutoHyphens/>
        <w:rPr>
          <w:rFonts w:ascii="Arial" w:hAnsi="Arial" w:cs="Arial"/>
          <w:bCs/>
          <w:spacing w:val="-2"/>
          <w:sz w:val="24"/>
          <w:szCs w:val="24"/>
          <w:lang w:val="es-ES"/>
        </w:rPr>
      </w:pPr>
    </w:p>
    <w:p w:rsidR="004137B7" w:rsidRPr="00A26523" w:rsidRDefault="004137B7" w:rsidP="00AB7ABF">
      <w:pPr>
        <w:pStyle w:val="Prrafodelista"/>
        <w:numPr>
          <w:ilvl w:val="0"/>
          <w:numId w:val="9"/>
        </w:numPr>
        <w:tabs>
          <w:tab w:val="left" w:pos="-720"/>
        </w:tabs>
        <w:suppressAutoHyphens/>
        <w:rPr>
          <w:rFonts w:ascii="Arial" w:hAnsi="Arial" w:cs="Arial"/>
          <w:bCs/>
          <w:spacing w:val="-2"/>
          <w:sz w:val="24"/>
          <w:szCs w:val="24"/>
        </w:rPr>
      </w:pPr>
      <w:r w:rsidRPr="00A26523">
        <w:rPr>
          <w:rFonts w:ascii="Arial" w:hAnsi="Arial" w:cs="Arial"/>
          <w:b/>
          <w:spacing w:val="-2"/>
          <w:sz w:val="24"/>
          <w:szCs w:val="24"/>
        </w:rPr>
        <w:t xml:space="preserve">Empaque </w:t>
      </w:r>
    </w:p>
    <w:p w:rsidR="004137B7" w:rsidRPr="00A26523" w:rsidRDefault="004137B7" w:rsidP="004137B7">
      <w:pPr>
        <w:pStyle w:val="Prrafodelista"/>
        <w:tabs>
          <w:tab w:val="left" w:pos="-720"/>
        </w:tabs>
        <w:suppressAutoHyphens/>
        <w:rPr>
          <w:rFonts w:ascii="Arial" w:hAnsi="Arial" w:cs="Arial"/>
          <w:bCs/>
          <w:spacing w:val="-2"/>
          <w:sz w:val="24"/>
          <w:szCs w:val="24"/>
          <w:lang w:val="es-ES"/>
        </w:rPr>
      </w:pPr>
      <w:r w:rsidRPr="00A26523">
        <w:rPr>
          <w:rFonts w:ascii="Arial" w:hAnsi="Arial" w:cs="Arial"/>
          <w:bCs/>
          <w:spacing w:val="-2"/>
          <w:sz w:val="24"/>
          <w:szCs w:val="24"/>
          <w:lang w:val="es-ES"/>
        </w:rPr>
        <w:t>Recipiente o envoltura que contiene productos temporalmente y sirve principalmente para agrupar unidades de un producto para su manipulación, transporte y almacenaje.</w:t>
      </w:r>
    </w:p>
    <w:p w:rsidR="00C36163" w:rsidRPr="00A02436" w:rsidRDefault="00C36163" w:rsidP="00C36163">
      <w:pPr>
        <w:pStyle w:val="Prrafodelista"/>
        <w:tabs>
          <w:tab w:val="left" w:pos="-720"/>
        </w:tabs>
        <w:suppressAutoHyphens/>
        <w:rPr>
          <w:rFonts w:ascii="Arial" w:hAnsi="Arial" w:cs="Arial"/>
          <w:bCs/>
          <w:spacing w:val="-2"/>
          <w:sz w:val="24"/>
          <w:szCs w:val="24"/>
          <w:lang w:val="es-ES"/>
        </w:rPr>
      </w:pPr>
    </w:p>
    <w:p w:rsidR="004137B7" w:rsidRPr="00A26523" w:rsidRDefault="004137B7" w:rsidP="00AB7ABF">
      <w:pPr>
        <w:pStyle w:val="Prrafodelista"/>
        <w:numPr>
          <w:ilvl w:val="0"/>
          <w:numId w:val="9"/>
        </w:numPr>
        <w:tabs>
          <w:tab w:val="left" w:pos="-720"/>
        </w:tabs>
        <w:suppressAutoHyphens/>
        <w:rPr>
          <w:rFonts w:ascii="Arial" w:hAnsi="Arial" w:cs="Arial"/>
          <w:bCs/>
          <w:spacing w:val="-2"/>
          <w:sz w:val="24"/>
          <w:szCs w:val="24"/>
        </w:rPr>
      </w:pPr>
      <w:r w:rsidRPr="00A26523">
        <w:rPr>
          <w:rFonts w:ascii="Arial" w:hAnsi="Arial" w:cs="Arial"/>
          <w:b/>
          <w:spacing w:val="-2"/>
          <w:sz w:val="24"/>
          <w:szCs w:val="24"/>
        </w:rPr>
        <w:t xml:space="preserve">Embalaje </w:t>
      </w:r>
    </w:p>
    <w:p w:rsidR="004137B7" w:rsidRPr="00A26523" w:rsidRDefault="004137B7" w:rsidP="004137B7">
      <w:pPr>
        <w:pStyle w:val="Prrafodelista"/>
        <w:tabs>
          <w:tab w:val="left" w:pos="-720"/>
        </w:tabs>
        <w:suppressAutoHyphens/>
        <w:rPr>
          <w:rFonts w:ascii="Arial" w:hAnsi="Arial" w:cs="Arial"/>
          <w:bCs/>
          <w:spacing w:val="-2"/>
          <w:sz w:val="24"/>
          <w:szCs w:val="24"/>
          <w:lang w:val="es-ES"/>
        </w:rPr>
      </w:pPr>
      <w:r w:rsidRPr="00A26523">
        <w:rPr>
          <w:rFonts w:ascii="Arial" w:hAnsi="Arial" w:cs="Arial"/>
          <w:bCs/>
          <w:spacing w:val="-2"/>
          <w:sz w:val="24"/>
          <w:szCs w:val="24"/>
          <w:lang w:val="es-ES"/>
        </w:rPr>
        <w:t>Sistema utilizado por el comercio para colocar adecuadamente la mercancía o los objetos que han de transportarse, considerando las especificaciones del fabricante en cuanto a su acarreo y de acuerdo con los usos y costumbres del Comercio.</w:t>
      </w:r>
    </w:p>
    <w:p w:rsidR="00573D09" w:rsidRPr="00A26523" w:rsidRDefault="00573D09" w:rsidP="004137B7">
      <w:pPr>
        <w:pStyle w:val="Prrafodelista"/>
        <w:tabs>
          <w:tab w:val="left" w:pos="-720"/>
        </w:tabs>
        <w:suppressAutoHyphens/>
        <w:rPr>
          <w:rFonts w:ascii="Arial" w:hAnsi="Arial" w:cs="Arial"/>
          <w:bCs/>
          <w:spacing w:val="-2"/>
          <w:sz w:val="24"/>
          <w:szCs w:val="24"/>
          <w:lang w:val="es-ES"/>
        </w:rPr>
      </w:pPr>
    </w:p>
    <w:p w:rsidR="00573D09" w:rsidRPr="00A26523" w:rsidRDefault="004137B7" w:rsidP="00AB7ABF">
      <w:pPr>
        <w:pStyle w:val="Prrafodelista"/>
        <w:numPr>
          <w:ilvl w:val="0"/>
          <w:numId w:val="9"/>
        </w:numPr>
        <w:tabs>
          <w:tab w:val="left" w:pos="-720"/>
        </w:tabs>
        <w:suppressAutoHyphens/>
        <w:rPr>
          <w:rFonts w:ascii="Arial" w:hAnsi="Arial" w:cs="Arial"/>
          <w:bCs/>
          <w:spacing w:val="-2"/>
          <w:sz w:val="24"/>
          <w:szCs w:val="24"/>
        </w:rPr>
      </w:pPr>
      <w:r w:rsidRPr="00A26523">
        <w:rPr>
          <w:rFonts w:ascii="Arial" w:hAnsi="Arial" w:cs="Arial"/>
          <w:b/>
          <w:spacing w:val="-2"/>
          <w:sz w:val="24"/>
          <w:szCs w:val="24"/>
        </w:rPr>
        <w:t>Embarque</w:t>
      </w:r>
    </w:p>
    <w:p w:rsidR="004137B7" w:rsidRPr="00A26523" w:rsidRDefault="004137B7" w:rsidP="00573D09">
      <w:pPr>
        <w:pStyle w:val="Prrafodelista"/>
        <w:tabs>
          <w:tab w:val="left" w:pos="-720"/>
        </w:tabs>
        <w:suppressAutoHyphens/>
        <w:rPr>
          <w:rFonts w:ascii="Arial" w:hAnsi="Arial" w:cs="Arial"/>
          <w:bCs/>
          <w:spacing w:val="-2"/>
          <w:sz w:val="24"/>
          <w:szCs w:val="24"/>
        </w:rPr>
      </w:pPr>
      <w:r w:rsidRPr="00A26523">
        <w:rPr>
          <w:rFonts w:ascii="Arial" w:hAnsi="Arial" w:cs="Arial"/>
          <w:bCs/>
          <w:spacing w:val="-2"/>
          <w:sz w:val="24"/>
          <w:szCs w:val="24"/>
          <w:lang w:val="es-ES"/>
        </w:rPr>
        <w:t xml:space="preserve">Es el proceso de transporte que inicia desde el momento en que los bienes asegurados empiezan el trayecto desde su punto de origen y termina con su entrega en el punto de destino final, sujeto a los términos de este contrato. </w:t>
      </w:r>
      <w:r w:rsidRPr="00A26523">
        <w:rPr>
          <w:rFonts w:ascii="Arial" w:hAnsi="Arial" w:cs="Arial"/>
          <w:bCs/>
          <w:spacing w:val="-2"/>
          <w:sz w:val="24"/>
          <w:szCs w:val="24"/>
        </w:rPr>
        <w:t>(Sinónimo de Viaje, Transporte).</w:t>
      </w:r>
    </w:p>
    <w:p w:rsidR="00D73C93" w:rsidRPr="00D73C93" w:rsidRDefault="00D73C93" w:rsidP="00D73C93">
      <w:pPr>
        <w:pStyle w:val="Prrafodelista"/>
        <w:tabs>
          <w:tab w:val="left" w:pos="-720"/>
        </w:tabs>
        <w:suppressAutoHyphens/>
        <w:spacing w:after="0"/>
        <w:rPr>
          <w:rFonts w:ascii="Arial" w:hAnsi="Arial" w:cs="Arial"/>
          <w:bCs/>
          <w:spacing w:val="-2"/>
          <w:sz w:val="24"/>
          <w:szCs w:val="24"/>
        </w:rPr>
      </w:pPr>
    </w:p>
    <w:p w:rsidR="004137B7" w:rsidRPr="00A26523" w:rsidRDefault="004137B7" w:rsidP="00AB7ABF">
      <w:pPr>
        <w:pStyle w:val="Prrafodelista"/>
        <w:numPr>
          <w:ilvl w:val="0"/>
          <w:numId w:val="9"/>
        </w:numPr>
        <w:tabs>
          <w:tab w:val="left" w:pos="-720"/>
        </w:tabs>
        <w:suppressAutoHyphens/>
        <w:spacing w:after="0"/>
        <w:rPr>
          <w:rFonts w:ascii="Arial" w:hAnsi="Arial" w:cs="Arial"/>
          <w:bCs/>
          <w:spacing w:val="-2"/>
          <w:sz w:val="24"/>
          <w:szCs w:val="24"/>
        </w:rPr>
      </w:pPr>
      <w:r w:rsidRPr="00A26523">
        <w:rPr>
          <w:rFonts w:ascii="Arial" w:hAnsi="Arial" w:cs="Arial"/>
          <w:b/>
          <w:spacing w:val="-2"/>
          <w:sz w:val="24"/>
          <w:szCs w:val="24"/>
        </w:rPr>
        <w:t>Embarrancar</w:t>
      </w:r>
    </w:p>
    <w:p w:rsidR="004137B7" w:rsidRPr="00A26523" w:rsidRDefault="00573D09" w:rsidP="00573D09">
      <w:pPr>
        <w:tabs>
          <w:tab w:val="left" w:pos="-720"/>
        </w:tabs>
        <w:suppressAutoHyphens/>
        <w:ind w:firstLine="360"/>
        <w:jc w:val="both"/>
        <w:rPr>
          <w:rFonts w:ascii="Arial" w:hAnsi="Arial" w:cs="Arial"/>
          <w:bCs/>
          <w:spacing w:val="-2"/>
        </w:rPr>
      </w:pPr>
      <w:r w:rsidRPr="00A26523">
        <w:rPr>
          <w:rFonts w:ascii="Arial" w:hAnsi="Arial" w:cs="Arial"/>
          <w:bCs/>
          <w:spacing w:val="-2"/>
        </w:rPr>
        <w:tab/>
      </w:r>
      <w:r w:rsidR="004137B7" w:rsidRPr="00A26523">
        <w:rPr>
          <w:rFonts w:ascii="Arial" w:hAnsi="Arial" w:cs="Arial"/>
          <w:bCs/>
          <w:spacing w:val="-2"/>
        </w:rPr>
        <w:t>Sinónimo: vararse, atascarse, encallar.</w:t>
      </w:r>
    </w:p>
    <w:p w:rsidR="004137B7" w:rsidRPr="00A26523" w:rsidRDefault="004137B7" w:rsidP="004137B7">
      <w:pPr>
        <w:tabs>
          <w:tab w:val="left" w:pos="-720"/>
        </w:tabs>
        <w:suppressAutoHyphens/>
        <w:jc w:val="both"/>
        <w:rPr>
          <w:rFonts w:ascii="Arial" w:hAnsi="Arial" w:cs="Arial"/>
          <w:bCs/>
          <w:spacing w:val="-2"/>
        </w:rPr>
      </w:pPr>
    </w:p>
    <w:p w:rsidR="004137B7" w:rsidRPr="00A26523" w:rsidRDefault="004137B7" w:rsidP="00AB7ABF">
      <w:pPr>
        <w:pStyle w:val="Prrafodelista"/>
        <w:numPr>
          <w:ilvl w:val="0"/>
          <w:numId w:val="9"/>
        </w:numPr>
        <w:tabs>
          <w:tab w:val="left" w:pos="-720"/>
        </w:tabs>
        <w:suppressAutoHyphens/>
        <w:spacing w:after="0"/>
        <w:rPr>
          <w:rFonts w:ascii="Arial" w:hAnsi="Arial" w:cs="Arial"/>
          <w:bCs/>
          <w:spacing w:val="-2"/>
          <w:sz w:val="24"/>
          <w:szCs w:val="24"/>
          <w:lang w:val="es-ES"/>
        </w:rPr>
      </w:pPr>
      <w:r w:rsidRPr="00A26523">
        <w:rPr>
          <w:rFonts w:ascii="Arial" w:hAnsi="Arial" w:cs="Arial"/>
          <w:b/>
          <w:spacing w:val="-2"/>
          <w:sz w:val="24"/>
          <w:szCs w:val="24"/>
          <w:lang w:val="es-ES"/>
        </w:rPr>
        <w:t>Equipo para maniobra de carga y descarga</w:t>
      </w:r>
    </w:p>
    <w:p w:rsidR="004137B7" w:rsidRPr="00A26523" w:rsidRDefault="004137B7" w:rsidP="00573D09">
      <w:pPr>
        <w:tabs>
          <w:tab w:val="left" w:pos="-720"/>
        </w:tabs>
        <w:suppressAutoHyphens/>
        <w:ind w:left="720"/>
        <w:jc w:val="both"/>
        <w:rPr>
          <w:rFonts w:ascii="Arial" w:hAnsi="Arial" w:cs="Arial"/>
          <w:bCs/>
          <w:spacing w:val="-2"/>
        </w:rPr>
      </w:pPr>
      <w:r w:rsidRPr="00A26523">
        <w:rPr>
          <w:rFonts w:ascii="Arial" w:hAnsi="Arial" w:cs="Arial"/>
          <w:bCs/>
          <w:spacing w:val="-2"/>
        </w:rPr>
        <w:t>Equipo diseñado para levantar o bajar mercancías o contenedores al o del medio en que se transportan.</w:t>
      </w:r>
    </w:p>
    <w:p w:rsidR="004137B7" w:rsidRPr="00A26523" w:rsidRDefault="004137B7" w:rsidP="004137B7">
      <w:pPr>
        <w:tabs>
          <w:tab w:val="left" w:pos="-720"/>
        </w:tabs>
        <w:suppressAutoHyphens/>
        <w:jc w:val="both"/>
        <w:rPr>
          <w:rFonts w:ascii="Arial" w:hAnsi="Arial" w:cs="Arial"/>
          <w:b/>
          <w:spacing w:val="-2"/>
        </w:rPr>
      </w:pPr>
    </w:p>
    <w:p w:rsidR="004137B7" w:rsidRPr="00A26523" w:rsidRDefault="00573D09" w:rsidP="00AB7ABF">
      <w:pPr>
        <w:pStyle w:val="Prrafodelista"/>
        <w:numPr>
          <w:ilvl w:val="0"/>
          <w:numId w:val="9"/>
        </w:numPr>
        <w:tabs>
          <w:tab w:val="left" w:pos="-720"/>
        </w:tabs>
        <w:suppressAutoHyphens/>
        <w:spacing w:after="0" w:line="240" w:lineRule="auto"/>
        <w:rPr>
          <w:rFonts w:ascii="Arial" w:hAnsi="Arial" w:cs="Arial"/>
          <w:b/>
          <w:spacing w:val="-2"/>
          <w:sz w:val="24"/>
          <w:szCs w:val="24"/>
        </w:rPr>
      </w:pPr>
      <w:r w:rsidRPr="00A26523">
        <w:rPr>
          <w:rFonts w:ascii="Arial" w:hAnsi="Arial" w:cs="Arial"/>
          <w:b/>
          <w:spacing w:val="-2"/>
          <w:sz w:val="24"/>
          <w:szCs w:val="24"/>
        </w:rPr>
        <w:t>Estiba</w:t>
      </w:r>
    </w:p>
    <w:p w:rsidR="004137B7" w:rsidRPr="00A26523" w:rsidRDefault="004137B7" w:rsidP="00573D09">
      <w:pPr>
        <w:tabs>
          <w:tab w:val="left" w:pos="-720"/>
        </w:tabs>
        <w:suppressAutoHyphens/>
        <w:ind w:left="720"/>
        <w:jc w:val="both"/>
        <w:rPr>
          <w:rFonts w:ascii="Arial" w:hAnsi="Arial" w:cs="Arial"/>
          <w:bCs/>
          <w:spacing w:val="-2"/>
        </w:rPr>
      </w:pPr>
      <w:r w:rsidRPr="00A26523">
        <w:rPr>
          <w:rFonts w:ascii="Arial" w:hAnsi="Arial" w:cs="Arial"/>
          <w:bCs/>
          <w:spacing w:val="-2"/>
        </w:rPr>
        <w:t>Proceso para distribuir, colocar y acomodar adecuadamente un conjunto de mercancías en bodegas, patios, zonas portuarias o similares, así como en el medio de transporte; para su correcto almacenamiento y/o acarreo, de acuerdo con los usos y costumbres de la actividad.</w:t>
      </w:r>
    </w:p>
    <w:p w:rsidR="004D194C" w:rsidRDefault="004D194C" w:rsidP="004D194C">
      <w:pPr>
        <w:pStyle w:val="Prrafodelista"/>
        <w:keepNext/>
        <w:autoSpaceDE w:val="0"/>
        <w:autoSpaceDN w:val="0"/>
        <w:adjustRightInd w:val="0"/>
        <w:rPr>
          <w:rFonts w:ascii="Arial" w:hAnsi="Arial" w:cs="Arial"/>
          <w:b/>
          <w:sz w:val="24"/>
          <w:szCs w:val="24"/>
          <w:lang w:val="es-ES"/>
        </w:rPr>
      </w:pPr>
    </w:p>
    <w:p w:rsidR="004D194C" w:rsidRPr="00261A77" w:rsidRDefault="004D194C" w:rsidP="00AB7ABF">
      <w:pPr>
        <w:pStyle w:val="Prrafodelista"/>
        <w:keepNext/>
        <w:numPr>
          <w:ilvl w:val="0"/>
          <w:numId w:val="9"/>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4D194C" w:rsidRPr="00261A77" w:rsidRDefault="004D194C" w:rsidP="004D194C">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1C7B0C" w:rsidRPr="00A26523" w:rsidRDefault="001C7B0C" w:rsidP="00AB7ABF">
      <w:pPr>
        <w:pStyle w:val="Default"/>
        <w:numPr>
          <w:ilvl w:val="0"/>
          <w:numId w:val="9"/>
        </w:numPr>
        <w:jc w:val="both"/>
        <w:rPr>
          <w:rFonts w:ascii="Arial" w:hAnsi="Arial" w:cs="Arial"/>
          <w:b/>
          <w:color w:val="auto"/>
        </w:rPr>
      </w:pPr>
      <w:r w:rsidRPr="00A26523">
        <w:rPr>
          <w:rFonts w:ascii="Arial" w:hAnsi="Arial" w:cs="Arial"/>
          <w:b/>
          <w:color w:val="auto"/>
        </w:rPr>
        <w:t>Fuerza Mayor o Caso Fortuito</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 xml:space="preserve">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 </w:t>
      </w:r>
    </w:p>
    <w:p w:rsidR="00F41BF2" w:rsidRPr="00A26523" w:rsidRDefault="00F41BF2" w:rsidP="001C7B0C">
      <w:pPr>
        <w:pStyle w:val="Default"/>
        <w:ind w:left="720"/>
        <w:jc w:val="both"/>
        <w:rPr>
          <w:rFonts w:ascii="Arial" w:hAnsi="Arial" w:cs="Arial"/>
          <w:color w:val="auto"/>
        </w:rPr>
      </w:pPr>
    </w:p>
    <w:p w:rsidR="00F41BF2" w:rsidRPr="00A26523" w:rsidRDefault="00F41BF2" w:rsidP="00AB7ABF">
      <w:pPr>
        <w:pStyle w:val="Prrafodelista"/>
        <w:numPr>
          <w:ilvl w:val="0"/>
          <w:numId w:val="9"/>
        </w:numPr>
        <w:tabs>
          <w:tab w:val="left" w:pos="-720"/>
        </w:tabs>
        <w:suppressAutoHyphens/>
        <w:spacing w:after="0" w:line="240" w:lineRule="auto"/>
        <w:rPr>
          <w:rFonts w:ascii="Arial" w:hAnsi="Arial" w:cs="Arial"/>
          <w:b/>
          <w:spacing w:val="-2"/>
          <w:sz w:val="24"/>
          <w:szCs w:val="24"/>
        </w:rPr>
      </w:pPr>
      <w:r w:rsidRPr="00A26523">
        <w:rPr>
          <w:rFonts w:ascii="Arial" w:hAnsi="Arial" w:cs="Arial"/>
          <w:b/>
          <w:spacing w:val="-2"/>
          <w:sz w:val="24"/>
          <w:szCs w:val="24"/>
        </w:rPr>
        <w:t>Gastos de rescate</w:t>
      </w:r>
    </w:p>
    <w:p w:rsidR="00F41BF2" w:rsidRPr="00A26523" w:rsidRDefault="00F41BF2" w:rsidP="00F41BF2">
      <w:pPr>
        <w:tabs>
          <w:tab w:val="left" w:pos="-720"/>
        </w:tabs>
        <w:suppressAutoHyphens/>
        <w:ind w:left="720"/>
        <w:jc w:val="both"/>
        <w:rPr>
          <w:rFonts w:ascii="Arial" w:hAnsi="Arial" w:cs="Arial"/>
          <w:bCs/>
          <w:spacing w:val="-2"/>
        </w:rPr>
      </w:pPr>
      <w:r w:rsidRPr="00A26523">
        <w:rPr>
          <w:rFonts w:ascii="Arial" w:hAnsi="Arial" w:cs="Arial"/>
          <w:bCs/>
          <w:spacing w:val="-2"/>
        </w:rPr>
        <w:t>Gastos derivados de las operaciones realizadas con la intención de proteger los bienes asegurados durante o tras la ocurrencia de un siniestro, con el objetivo de disminuir la pérdida. El monto a indemnizar por concepto de gastos de rescate más pérdida amparable no podrá exceder el monto asegurado.</w:t>
      </w:r>
    </w:p>
    <w:p w:rsidR="00F41BF2" w:rsidRPr="00A26523" w:rsidRDefault="00F41BF2" w:rsidP="001C7B0C">
      <w:pPr>
        <w:pStyle w:val="Default"/>
        <w:jc w:val="both"/>
        <w:rPr>
          <w:rFonts w:ascii="Arial" w:hAnsi="Arial" w:cs="Arial"/>
          <w:b/>
          <w:bCs/>
          <w:color w:val="auto"/>
        </w:rPr>
      </w:pP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Guerra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Lucha o confrontación armada entre dos o más Países.</w:t>
      </w:r>
    </w:p>
    <w:p w:rsidR="001C7B0C" w:rsidRPr="00A26523" w:rsidRDefault="001C7B0C" w:rsidP="001C7B0C">
      <w:pPr>
        <w:pStyle w:val="Default"/>
        <w:ind w:left="720"/>
        <w:jc w:val="both"/>
        <w:rPr>
          <w:rFonts w:ascii="Arial" w:hAnsi="Arial" w:cs="Arial"/>
          <w:color w:val="auto"/>
        </w:rPr>
      </w:pPr>
    </w:p>
    <w:p w:rsidR="001C7B0C" w:rsidRPr="00A26523" w:rsidRDefault="001C7B0C" w:rsidP="00AB7ABF">
      <w:pPr>
        <w:pStyle w:val="Prrafodelista"/>
        <w:numPr>
          <w:ilvl w:val="0"/>
          <w:numId w:val="9"/>
        </w:numPr>
        <w:spacing w:after="0" w:line="240" w:lineRule="auto"/>
        <w:rPr>
          <w:rFonts w:ascii="Arial" w:hAnsi="Arial" w:cs="Arial"/>
          <w:b/>
          <w:sz w:val="24"/>
          <w:szCs w:val="24"/>
        </w:rPr>
      </w:pPr>
      <w:r w:rsidRPr="00A26523">
        <w:rPr>
          <w:rFonts w:ascii="Arial" w:hAnsi="Arial" w:cs="Arial"/>
          <w:b/>
          <w:sz w:val="24"/>
          <w:szCs w:val="24"/>
        </w:rPr>
        <w:t>Huelga</w:t>
      </w:r>
    </w:p>
    <w:p w:rsidR="001C7B0C" w:rsidRDefault="001C7B0C" w:rsidP="001C7B0C">
      <w:pPr>
        <w:ind w:left="709"/>
        <w:jc w:val="both"/>
        <w:rPr>
          <w:rFonts w:ascii="Arial" w:hAnsi="Arial" w:cs="Arial"/>
        </w:rPr>
      </w:pPr>
      <w:r w:rsidRPr="00A26523">
        <w:rPr>
          <w:rFonts w:ascii="Arial" w:hAnsi="Arial" w:cs="Arial"/>
        </w:rPr>
        <w:t>Suspensión en el trabajo realizada voluntariamente y de común acuerdo por personas empleadas por un mismo patrono, para obligar a éste a que acepte determinadas condiciones, normalmente de carácter económico o social.</w:t>
      </w:r>
    </w:p>
    <w:p w:rsidR="00E85060" w:rsidRDefault="00E85060" w:rsidP="001C7B0C">
      <w:pPr>
        <w:ind w:left="709"/>
        <w:jc w:val="both"/>
        <w:rPr>
          <w:rFonts w:ascii="Arial" w:hAnsi="Arial" w:cs="Arial"/>
        </w:rPr>
      </w:pPr>
    </w:p>
    <w:p w:rsidR="00E85060" w:rsidRDefault="00E85060" w:rsidP="00AB7ABF">
      <w:pPr>
        <w:pStyle w:val="Prrafodelista"/>
        <w:numPr>
          <w:ilvl w:val="0"/>
          <w:numId w:val="9"/>
        </w:numPr>
        <w:rPr>
          <w:rFonts w:ascii="Arial" w:hAnsi="Arial" w:cs="Arial"/>
          <w:b/>
          <w:sz w:val="24"/>
          <w:szCs w:val="24"/>
        </w:rPr>
      </w:pPr>
      <w:r w:rsidRPr="00D031D0">
        <w:rPr>
          <w:rFonts w:ascii="Arial" w:hAnsi="Arial" w:cs="Arial"/>
          <w:b/>
          <w:sz w:val="24"/>
          <w:szCs w:val="24"/>
        </w:rPr>
        <w:t>Huracan</w:t>
      </w:r>
    </w:p>
    <w:p w:rsidR="00D031D0" w:rsidRPr="00D031D0" w:rsidRDefault="00D031D0" w:rsidP="00D031D0">
      <w:pPr>
        <w:pStyle w:val="Prrafodelista"/>
        <w:tabs>
          <w:tab w:val="left" w:pos="-720"/>
        </w:tabs>
        <w:suppressAutoHyphens/>
        <w:rPr>
          <w:rFonts w:ascii="Arial" w:hAnsi="Arial" w:cs="Arial"/>
          <w:sz w:val="24"/>
          <w:szCs w:val="24"/>
          <w:lang w:val="es-ES"/>
        </w:rPr>
      </w:pPr>
      <w:r w:rsidRPr="00D031D0">
        <w:rPr>
          <w:rFonts w:ascii="Arial" w:hAnsi="Arial" w:cs="Arial"/>
          <w:bCs/>
          <w:spacing w:val="-2"/>
          <w:sz w:val="24"/>
          <w:szCs w:val="24"/>
          <w:lang w:val="es-ES"/>
        </w:rPr>
        <w:t>Viento de fuerza</w:t>
      </w:r>
      <w:r w:rsidRPr="00D031D0">
        <w:rPr>
          <w:rFonts w:ascii="Arial" w:hAnsi="Arial" w:cs="Arial"/>
          <w:sz w:val="24"/>
          <w:szCs w:val="24"/>
          <w:lang w:val="es-ES"/>
        </w:rPr>
        <w:t xml:space="preserve"> extraordinaria que se mueve a velocidad superior a ciento veinte (120) kilómetros por hora.</w:t>
      </w: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Hurto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Es el apoderamiento fortuito de las cosas sin intimidación, ni violencia sobre las cosas o los bienes.</w:t>
      </w:r>
    </w:p>
    <w:p w:rsidR="001C7B0C" w:rsidRPr="00A26523" w:rsidRDefault="001C7B0C" w:rsidP="001C7B0C">
      <w:pPr>
        <w:pStyle w:val="Default"/>
        <w:ind w:left="720"/>
        <w:jc w:val="both"/>
        <w:rPr>
          <w:rFonts w:ascii="Arial" w:hAnsi="Arial" w:cs="Arial"/>
          <w:color w:val="auto"/>
        </w:rPr>
      </w:pPr>
    </w:p>
    <w:p w:rsidR="00E21C73" w:rsidRPr="00A26523" w:rsidRDefault="00E21C73"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Incendio</w:t>
      </w:r>
    </w:p>
    <w:p w:rsidR="00E21C73" w:rsidRPr="00A26523" w:rsidRDefault="00E21C73" w:rsidP="00E21C73">
      <w:pPr>
        <w:autoSpaceDE w:val="0"/>
        <w:autoSpaceDN w:val="0"/>
        <w:adjustRightInd w:val="0"/>
        <w:ind w:left="720"/>
        <w:jc w:val="both"/>
        <w:rPr>
          <w:rFonts w:ascii="Arial" w:hAnsi="Arial" w:cs="Arial"/>
          <w:spacing w:val="-2"/>
        </w:rPr>
      </w:pPr>
      <w:r w:rsidRPr="00A26523">
        <w:rPr>
          <w:rFonts w:ascii="Arial" w:hAnsi="Arial" w:cs="Arial"/>
          <w:spacing w:val="-2"/>
        </w:rPr>
        <w:t>Combustión y abrasamiento de un objeto u objetos que no estaban destinados a ser consumidos por un fuego hostil en el lugar y el momento en que este se produce.</w:t>
      </w:r>
    </w:p>
    <w:p w:rsidR="001C7B0C" w:rsidRPr="00A26523" w:rsidRDefault="001C7B0C" w:rsidP="00E21C73">
      <w:pPr>
        <w:ind w:left="709"/>
        <w:jc w:val="both"/>
        <w:rPr>
          <w:rFonts w:ascii="Arial" w:hAnsi="Arial" w:cs="Arial"/>
        </w:rPr>
      </w:pPr>
    </w:p>
    <w:p w:rsidR="00E21C73" w:rsidRPr="00A26523" w:rsidRDefault="00E21C73"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 xml:space="preserve">Infidelidad </w:t>
      </w:r>
    </w:p>
    <w:p w:rsidR="00E21C73" w:rsidRPr="00A26523" w:rsidRDefault="00E21C73" w:rsidP="00E21C73">
      <w:pPr>
        <w:tabs>
          <w:tab w:val="left" w:pos="-720"/>
        </w:tabs>
        <w:suppressAutoHyphens/>
        <w:ind w:left="720"/>
        <w:jc w:val="both"/>
        <w:rPr>
          <w:rFonts w:ascii="Arial" w:hAnsi="Arial" w:cs="Arial"/>
          <w:bCs/>
          <w:spacing w:val="-2"/>
        </w:rPr>
      </w:pPr>
      <w:r w:rsidRPr="00A26523">
        <w:rPr>
          <w:rFonts w:ascii="Arial" w:hAnsi="Arial" w:cs="Arial"/>
          <w:bCs/>
          <w:spacing w:val="-2"/>
        </w:rPr>
        <w:lastRenderedPageBreak/>
        <w:t>Acción u omisión voluntaria y consiente del empleado del asegurado, que provoca pérdida sobre los bienes asegurados, prevista y sancionada por el Código Penal como hecho punible.</w:t>
      </w:r>
    </w:p>
    <w:p w:rsidR="00E21C73" w:rsidRPr="00A26523" w:rsidRDefault="00E21C73" w:rsidP="00E21C73">
      <w:pPr>
        <w:tabs>
          <w:tab w:val="left" w:pos="-720"/>
        </w:tabs>
        <w:suppressAutoHyphens/>
        <w:jc w:val="both"/>
        <w:rPr>
          <w:rFonts w:ascii="Arial" w:hAnsi="Arial" w:cs="Arial"/>
          <w:b/>
          <w:spacing w:val="-2"/>
        </w:rPr>
      </w:pPr>
    </w:p>
    <w:p w:rsidR="00E21C73" w:rsidRPr="00A26523" w:rsidRDefault="00E21C73" w:rsidP="00AB7ABF">
      <w:pPr>
        <w:pStyle w:val="Prrafodelista"/>
        <w:numPr>
          <w:ilvl w:val="0"/>
          <w:numId w:val="9"/>
        </w:numPr>
        <w:tabs>
          <w:tab w:val="left" w:pos="-720"/>
        </w:tabs>
        <w:suppressAutoHyphens/>
        <w:spacing w:after="0"/>
        <w:rPr>
          <w:rFonts w:ascii="Arial" w:hAnsi="Arial" w:cs="Arial"/>
          <w:bCs/>
          <w:spacing w:val="-2"/>
          <w:sz w:val="24"/>
          <w:szCs w:val="24"/>
        </w:rPr>
      </w:pPr>
      <w:r w:rsidRPr="00A26523">
        <w:rPr>
          <w:rFonts w:ascii="Arial" w:hAnsi="Arial" w:cs="Arial"/>
          <w:b/>
          <w:spacing w:val="-2"/>
          <w:sz w:val="24"/>
          <w:szCs w:val="24"/>
        </w:rPr>
        <w:t>Ingenio</w:t>
      </w:r>
    </w:p>
    <w:p w:rsidR="00E21C73" w:rsidRPr="00A26523" w:rsidRDefault="00E21C73" w:rsidP="00E21C73">
      <w:pPr>
        <w:tabs>
          <w:tab w:val="left" w:pos="-720"/>
        </w:tabs>
        <w:suppressAutoHyphens/>
        <w:ind w:firstLine="360"/>
        <w:jc w:val="both"/>
        <w:rPr>
          <w:rFonts w:ascii="Arial" w:hAnsi="Arial" w:cs="Arial"/>
          <w:bCs/>
          <w:spacing w:val="-2"/>
        </w:rPr>
      </w:pPr>
      <w:r w:rsidRPr="00A26523">
        <w:rPr>
          <w:rFonts w:ascii="Arial" w:hAnsi="Arial" w:cs="Arial"/>
          <w:bCs/>
          <w:spacing w:val="-2"/>
        </w:rPr>
        <w:tab/>
        <w:t>Facultad de discurrir o inventar con facilidad. (Sinónimo: maña, artificio).</w:t>
      </w:r>
    </w:p>
    <w:p w:rsidR="00E21C73" w:rsidRPr="00A26523" w:rsidRDefault="00E21C73" w:rsidP="00E21C73">
      <w:pPr>
        <w:tabs>
          <w:tab w:val="left" w:pos="-720"/>
        </w:tabs>
        <w:suppressAutoHyphens/>
        <w:jc w:val="both"/>
        <w:rPr>
          <w:rFonts w:ascii="Arial" w:hAnsi="Arial" w:cs="Arial"/>
          <w:bCs/>
          <w:spacing w:val="-2"/>
        </w:rPr>
      </w:pPr>
    </w:p>
    <w:p w:rsidR="00E21C73" w:rsidRPr="00A26523" w:rsidRDefault="00E21C73" w:rsidP="00AB7ABF">
      <w:pPr>
        <w:pStyle w:val="Prrafodelista"/>
        <w:numPr>
          <w:ilvl w:val="0"/>
          <w:numId w:val="9"/>
        </w:numPr>
        <w:tabs>
          <w:tab w:val="left" w:pos="-720"/>
        </w:tabs>
        <w:suppressAutoHyphens/>
        <w:spacing w:after="0"/>
        <w:rPr>
          <w:rFonts w:ascii="Arial" w:hAnsi="Arial" w:cs="Arial"/>
          <w:bCs/>
          <w:spacing w:val="-2"/>
          <w:sz w:val="24"/>
          <w:szCs w:val="24"/>
        </w:rPr>
      </w:pPr>
      <w:r w:rsidRPr="00A26523">
        <w:rPr>
          <w:rFonts w:ascii="Arial" w:hAnsi="Arial" w:cs="Arial"/>
          <w:b/>
          <w:spacing w:val="-2"/>
          <w:sz w:val="24"/>
          <w:szCs w:val="24"/>
        </w:rPr>
        <w:t>Instituto de Londres</w:t>
      </w:r>
    </w:p>
    <w:p w:rsidR="00E21C73" w:rsidRPr="00A26523" w:rsidRDefault="00E21C73" w:rsidP="00E21C73">
      <w:pPr>
        <w:tabs>
          <w:tab w:val="left" w:pos="-720"/>
        </w:tabs>
        <w:suppressAutoHyphens/>
        <w:ind w:left="720"/>
        <w:jc w:val="both"/>
        <w:rPr>
          <w:rFonts w:ascii="Arial" w:hAnsi="Arial" w:cs="Arial"/>
          <w:bCs/>
          <w:spacing w:val="-2"/>
        </w:rPr>
      </w:pPr>
      <w:r w:rsidRPr="00A26523">
        <w:rPr>
          <w:rFonts w:ascii="Arial" w:hAnsi="Arial" w:cs="Arial"/>
          <w:bCs/>
          <w:spacing w:val="-2"/>
        </w:rPr>
        <w:t xml:space="preserve">Nombre con el que se conoce a la Asociación Internacional de Aseguradores de Londres (IUA por sus siglas en inglés). Esta Asociación agrupa a las compañías aseguradoras y reaseguradoras más grandes y representativas del mundo, líderes en el mercado de seguros marítimos y de carga, por lo que sus criterios – coberturas - marcan la pauta que siguen y aplican el resto de las compañías aseguradoras a nivel mundial. </w:t>
      </w:r>
    </w:p>
    <w:p w:rsidR="00E21C73" w:rsidRPr="00A26523" w:rsidRDefault="00E21C73" w:rsidP="00E21C73">
      <w:pPr>
        <w:tabs>
          <w:tab w:val="left" w:pos="-720"/>
        </w:tabs>
        <w:suppressAutoHyphens/>
        <w:ind w:left="360"/>
        <w:jc w:val="both"/>
        <w:rPr>
          <w:rFonts w:ascii="Arial" w:hAnsi="Arial" w:cs="Arial"/>
          <w:bCs/>
          <w:spacing w:val="-2"/>
        </w:rPr>
      </w:pPr>
    </w:p>
    <w:p w:rsidR="00E21C73" w:rsidRPr="00A26523" w:rsidRDefault="00E21C73" w:rsidP="00E21C73">
      <w:pPr>
        <w:tabs>
          <w:tab w:val="left" w:pos="-720"/>
        </w:tabs>
        <w:suppressAutoHyphens/>
        <w:ind w:left="720"/>
        <w:jc w:val="both"/>
        <w:rPr>
          <w:rFonts w:ascii="Arial" w:hAnsi="Arial" w:cs="Arial"/>
          <w:bCs/>
          <w:spacing w:val="-2"/>
        </w:rPr>
      </w:pPr>
      <w:r w:rsidRPr="00A26523">
        <w:rPr>
          <w:rFonts w:ascii="Arial" w:hAnsi="Arial" w:cs="Arial"/>
          <w:bCs/>
          <w:spacing w:val="-2"/>
        </w:rPr>
        <w:t>Debido a que este seguro implica la realización de transacciones a nivel internacional, es relevante que tanto el asegurado como su contraparte comercial conozcan claramente el alcance de la cobertura que esta póliza ofrece, según los parámetros que se ofrecen internacionalmente.</w:t>
      </w:r>
    </w:p>
    <w:p w:rsidR="00E21C73" w:rsidRPr="00A26523" w:rsidRDefault="00E21C73" w:rsidP="001C7B0C">
      <w:pPr>
        <w:ind w:left="709"/>
        <w:jc w:val="both"/>
        <w:rPr>
          <w:rFonts w:ascii="Arial" w:hAnsi="Arial" w:cs="Arial"/>
        </w:rPr>
      </w:pPr>
    </w:p>
    <w:p w:rsidR="001C7B0C" w:rsidRPr="00A26523" w:rsidRDefault="001C7B0C" w:rsidP="00AB7ABF">
      <w:pPr>
        <w:pStyle w:val="Prrafodelista"/>
        <w:numPr>
          <w:ilvl w:val="0"/>
          <w:numId w:val="9"/>
        </w:numPr>
        <w:rPr>
          <w:rFonts w:ascii="Arial" w:hAnsi="Arial" w:cs="Arial"/>
          <w:sz w:val="24"/>
          <w:szCs w:val="24"/>
          <w:lang w:val="es-ES"/>
        </w:rPr>
      </w:pPr>
      <w:r w:rsidRPr="00A26523">
        <w:rPr>
          <w:rFonts w:ascii="Arial" w:hAnsi="Arial" w:cs="Arial"/>
          <w:b/>
          <w:sz w:val="24"/>
          <w:szCs w:val="24"/>
          <w:lang w:val="es-ES"/>
        </w:rPr>
        <w:t>Interés asegurable</w:t>
      </w:r>
    </w:p>
    <w:p w:rsidR="001C7B0C" w:rsidRPr="00A26523" w:rsidRDefault="001C7B0C" w:rsidP="001C7B0C">
      <w:pPr>
        <w:pStyle w:val="Prrafodelista"/>
        <w:rPr>
          <w:rFonts w:ascii="Arial" w:hAnsi="Arial" w:cs="Arial"/>
          <w:sz w:val="24"/>
          <w:szCs w:val="24"/>
          <w:lang w:val="es-ES"/>
        </w:rPr>
      </w:pPr>
      <w:r w:rsidRPr="00A26523">
        <w:rPr>
          <w:rFonts w:ascii="Arial" w:hAnsi="Arial" w:cs="Arial"/>
          <w:sz w:val="24"/>
          <w:szCs w:val="24"/>
          <w:lang w:val="es-ES"/>
        </w:rPr>
        <w:t>Interés real, legal y económico en la seguridad y preservación de la propiedad asegurada contra perdida, destrucción y daño material.</w:t>
      </w: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Inundación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Corresponde al efecto directo de la acción de las aguas de lluvia, o bien  producto del desbordamiento de ríos, lagos, diques, represas, embalses y otros depósitos semejantes.</w:t>
      </w:r>
    </w:p>
    <w:p w:rsidR="001C7B0C" w:rsidRPr="00A26523" w:rsidRDefault="001C7B0C" w:rsidP="001C7B0C">
      <w:pPr>
        <w:pStyle w:val="Default"/>
        <w:ind w:left="720"/>
        <w:jc w:val="both"/>
        <w:rPr>
          <w:rFonts w:ascii="Arial" w:hAnsi="Arial" w:cs="Arial"/>
          <w:color w:val="auto"/>
        </w:rPr>
      </w:pPr>
    </w:p>
    <w:p w:rsidR="00E21C73" w:rsidRPr="00A26523" w:rsidRDefault="00E21C73" w:rsidP="00AB7ABF">
      <w:pPr>
        <w:pStyle w:val="Prrafodelista"/>
        <w:numPr>
          <w:ilvl w:val="0"/>
          <w:numId w:val="9"/>
        </w:numPr>
        <w:tabs>
          <w:tab w:val="left" w:pos="-720"/>
        </w:tabs>
        <w:suppressAutoHyphens/>
        <w:rPr>
          <w:rFonts w:ascii="Arial" w:hAnsi="Arial" w:cs="Arial"/>
          <w:b/>
          <w:spacing w:val="-2"/>
          <w:sz w:val="24"/>
          <w:szCs w:val="24"/>
        </w:rPr>
      </w:pPr>
      <w:r w:rsidRPr="00A26523">
        <w:rPr>
          <w:rFonts w:ascii="Arial" w:hAnsi="Arial" w:cs="Arial"/>
          <w:b/>
          <w:spacing w:val="-2"/>
          <w:sz w:val="24"/>
          <w:szCs w:val="24"/>
        </w:rPr>
        <w:t>Límite máximo por viaje</w:t>
      </w:r>
    </w:p>
    <w:p w:rsidR="00E21C73" w:rsidRPr="00A26523" w:rsidRDefault="00E21C73" w:rsidP="00E21C73">
      <w:pPr>
        <w:tabs>
          <w:tab w:val="left" w:pos="-720"/>
        </w:tabs>
        <w:suppressAutoHyphens/>
        <w:ind w:left="720"/>
        <w:jc w:val="both"/>
        <w:rPr>
          <w:rFonts w:ascii="Arial" w:hAnsi="Arial" w:cs="Arial"/>
          <w:bCs/>
          <w:spacing w:val="-2"/>
        </w:rPr>
      </w:pPr>
      <w:r w:rsidRPr="00A26523">
        <w:rPr>
          <w:rFonts w:ascii="Arial" w:hAnsi="Arial" w:cs="Arial"/>
          <w:bCs/>
          <w:spacing w:val="-2"/>
        </w:rPr>
        <w:t xml:space="preserve">Monto indicado por el asegurado en la póliza; corresponde al valor conocido o esperado que tengan los bienes declarados o mercancías, en el lugar y el momento de iniciar el trayecto y que constituye el límite máximo de responsabilidad de </w:t>
      </w:r>
      <w:r w:rsidRPr="00A26523">
        <w:rPr>
          <w:rFonts w:ascii="Arial" w:hAnsi="Arial" w:cs="Arial"/>
          <w:b/>
          <w:spacing w:val="-2"/>
        </w:rPr>
        <w:t xml:space="preserve">SEGUROS LAFISE </w:t>
      </w:r>
      <w:r w:rsidRPr="00A26523">
        <w:rPr>
          <w:rFonts w:ascii="Arial" w:hAnsi="Arial" w:cs="Arial"/>
          <w:bCs/>
          <w:spacing w:val="-2"/>
        </w:rPr>
        <w:t>en un siniestro amparado.</w:t>
      </w:r>
    </w:p>
    <w:p w:rsidR="00E21C73" w:rsidRPr="00A26523" w:rsidRDefault="00E21C73" w:rsidP="00E21C73">
      <w:pPr>
        <w:tabs>
          <w:tab w:val="left" w:pos="-720"/>
        </w:tabs>
        <w:suppressAutoHyphens/>
        <w:jc w:val="both"/>
        <w:rPr>
          <w:rFonts w:ascii="Arial" w:hAnsi="Arial" w:cs="Arial"/>
          <w:b/>
          <w:spacing w:val="-2"/>
        </w:rPr>
      </w:pPr>
    </w:p>
    <w:p w:rsidR="00E21C73" w:rsidRPr="00A26523" w:rsidRDefault="00E21C73"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Maniobras de carga</w:t>
      </w:r>
    </w:p>
    <w:p w:rsidR="00E21C73" w:rsidRPr="00A26523" w:rsidRDefault="00E21C73" w:rsidP="007C1CF3">
      <w:pPr>
        <w:tabs>
          <w:tab w:val="left" w:pos="-720"/>
        </w:tabs>
        <w:suppressAutoHyphens/>
        <w:ind w:left="720"/>
        <w:jc w:val="both"/>
        <w:rPr>
          <w:rFonts w:ascii="Arial" w:hAnsi="Arial" w:cs="Arial"/>
          <w:bCs/>
          <w:spacing w:val="-2"/>
        </w:rPr>
      </w:pPr>
      <w:r w:rsidRPr="00A26523">
        <w:rPr>
          <w:rFonts w:ascii="Arial" w:hAnsi="Arial" w:cs="Arial"/>
          <w:bCs/>
          <w:spacing w:val="-2"/>
        </w:rPr>
        <w:t>Acción que realiza el asegurado, sus empleados o representantes, que consiste en levantar y bajar las mercancías aseguradas para depositarlas en el medio de transporte; según modalidad de póliza para transporte de mercancía establecido en la Solicitud y Condiciones Particulares.</w:t>
      </w:r>
    </w:p>
    <w:p w:rsidR="00E21C73" w:rsidRPr="00A26523" w:rsidRDefault="00E21C73" w:rsidP="00E21C73">
      <w:pPr>
        <w:tabs>
          <w:tab w:val="left" w:pos="-720"/>
        </w:tabs>
        <w:suppressAutoHyphens/>
        <w:jc w:val="both"/>
        <w:rPr>
          <w:rFonts w:ascii="Arial" w:hAnsi="Arial" w:cs="Arial"/>
          <w:b/>
          <w:spacing w:val="-2"/>
        </w:rPr>
      </w:pPr>
    </w:p>
    <w:p w:rsidR="00E21C73" w:rsidRPr="00A26523" w:rsidRDefault="00E21C73"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lastRenderedPageBreak/>
        <w:t>Maniobras de descarga</w:t>
      </w:r>
    </w:p>
    <w:p w:rsidR="00E21C73" w:rsidRPr="00A26523" w:rsidRDefault="00E21C73" w:rsidP="007C1CF3">
      <w:pPr>
        <w:tabs>
          <w:tab w:val="left" w:pos="-720"/>
        </w:tabs>
        <w:suppressAutoHyphens/>
        <w:ind w:left="720"/>
        <w:jc w:val="both"/>
        <w:rPr>
          <w:rFonts w:ascii="Arial" w:hAnsi="Arial" w:cs="Arial"/>
          <w:bCs/>
          <w:spacing w:val="-2"/>
        </w:rPr>
      </w:pPr>
      <w:r w:rsidRPr="00A26523">
        <w:rPr>
          <w:rFonts w:ascii="Arial" w:hAnsi="Arial" w:cs="Arial"/>
          <w:bCs/>
          <w:spacing w:val="-2"/>
        </w:rPr>
        <w:t>Acción que realiza el asegurado, sus empleados o representantes, que consiste en levantar y bajar las mercancías aseguradas para retirarlas del medio de transporte; según modalidad de póliza para transporte de mercancía establecido en la Solicitud y Condiciones Particulares.</w:t>
      </w:r>
    </w:p>
    <w:p w:rsidR="007C1CF3" w:rsidRPr="00A26523" w:rsidRDefault="007C1CF3" w:rsidP="007C1CF3">
      <w:pPr>
        <w:tabs>
          <w:tab w:val="left" w:pos="-720"/>
        </w:tabs>
        <w:suppressAutoHyphens/>
        <w:ind w:left="720"/>
        <w:jc w:val="both"/>
        <w:rPr>
          <w:rFonts w:ascii="Arial" w:hAnsi="Arial" w:cs="Arial"/>
          <w:bCs/>
          <w:spacing w:val="-2"/>
        </w:rPr>
      </w:pPr>
    </w:p>
    <w:p w:rsidR="007C1CF3" w:rsidRPr="00A26523" w:rsidRDefault="007C1CF3"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Medios de transporte</w:t>
      </w:r>
    </w:p>
    <w:p w:rsidR="007C1CF3" w:rsidRPr="00A26523" w:rsidRDefault="007C1CF3" w:rsidP="007C1CF3">
      <w:pPr>
        <w:tabs>
          <w:tab w:val="left" w:pos="-720"/>
        </w:tabs>
        <w:suppressAutoHyphens/>
        <w:ind w:left="720"/>
        <w:jc w:val="both"/>
        <w:rPr>
          <w:rFonts w:ascii="Arial" w:hAnsi="Arial" w:cs="Arial"/>
          <w:bCs/>
          <w:spacing w:val="-2"/>
        </w:rPr>
      </w:pPr>
      <w:r w:rsidRPr="00A26523">
        <w:rPr>
          <w:rFonts w:ascii="Arial" w:hAnsi="Arial" w:cs="Arial"/>
          <w:bCs/>
          <w:spacing w:val="-2"/>
        </w:rPr>
        <w:t>Vehículo transportador impulsado por su propio motor, provisto de contenedor o con capacidad para remolcarlo.</w:t>
      </w:r>
    </w:p>
    <w:p w:rsidR="00E21C73" w:rsidRPr="00A26523" w:rsidRDefault="00E21C73" w:rsidP="001C7B0C">
      <w:pPr>
        <w:pStyle w:val="Default"/>
        <w:ind w:left="720"/>
        <w:jc w:val="both"/>
        <w:rPr>
          <w:rFonts w:ascii="Arial" w:hAnsi="Arial" w:cs="Arial"/>
          <w:color w:val="auto"/>
        </w:rPr>
      </w:pPr>
    </w:p>
    <w:p w:rsidR="001C7B0C" w:rsidRPr="00A26523" w:rsidRDefault="001C7B0C" w:rsidP="00AB7ABF">
      <w:pPr>
        <w:pStyle w:val="Prrafodelista"/>
        <w:numPr>
          <w:ilvl w:val="0"/>
          <w:numId w:val="9"/>
        </w:numPr>
        <w:rPr>
          <w:rFonts w:ascii="Arial" w:hAnsi="Arial" w:cs="Arial"/>
          <w:sz w:val="24"/>
          <w:szCs w:val="24"/>
          <w:lang w:val="es-ES"/>
        </w:rPr>
      </w:pPr>
      <w:r w:rsidRPr="00A26523">
        <w:rPr>
          <w:rFonts w:ascii="Arial" w:hAnsi="Arial" w:cs="Arial"/>
          <w:b/>
          <w:sz w:val="24"/>
          <w:szCs w:val="24"/>
          <w:lang w:val="es-ES"/>
        </w:rPr>
        <w:t xml:space="preserve">Mercancía </w:t>
      </w:r>
    </w:p>
    <w:p w:rsidR="001C7B0C" w:rsidRPr="00A26523" w:rsidRDefault="001C7B0C" w:rsidP="001C7B0C">
      <w:pPr>
        <w:pStyle w:val="Prrafodelista"/>
        <w:rPr>
          <w:rFonts w:ascii="Arial" w:hAnsi="Arial" w:cs="Arial"/>
          <w:sz w:val="24"/>
          <w:szCs w:val="24"/>
          <w:lang w:val="es-ES"/>
        </w:rPr>
      </w:pPr>
      <w:r w:rsidRPr="00A26523">
        <w:rPr>
          <w:rFonts w:ascii="Arial" w:hAnsi="Arial" w:cs="Arial"/>
          <w:sz w:val="24"/>
          <w:szCs w:val="24"/>
          <w:lang w:val="es-ES"/>
        </w:rPr>
        <w:t>Corresponde a toda clase de productos terminados propios del giro del negocio cuando ya están en condición de venta en el mercado.</w:t>
      </w:r>
    </w:p>
    <w:p w:rsidR="00423AB9" w:rsidRPr="00A26523" w:rsidRDefault="00423AB9" w:rsidP="001C7B0C">
      <w:pPr>
        <w:pStyle w:val="Prrafodelista"/>
        <w:rPr>
          <w:rFonts w:ascii="Arial" w:hAnsi="Arial" w:cs="Arial"/>
          <w:sz w:val="24"/>
          <w:szCs w:val="24"/>
          <w:lang w:val="es-ES"/>
        </w:rPr>
      </w:pPr>
    </w:p>
    <w:p w:rsidR="00423AB9" w:rsidRPr="00A26523" w:rsidRDefault="00423AB9" w:rsidP="00AB7ABF">
      <w:pPr>
        <w:pStyle w:val="Prrafodelista"/>
        <w:numPr>
          <w:ilvl w:val="0"/>
          <w:numId w:val="9"/>
        </w:numPr>
        <w:rPr>
          <w:rFonts w:ascii="Arial" w:hAnsi="Arial" w:cs="Arial"/>
          <w:b/>
          <w:bCs/>
          <w:sz w:val="24"/>
          <w:szCs w:val="24"/>
          <w:lang w:val="es-ES"/>
        </w:rPr>
      </w:pPr>
      <w:r w:rsidRPr="00A26523">
        <w:rPr>
          <w:rFonts w:ascii="Arial" w:hAnsi="Arial" w:cs="Arial"/>
          <w:b/>
          <w:bCs/>
          <w:sz w:val="24"/>
          <w:szCs w:val="24"/>
          <w:lang w:val="es-ES"/>
        </w:rPr>
        <w:t>Merma</w:t>
      </w:r>
    </w:p>
    <w:p w:rsidR="001C7B0C" w:rsidRPr="00A26523" w:rsidRDefault="00423AB9" w:rsidP="00423AB9">
      <w:pPr>
        <w:pStyle w:val="Prrafodelista"/>
        <w:rPr>
          <w:rFonts w:ascii="Arial" w:hAnsi="Arial" w:cs="Arial"/>
          <w:sz w:val="24"/>
          <w:szCs w:val="24"/>
          <w:lang w:val="es-ES"/>
        </w:rPr>
      </w:pPr>
      <w:r w:rsidRPr="00A26523">
        <w:rPr>
          <w:rFonts w:ascii="Arial" w:hAnsi="Arial" w:cs="Arial"/>
          <w:sz w:val="24"/>
          <w:szCs w:val="24"/>
          <w:lang w:val="es-ES"/>
        </w:rPr>
        <w:t>Porción de mercadería y/o mercancía que se consume o se pierde naturalmente.</w:t>
      </w:r>
    </w:p>
    <w:p w:rsidR="00423AB9" w:rsidRPr="00A26523" w:rsidRDefault="00423AB9" w:rsidP="00423AB9">
      <w:pPr>
        <w:pStyle w:val="Prrafodelista"/>
        <w:rPr>
          <w:rFonts w:ascii="Arial" w:hAnsi="Arial" w:cs="Arial"/>
          <w:sz w:val="24"/>
          <w:szCs w:val="24"/>
          <w:lang w:val="es-ES"/>
        </w:rPr>
      </w:pPr>
    </w:p>
    <w:p w:rsidR="001C7B0C" w:rsidRPr="00A26523" w:rsidRDefault="001C7B0C" w:rsidP="00AB7ABF">
      <w:pPr>
        <w:pStyle w:val="Prrafodelista"/>
        <w:numPr>
          <w:ilvl w:val="0"/>
          <w:numId w:val="9"/>
        </w:numPr>
        <w:spacing w:after="0" w:line="240" w:lineRule="auto"/>
        <w:rPr>
          <w:rFonts w:ascii="Arial" w:hAnsi="Arial" w:cs="Arial"/>
          <w:b/>
          <w:sz w:val="24"/>
          <w:szCs w:val="24"/>
        </w:rPr>
      </w:pPr>
      <w:r w:rsidRPr="00A26523">
        <w:rPr>
          <w:rFonts w:ascii="Arial" w:hAnsi="Arial" w:cs="Arial"/>
          <w:b/>
          <w:sz w:val="24"/>
          <w:szCs w:val="24"/>
        </w:rPr>
        <w:t>Motín</w:t>
      </w:r>
    </w:p>
    <w:p w:rsidR="001C7B0C" w:rsidRPr="00A26523" w:rsidRDefault="001C7B0C" w:rsidP="001C7B0C">
      <w:pPr>
        <w:ind w:left="709"/>
        <w:jc w:val="both"/>
        <w:rPr>
          <w:rFonts w:ascii="Arial" w:hAnsi="Arial" w:cs="Arial"/>
        </w:rPr>
      </w:pPr>
      <w:r w:rsidRPr="00A26523">
        <w:rPr>
          <w:rFonts w:ascii="Arial" w:hAnsi="Arial" w:cs="Arial"/>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rsidR="00423AB9" w:rsidRPr="00A26523" w:rsidRDefault="00423AB9" w:rsidP="00423AB9">
      <w:pPr>
        <w:ind w:left="709"/>
        <w:jc w:val="both"/>
        <w:rPr>
          <w:rFonts w:ascii="Arial" w:hAnsi="Arial" w:cs="Arial"/>
        </w:rPr>
      </w:pPr>
    </w:p>
    <w:p w:rsidR="00423AB9" w:rsidRPr="00A26523" w:rsidRDefault="00423AB9"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Movimiento(s) brusco(s)</w:t>
      </w:r>
    </w:p>
    <w:p w:rsidR="00423AB9" w:rsidRPr="00A26523" w:rsidRDefault="00423AB9" w:rsidP="00423AB9">
      <w:pPr>
        <w:tabs>
          <w:tab w:val="left" w:pos="-720"/>
        </w:tabs>
        <w:suppressAutoHyphens/>
        <w:ind w:left="720"/>
        <w:jc w:val="both"/>
        <w:rPr>
          <w:rFonts w:ascii="Arial" w:hAnsi="Arial" w:cs="Arial"/>
          <w:bCs/>
          <w:spacing w:val="-2"/>
        </w:rPr>
      </w:pPr>
      <w:r w:rsidRPr="00A26523">
        <w:rPr>
          <w:rFonts w:ascii="Arial" w:hAnsi="Arial" w:cs="Arial"/>
          <w:bCs/>
          <w:spacing w:val="-2"/>
        </w:rPr>
        <w:t>Maniobra realizada(s) por el conductor del medio de transporte con la intención de evitar un accidente o disminuir sus consecuencia.</w:t>
      </w:r>
    </w:p>
    <w:p w:rsidR="00423AB9" w:rsidRPr="00A26523" w:rsidRDefault="00423AB9" w:rsidP="001C7B0C">
      <w:pPr>
        <w:ind w:left="709"/>
        <w:jc w:val="both"/>
        <w:rPr>
          <w:rFonts w:ascii="Arial" w:hAnsi="Arial" w:cs="Arial"/>
        </w:rPr>
      </w:pPr>
    </w:p>
    <w:p w:rsidR="001C7B0C" w:rsidRPr="00A26523" w:rsidRDefault="001C7B0C" w:rsidP="00AB7ABF">
      <w:pPr>
        <w:pStyle w:val="Prrafodelista"/>
        <w:numPr>
          <w:ilvl w:val="0"/>
          <w:numId w:val="9"/>
        </w:numPr>
        <w:spacing w:after="0" w:line="240" w:lineRule="auto"/>
        <w:rPr>
          <w:rFonts w:ascii="Arial" w:hAnsi="Arial" w:cs="Arial"/>
          <w:b/>
          <w:sz w:val="24"/>
          <w:szCs w:val="24"/>
        </w:rPr>
      </w:pPr>
      <w:r w:rsidRPr="00A26523">
        <w:rPr>
          <w:rFonts w:ascii="Arial" w:hAnsi="Arial" w:cs="Arial"/>
          <w:b/>
          <w:sz w:val="24"/>
          <w:szCs w:val="24"/>
        </w:rPr>
        <w:t>Obras de arte</w:t>
      </w:r>
    </w:p>
    <w:p w:rsidR="001C7B0C" w:rsidRDefault="001C7B0C" w:rsidP="001C7B0C">
      <w:pPr>
        <w:ind w:left="709"/>
        <w:jc w:val="both"/>
        <w:rPr>
          <w:rFonts w:ascii="Arial" w:hAnsi="Arial" w:cs="Arial"/>
        </w:rPr>
      </w:pPr>
      <w:r w:rsidRPr="00A26523">
        <w:rPr>
          <w:rFonts w:ascii="Arial" w:hAnsi="Arial" w:cs="Arial"/>
        </w:rPr>
        <w:t>Manifestación artística que requiere de la aplicación de una técnica precisa y cuyo objetivo es reflejar aspectos de la realidad entendida estéticamente, así como colecciones de toda clase.</w:t>
      </w:r>
    </w:p>
    <w:p w:rsidR="00E85060" w:rsidRDefault="00E85060" w:rsidP="001C7B0C">
      <w:pPr>
        <w:ind w:left="709"/>
        <w:jc w:val="both"/>
        <w:rPr>
          <w:rFonts w:ascii="Arial" w:hAnsi="Arial" w:cs="Arial"/>
        </w:rPr>
      </w:pPr>
    </w:p>
    <w:p w:rsidR="00E85060" w:rsidRPr="002D255D" w:rsidRDefault="00E85060" w:rsidP="00AB7ABF">
      <w:pPr>
        <w:pStyle w:val="Prrafodelista"/>
        <w:numPr>
          <w:ilvl w:val="0"/>
          <w:numId w:val="9"/>
        </w:numPr>
        <w:rPr>
          <w:rFonts w:ascii="Arial" w:hAnsi="Arial" w:cs="Arial"/>
          <w:b/>
          <w:sz w:val="24"/>
          <w:szCs w:val="24"/>
        </w:rPr>
      </w:pPr>
      <w:r w:rsidRPr="002D255D">
        <w:rPr>
          <w:rFonts w:ascii="Arial" w:hAnsi="Arial" w:cs="Arial"/>
          <w:b/>
        </w:rPr>
        <w:t>Ocultamiento</w:t>
      </w:r>
    </w:p>
    <w:p w:rsidR="002D255D" w:rsidRPr="002D255D" w:rsidRDefault="002D255D" w:rsidP="002D255D">
      <w:pPr>
        <w:pStyle w:val="Prrafodelista"/>
        <w:rPr>
          <w:rFonts w:ascii="Arial" w:hAnsi="Arial" w:cs="Arial"/>
          <w:b/>
          <w:sz w:val="24"/>
          <w:szCs w:val="24"/>
          <w:lang w:val="es-ES"/>
        </w:rPr>
      </w:pPr>
      <w:r w:rsidRPr="002D255D">
        <w:rPr>
          <w:rFonts w:ascii="Arial" w:hAnsi="Arial" w:cs="Arial"/>
          <w:sz w:val="24"/>
          <w:szCs w:val="24"/>
          <w:lang w:val="es-ES"/>
        </w:rPr>
        <w:t>Encubrimiento o reserva de lo que se podía o debía revelar o declarar.</w:t>
      </w: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Pérdida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 xml:space="preserve">Es el daño económico sufrido por el Tomador y/o Asegurado a consecuencia de un siniestro. </w:t>
      </w:r>
    </w:p>
    <w:p w:rsidR="001C7B0C" w:rsidRPr="00A26523" w:rsidRDefault="001C7B0C" w:rsidP="001C7B0C">
      <w:pPr>
        <w:pStyle w:val="Default"/>
        <w:jc w:val="both"/>
        <w:rPr>
          <w:rFonts w:ascii="Arial" w:hAnsi="Arial" w:cs="Arial"/>
          <w:b/>
          <w:bCs/>
          <w:color w:val="auto"/>
        </w:rPr>
      </w:pP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Pérdida bruta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lastRenderedPageBreak/>
        <w:t>Equivalente a la sumatoria de los montos totales indemnizados por reclamos presentados (mano de obra, repuestos, otros rubros como rescates, ajustes y honorarios), o en caso de robo total, el límite de responsabilidad establecido.</w:t>
      </w:r>
    </w:p>
    <w:p w:rsidR="001C7B0C" w:rsidRPr="00A26523" w:rsidRDefault="001C7B0C" w:rsidP="001C7B0C">
      <w:pPr>
        <w:jc w:val="both"/>
        <w:rPr>
          <w:rFonts w:ascii="Arial" w:hAnsi="Arial" w:cs="Arial"/>
          <w:highlight w:val="yellow"/>
        </w:rPr>
      </w:pPr>
    </w:p>
    <w:p w:rsidR="001C7B0C" w:rsidRPr="00A26523" w:rsidRDefault="001C7B0C" w:rsidP="00AB7ABF">
      <w:pPr>
        <w:pStyle w:val="Prrafodelista"/>
        <w:numPr>
          <w:ilvl w:val="0"/>
          <w:numId w:val="9"/>
        </w:numPr>
        <w:rPr>
          <w:rFonts w:ascii="Arial" w:hAnsi="Arial" w:cs="Arial"/>
          <w:sz w:val="24"/>
          <w:szCs w:val="24"/>
        </w:rPr>
      </w:pPr>
      <w:r w:rsidRPr="00A26523">
        <w:rPr>
          <w:rFonts w:ascii="Arial" w:hAnsi="Arial" w:cs="Arial"/>
          <w:b/>
          <w:sz w:val="24"/>
          <w:szCs w:val="24"/>
        </w:rPr>
        <w:t xml:space="preserve">Pérdida consecuencial </w:t>
      </w:r>
    </w:p>
    <w:p w:rsidR="001C7B0C" w:rsidRPr="00A26523" w:rsidRDefault="001C7B0C" w:rsidP="001C7B0C">
      <w:pPr>
        <w:pStyle w:val="Prrafodelista"/>
        <w:rPr>
          <w:rFonts w:ascii="Arial" w:hAnsi="Arial" w:cs="Arial"/>
          <w:sz w:val="24"/>
          <w:szCs w:val="24"/>
          <w:lang w:val="es-ES"/>
        </w:rPr>
      </w:pPr>
      <w:r w:rsidRPr="00A26523">
        <w:rPr>
          <w:rFonts w:ascii="Arial" w:hAnsi="Arial" w:cs="Arial"/>
          <w:sz w:val="24"/>
          <w:szCs w:val="24"/>
          <w:lang w:val="es-ES"/>
        </w:rPr>
        <w:t>Es el perjuicio económico sufrido por el Tomador y/o Asegurado en virtud del daño o destrucción de la propiedad asegurada, a consecuencia de un siniestro amparado por la póliza.</w:t>
      </w: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Pérdida neta </w:t>
      </w:r>
    </w:p>
    <w:p w:rsidR="001C7B0C" w:rsidRPr="00A26523" w:rsidRDefault="001C7B0C" w:rsidP="001C7B0C">
      <w:pPr>
        <w:pStyle w:val="Default"/>
        <w:ind w:left="720"/>
        <w:jc w:val="both"/>
        <w:rPr>
          <w:rFonts w:ascii="Arial" w:hAnsi="Arial" w:cs="Arial"/>
          <w:color w:val="auto"/>
        </w:rPr>
      </w:pPr>
      <w:r w:rsidRPr="00A26523">
        <w:rPr>
          <w:rFonts w:ascii="Arial" w:hAnsi="Arial" w:cs="Arial"/>
          <w:color w:val="auto"/>
        </w:rPr>
        <w:t xml:space="preserve">Es la pérdida bruta menos las deducciones que corresponda aplicar. Por ejemplo salvamentos, deducibles, Infraseguro. </w:t>
      </w:r>
    </w:p>
    <w:p w:rsidR="00423AB9" w:rsidRPr="00A26523" w:rsidRDefault="00423AB9" w:rsidP="00423AB9">
      <w:pPr>
        <w:pStyle w:val="Default"/>
        <w:ind w:left="720"/>
        <w:jc w:val="both"/>
        <w:rPr>
          <w:rFonts w:ascii="Arial" w:hAnsi="Arial" w:cs="Arial"/>
          <w:color w:val="auto"/>
        </w:rPr>
      </w:pPr>
    </w:p>
    <w:p w:rsidR="00423AB9" w:rsidRPr="00A26523" w:rsidRDefault="00423AB9"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Pérdida total implícita</w:t>
      </w:r>
    </w:p>
    <w:p w:rsidR="00423AB9" w:rsidRPr="00A26523" w:rsidRDefault="00423AB9" w:rsidP="005E349D">
      <w:pPr>
        <w:tabs>
          <w:tab w:val="left" w:pos="426"/>
        </w:tabs>
        <w:ind w:left="720"/>
        <w:jc w:val="both"/>
        <w:rPr>
          <w:rFonts w:ascii="Arial" w:hAnsi="Arial" w:cs="Arial"/>
        </w:rPr>
      </w:pPr>
      <w:r w:rsidRPr="00A26523">
        <w:rPr>
          <w:rFonts w:ascii="Arial" w:hAnsi="Arial" w:cs="Arial"/>
        </w:rPr>
        <w:t>Aquella que se produce cuando el objeto asegurado es abandonado debido a que su pérdida total real parece inevitable, o a que la evitación de la su pérdida supondría mayores gastos que su propio valor.</w:t>
      </w:r>
    </w:p>
    <w:p w:rsidR="005C4DDE" w:rsidRPr="00A26523" w:rsidRDefault="005C4DDE" w:rsidP="00423AB9">
      <w:pPr>
        <w:tabs>
          <w:tab w:val="left" w:pos="426"/>
        </w:tabs>
        <w:jc w:val="both"/>
        <w:rPr>
          <w:rFonts w:ascii="Arial" w:hAnsi="Arial" w:cs="Arial"/>
        </w:rPr>
      </w:pPr>
    </w:p>
    <w:p w:rsidR="005C4DDE" w:rsidRPr="00A26523" w:rsidRDefault="005C4DDE" w:rsidP="00AB7ABF">
      <w:pPr>
        <w:pStyle w:val="Default"/>
        <w:numPr>
          <w:ilvl w:val="0"/>
          <w:numId w:val="9"/>
        </w:numPr>
        <w:jc w:val="both"/>
        <w:rPr>
          <w:rFonts w:ascii="Arial" w:hAnsi="Arial" w:cs="Arial"/>
          <w:color w:val="auto"/>
        </w:rPr>
      </w:pPr>
      <w:r w:rsidRPr="00A26523">
        <w:rPr>
          <w:rFonts w:ascii="Arial" w:hAnsi="Arial" w:cs="Arial"/>
          <w:b/>
          <w:bCs/>
          <w:color w:val="auto"/>
        </w:rPr>
        <w:t xml:space="preserve">Período de gracia </w:t>
      </w:r>
    </w:p>
    <w:p w:rsidR="001C7B0C" w:rsidRPr="00A26523" w:rsidRDefault="005C4DDE" w:rsidP="005C4DDE">
      <w:pPr>
        <w:pStyle w:val="Prrafodelista"/>
        <w:rPr>
          <w:rFonts w:ascii="Arial" w:hAnsi="Arial" w:cs="Arial"/>
          <w:sz w:val="24"/>
          <w:szCs w:val="24"/>
          <w:lang w:val="es-ES"/>
        </w:rPr>
      </w:pPr>
      <w:r w:rsidRPr="00A26523">
        <w:rPr>
          <w:rFonts w:ascii="Arial" w:hAnsi="Arial" w:cs="Arial"/>
          <w:sz w:val="24"/>
          <w:szCs w:val="24"/>
          <w:lang w:val="es-ES"/>
        </w:rPr>
        <w:t xml:space="preserve">Es una extensión del periodo de pago de la prima del seguro posterior a la fecha de vencimiento anotada en la póliza, durante el cual puede ser pagada la prima manteniéndose los derechos del Tomador y/o Asegurado.  </w:t>
      </w:r>
    </w:p>
    <w:p w:rsidR="005C4DDE" w:rsidRPr="00A26523" w:rsidRDefault="005C4DDE" w:rsidP="001C7B0C">
      <w:pPr>
        <w:pStyle w:val="Prrafodelista"/>
        <w:rPr>
          <w:rFonts w:ascii="Arial" w:hAnsi="Arial" w:cs="Arial"/>
          <w:sz w:val="24"/>
          <w:szCs w:val="24"/>
          <w:lang w:val="es-ES"/>
        </w:rPr>
      </w:pPr>
    </w:p>
    <w:p w:rsidR="005C4DDE" w:rsidRPr="00A26523" w:rsidRDefault="005C4DDE"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Polución</w:t>
      </w:r>
    </w:p>
    <w:p w:rsidR="005C4DDE" w:rsidRPr="00A26523" w:rsidRDefault="005C4DDE" w:rsidP="005C4DDE">
      <w:pPr>
        <w:tabs>
          <w:tab w:val="left" w:pos="-720"/>
        </w:tabs>
        <w:suppressAutoHyphens/>
        <w:ind w:left="720"/>
        <w:jc w:val="both"/>
        <w:rPr>
          <w:rFonts w:ascii="Arial" w:hAnsi="Arial" w:cs="Arial"/>
          <w:bCs/>
          <w:spacing w:val="-2"/>
        </w:rPr>
      </w:pPr>
      <w:r w:rsidRPr="00A26523">
        <w:rPr>
          <w:rFonts w:ascii="Arial" w:hAnsi="Arial" w:cs="Arial"/>
          <w:bCs/>
          <w:spacing w:val="-2"/>
        </w:rPr>
        <w:t>Contaminación intensa y dañina del agua o del aire, producida por los residuos de procesos industriales o biológicos.</w:t>
      </w:r>
    </w:p>
    <w:p w:rsidR="005C4DDE" w:rsidRPr="00A26523" w:rsidRDefault="005C4DDE" w:rsidP="005C4DDE">
      <w:pPr>
        <w:tabs>
          <w:tab w:val="left" w:pos="-720"/>
        </w:tabs>
        <w:suppressAutoHyphens/>
        <w:jc w:val="both"/>
        <w:rPr>
          <w:rFonts w:ascii="Arial" w:hAnsi="Arial" w:cs="Arial"/>
          <w:b/>
          <w:spacing w:val="-2"/>
        </w:rPr>
      </w:pPr>
    </w:p>
    <w:p w:rsidR="005C4DDE" w:rsidRPr="00A26523" w:rsidRDefault="005C4DDE"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Reticencia</w:t>
      </w:r>
    </w:p>
    <w:p w:rsidR="005C4DDE" w:rsidRPr="00A26523" w:rsidRDefault="005C4DDE" w:rsidP="005C4DDE">
      <w:pPr>
        <w:tabs>
          <w:tab w:val="left" w:pos="-720"/>
        </w:tabs>
        <w:suppressAutoHyphens/>
        <w:ind w:left="720"/>
        <w:jc w:val="both"/>
        <w:rPr>
          <w:rFonts w:ascii="Arial" w:hAnsi="Arial" w:cs="Arial"/>
          <w:bCs/>
          <w:spacing w:val="-2"/>
        </w:rPr>
      </w:pPr>
      <w:r w:rsidRPr="00A26523">
        <w:rPr>
          <w:rFonts w:ascii="Arial" w:hAnsi="Arial" w:cs="Arial"/>
          <w:bCs/>
          <w:spacing w:val="-2"/>
        </w:rPr>
        <w:t>Ocultación maliciosa efectuada por el asegurado al realizar las declaraciones sobre hechos o circunstancias que, conocidos por el asegurador, hubieran influido para que el contrato no se celebrara o se hiciera bajo otras condiciones.</w:t>
      </w:r>
    </w:p>
    <w:p w:rsidR="001A3247" w:rsidRPr="00A26523" w:rsidRDefault="001A3247" w:rsidP="005C4DDE">
      <w:pPr>
        <w:tabs>
          <w:tab w:val="left" w:pos="-720"/>
        </w:tabs>
        <w:suppressAutoHyphens/>
        <w:ind w:left="720"/>
        <w:jc w:val="both"/>
        <w:rPr>
          <w:rFonts w:ascii="Arial" w:hAnsi="Arial" w:cs="Arial"/>
          <w:bCs/>
          <w:spacing w:val="-2"/>
        </w:rPr>
      </w:pPr>
    </w:p>
    <w:p w:rsidR="001C7B0C" w:rsidRPr="00A26523" w:rsidRDefault="001C7B0C" w:rsidP="00AB7ABF">
      <w:pPr>
        <w:pStyle w:val="Default"/>
        <w:numPr>
          <w:ilvl w:val="0"/>
          <w:numId w:val="9"/>
        </w:numPr>
        <w:jc w:val="both"/>
        <w:rPr>
          <w:rFonts w:ascii="Arial" w:hAnsi="Arial" w:cs="Arial"/>
          <w:color w:val="auto"/>
        </w:rPr>
      </w:pPr>
      <w:r w:rsidRPr="00A26523">
        <w:rPr>
          <w:rFonts w:ascii="Arial" w:hAnsi="Arial" w:cs="Arial"/>
          <w:b/>
          <w:bCs/>
          <w:color w:val="auto"/>
        </w:rPr>
        <w:t xml:space="preserve">Robo </w:t>
      </w:r>
    </w:p>
    <w:p w:rsidR="001C7B0C" w:rsidRDefault="001C7B0C" w:rsidP="001C7B0C">
      <w:pPr>
        <w:pStyle w:val="Default"/>
        <w:ind w:left="720"/>
        <w:jc w:val="both"/>
        <w:rPr>
          <w:rFonts w:ascii="Arial" w:hAnsi="Arial" w:cs="Arial"/>
          <w:color w:val="auto"/>
        </w:rPr>
      </w:pPr>
      <w:r w:rsidRPr="00A26523">
        <w:rPr>
          <w:rFonts w:ascii="Arial" w:hAnsi="Arial" w:cs="Arial"/>
          <w:color w:val="auto"/>
        </w:rPr>
        <w:t>Es el hecho por medio del cual uno o varios individuos se apoderan ilegítimamente del bien asegurado, aplicando violencia o intimidación en las personas o fuerza sobre las cosas.</w:t>
      </w:r>
    </w:p>
    <w:p w:rsidR="00E85060" w:rsidRDefault="00E85060" w:rsidP="001C7B0C">
      <w:pPr>
        <w:pStyle w:val="Default"/>
        <w:ind w:left="720"/>
        <w:jc w:val="both"/>
        <w:rPr>
          <w:rFonts w:ascii="Arial" w:hAnsi="Arial" w:cs="Arial"/>
          <w:color w:val="auto"/>
        </w:rPr>
      </w:pPr>
    </w:p>
    <w:p w:rsidR="00FF7FCB" w:rsidRPr="00A26523" w:rsidRDefault="00FF7FCB"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Sabotaje</w:t>
      </w:r>
    </w:p>
    <w:p w:rsidR="00FF7FCB" w:rsidRPr="00A26523" w:rsidRDefault="00FF7FCB" w:rsidP="00FF7FCB">
      <w:pPr>
        <w:pStyle w:val="Sangradetextonormal"/>
        <w:spacing w:after="0"/>
        <w:ind w:left="720"/>
        <w:jc w:val="both"/>
        <w:rPr>
          <w:rFonts w:ascii="Arial" w:hAnsi="Arial" w:cs="Arial"/>
        </w:rPr>
      </w:pPr>
      <w:r w:rsidRPr="00A26523">
        <w:rPr>
          <w:rFonts w:ascii="Arial" w:eastAsia="SimSun" w:hAnsi="Arial" w:cs="Arial"/>
          <w:lang w:eastAsia="zh-CN"/>
        </w:rPr>
        <w:t xml:space="preserve">Es el daño intencional que realizan los empleados y obreros en los bienes del </w:t>
      </w:r>
      <w:r>
        <w:rPr>
          <w:rFonts w:ascii="Arial" w:eastAsia="SimSun" w:hAnsi="Arial" w:cs="Arial"/>
          <w:lang w:eastAsia="zh-CN"/>
        </w:rPr>
        <w:t xml:space="preserve">Tomador y/o </w:t>
      </w:r>
      <w:r w:rsidRPr="00A26523">
        <w:rPr>
          <w:rFonts w:ascii="Arial" w:eastAsia="SimSun" w:hAnsi="Arial" w:cs="Arial"/>
          <w:lang w:eastAsia="zh-CN"/>
        </w:rPr>
        <w:t>Asegurado, con el objeto de causarle perjuicios económicos</w:t>
      </w:r>
      <w:r w:rsidRPr="00A26523">
        <w:rPr>
          <w:rFonts w:ascii="Arial" w:hAnsi="Arial" w:cs="Arial"/>
        </w:rPr>
        <w:t>.</w:t>
      </w:r>
    </w:p>
    <w:p w:rsidR="00FF7FCB" w:rsidRPr="00A26523" w:rsidRDefault="00FF7FCB" w:rsidP="00FF7FCB">
      <w:pPr>
        <w:ind w:left="709"/>
        <w:jc w:val="both"/>
        <w:rPr>
          <w:rFonts w:ascii="Arial" w:hAnsi="Arial" w:cs="Arial"/>
        </w:rPr>
      </w:pPr>
    </w:p>
    <w:p w:rsidR="001C7B0C" w:rsidRPr="00A26523" w:rsidRDefault="001C7B0C" w:rsidP="00AB7ABF">
      <w:pPr>
        <w:pStyle w:val="Prrafodelista"/>
        <w:numPr>
          <w:ilvl w:val="0"/>
          <w:numId w:val="9"/>
        </w:numPr>
        <w:spacing w:after="0" w:line="240" w:lineRule="auto"/>
        <w:rPr>
          <w:rFonts w:ascii="Arial" w:hAnsi="Arial" w:cs="Arial"/>
          <w:b/>
          <w:sz w:val="24"/>
          <w:szCs w:val="24"/>
        </w:rPr>
      </w:pPr>
      <w:r w:rsidRPr="00A26523">
        <w:rPr>
          <w:rFonts w:ascii="Arial" w:hAnsi="Arial" w:cs="Arial"/>
          <w:b/>
          <w:sz w:val="24"/>
          <w:szCs w:val="24"/>
        </w:rPr>
        <w:lastRenderedPageBreak/>
        <w:t>Salvamento</w:t>
      </w:r>
    </w:p>
    <w:p w:rsidR="001C7B0C" w:rsidRDefault="001C7B0C" w:rsidP="001C7B0C">
      <w:pPr>
        <w:ind w:left="709"/>
        <w:jc w:val="both"/>
        <w:rPr>
          <w:rFonts w:ascii="Arial" w:hAnsi="Arial" w:cs="Arial"/>
        </w:rPr>
      </w:pPr>
      <w:r w:rsidRPr="00A26523">
        <w:rPr>
          <w:rFonts w:ascii="Arial" w:hAnsi="Arial" w:cs="Arial"/>
        </w:rPr>
        <w:t>Es el valor que técnicamente se establece a la parte no destruida y aprovechable del bien asegurado después de la ocurrencia de un siniestro.</w:t>
      </w:r>
    </w:p>
    <w:p w:rsidR="005E349D" w:rsidRPr="00A26523" w:rsidRDefault="005E349D" w:rsidP="001C7B0C">
      <w:pPr>
        <w:ind w:left="709"/>
        <w:jc w:val="both"/>
        <w:rPr>
          <w:rFonts w:ascii="Arial" w:hAnsi="Arial" w:cs="Arial"/>
        </w:rPr>
      </w:pPr>
    </w:p>
    <w:p w:rsidR="001A3247" w:rsidRPr="00A26523" w:rsidRDefault="001A3247"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Sanción punitiva</w:t>
      </w:r>
      <w:r w:rsidRPr="00A26523">
        <w:rPr>
          <w:rFonts w:ascii="Arial" w:hAnsi="Arial" w:cs="Arial"/>
          <w:b/>
          <w:spacing w:val="-2"/>
          <w:sz w:val="24"/>
          <w:szCs w:val="24"/>
        </w:rPr>
        <w:tab/>
      </w:r>
    </w:p>
    <w:p w:rsidR="001A3247" w:rsidRPr="00A26523" w:rsidRDefault="001A3247" w:rsidP="001A3247">
      <w:pPr>
        <w:tabs>
          <w:tab w:val="left" w:pos="426"/>
        </w:tabs>
        <w:ind w:left="720"/>
        <w:jc w:val="both"/>
        <w:rPr>
          <w:rFonts w:ascii="Arial" w:hAnsi="Arial" w:cs="Arial"/>
        </w:rPr>
      </w:pPr>
      <w:r w:rsidRPr="00A26523">
        <w:rPr>
          <w:rFonts w:ascii="Arial" w:hAnsi="Arial" w:cs="Arial"/>
        </w:rPr>
        <w:t>Pena o sanción que se impone a quién ha cometido un delito o falta o ha causado una daño.</w:t>
      </w:r>
    </w:p>
    <w:p w:rsidR="001C7B0C" w:rsidRPr="00A26523" w:rsidRDefault="001C7B0C" w:rsidP="001C7B0C">
      <w:pPr>
        <w:jc w:val="both"/>
        <w:rPr>
          <w:rFonts w:ascii="Arial" w:hAnsi="Arial" w:cs="Arial"/>
        </w:rPr>
      </w:pPr>
    </w:p>
    <w:p w:rsidR="001C7B0C" w:rsidRPr="00A26523" w:rsidRDefault="001C7B0C" w:rsidP="00AB7ABF">
      <w:pPr>
        <w:pStyle w:val="Prrafodelista"/>
        <w:numPr>
          <w:ilvl w:val="0"/>
          <w:numId w:val="9"/>
        </w:numPr>
        <w:spacing w:after="0" w:line="240" w:lineRule="auto"/>
        <w:rPr>
          <w:rFonts w:ascii="Arial" w:hAnsi="Arial" w:cs="Arial"/>
          <w:b/>
          <w:sz w:val="24"/>
          <w:szCs w:val="24"/>
        </w:rPr>
      </w:pPr>
      <w:r w:rsidRPr="00A26523">
        <w:rPr>
          <w:rFonts w:ascii="Arial" w:hAnsi="Arial" w:cs="Arial"/>
          <w:b/>
          <w:sz w:val="24"/>
          <w:szCs w:val="24"/>
        </w:rPr>
        <w:t>Saqueo</w:t>
      </w:r>
    </w:p>
    <w:p w:rsidR="001C7B0C" w:rsidRPr="00A26523" w:rsidRDefault="001C7B0C" w:rsidP="001C7B0C">
      <w:pPr>
        <w:ind w:left="709"/>
        <w:jc w:val="both"/>
        <w:rPr>
          <w:rFonts w:ascii="Arial" w:hAnsi="Arial" w:cs="Arial"/>
        </w:rPr>
      </w:pPr>
      <w:r w:rsidRPr="00A26523">
        <w:rPr>
          <w:rFonts w:ascii="Arial" w:hAnsi="Arial" w:cs="Arial"/>
        </w:rPr>
        <w:t>Apoderamiento de los bienes asegurados en el transcurso o después de ocurrido un  siniestro, amparado o no por la póliza.</w:t>
      </w:r>
    </w:p>
    <w:p w:rsidR="001A3247" w:rsidRPr="00A26523" w:rsidRDefault="001A3247" w:rsidP="001C7B0C">
      <w:pPr>
        <w:ind w:left="709"/>
        <w:jc w:val="both"/>
        <w:rPr>
          <w:rFonts w:ascii="Arial" w:hAnsi="Arial" w:cs="Arial"/>
        </w:rPr>
      </w:pPr>
    </w:p>
    <w:p w:rsidR="001C7B0C" w:rsidRPr="00A26523" w:rsidRDefault="001C7B0C" w:rsidP="00AB7ABF">
      <w:pPr>
        <w:pStyle w:val="Prrafodelista"/>
        <w:numPr>
          <w:ilvl w:val="0"/>
          <w:numId w:val="9"/>
        </w:numPr>
        <w:spacing w:after="0" w:line="240" w:lineRule="auto"/>
        <w:rPr>
          <w:rFonts w:ascii="Arial" w:hAnsi="Arial" w:cs="Arial"/>
          <w:b/>
          <w:sz w:val="24"/>
          <w:szCs w:val="24"/>
        </w:rPr>
      </w:pPr>
      <w:r w:rsidRPr="00A26523">
        <w:rPr>
          <w:rFonts w:ascii="Arial" w:hAnsi="Arial" w:cs="Arial"/>
          <w:b/>
          <w:sz w:val="24"/>
          <w:szCs w:val="24"/>
        </w:rPr>
        <w:t>Siniestro</w:t>
      </w:r>
    </w:p>
    <w:p w:rsidR="001C7B0C" w:rsidRPr="00A26523" w:rsidRDefault="001C7B0C" w:rsidP="001C7B0C">
      <w:pPr>
        <w:ind w:left="709"/>
        <w:jc w:val="both"/>
        <w:rPr>
          <w:rFonts w:ascii="Arial" w:hAnsi="Arial" w:cs="Arial"/>
        </w:rPr>
      </w:pPr>
      <w:r w:rsidRPr="00A26523">
        <w:rPr>
          <w:rFonts w:ascii="Arial" w:hAnsi="Arial" w:cs="Arial"/>
        </w:rPr>
        <w:t xml:space="preserve">Acontecimiento inesperado, ajeno a la voluntad del Tomador y/o Asegurado, que deriva en daños a los bienes asegurados indemnizables por la póliza.  Sinónimo de evento. </w:t>
      </w:r>
    </w:p>
    <w:p w:rsidR="00FF02D2" w:rsidRDefault="00FF02D2" w:rsidP="00FF02D2">
      <w:pPr>
        <w:pStyle w:val="Prrafodelista"/>
        <w:rPr>
          <w:rFonts w:ascii="Arial" w:hAnsi="Arial" w:cs="Arial"/>
          <w:b/>
          <w:sz w:val="24"/>
          <w:szCs w:val="24"/>
        </w:rPr>
      </w:pPr>
    </w:p>
    <w:p w:rsidR="00FF02D2" w:rsidRPr="00D0187A" w:rsidRDefault="00FF02D2" w:rsidP="00AB7ABF">
      <w:pPr>
        <w:pStyle w:val="Prrafodelista"/>
        <w:numPr>
          <w:ilvl w:val="0"/>
          <w:numId w:val="9"/>
        </w:numPr>
        <w:rPr>
          <w:rFonts w:ascii="Arial" w:hAnsi="Arial" w:cs="Arial"/>
          <w:b/>
          <w:sz w:val="24"/>
          <w:szCs w:val="24"/>
        </w:rPr>
      </w:pPr>
      <w:r w:rsidRPr="00D0187A">
        <w:rPr>
          <w:rFonts w:ascii="Arial" w:hAnsi="Arial" w:cs="Arial"/>
          <w:b/>
          <w:sz w:val="24"/>
          <w:szCs w:val="24"/>
        </w:rPr>
        <w:t>Siniestralidad</w:t>
      </w:r>
    </w:p>
    <w:p w:rsidR="00FF02D2" w:rsidRPr="00AF371D" w:rsidRDefault="00FF02D2" w:rsidP="00FF02D2">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FF02D2" w:rsidRPr="00FF02D2" w:rsidRDefault="00FF02D2" w:rsidP="00FF02D2">
      <w:pPr>
        <w:pStyle w:val="Prrafodelista"/>
        <w:tabs>
          <w:tab w:val="left" w:pos="-720"/>
        </w:tabs>
        <w:suppressAutoHyphens/>
        <w:spacing w:after="0"/>
        <w:rPr>
          <w:rFonts w:ascii="Arial" w:hAnsi="Arial" w:cs="Arial"/>
          <w:bCs/>
          <w:spacing w:val="-2"/>
          <w:sz w:val="24"/>
          <w:szCs w:val="24"/>
        </w:rPr>
      </w:pPr>
    </w:p>
    <w:p w:rsidR="001A3247" w:rsidRPr="00A26523" w:rsidRDefault="001A3247" w:rsidP="00AB7ABF">
      <w:pPr>
        <w:pStyle w:val="Prrafodelista"/>
        <w:numPr>
          <w:ilvl w:val="0"/>
          <w:numId w:val="9"/>
        </w:numPr>
        <w:tabs>
          <w:tab w:val="left" w:pos="-720"/>
        </w:tabs>
        <w:suppressAutoHyphens/>
        <w:spacing w:after="0"/>
        <w:rPr>
          <w:rFonts w:ascii="Arial" w:hAnsi="Arial" w:cs="Arial"/>
          <w:bCs/>
          <w:spacing w:val="-2"/>
          <w:sz w:val="24"/>
          <w:szCs w:val="24"/>
        </w:rPr>
      </w:pPr>
      <w:r w:rsidRPr="00A26523">
        <w:rPr>
          <w:rFonts w:ascii="Arial" w:hAnsi="Arial" w:cs="Arial"/>
          <w:b/>
          <w:spacing w:val="-2"/>
          <w:sz w:val="24"/>
          <w:szCs w:val="24"/>
        </w:rPr>
        <w:t>Trayecto</w:t>
      </w:r>
    </w:p>
    <w:p w:rsidR="001A3247" w:rsidRPr="00A26523" w:rsidRDefault="001A3247" w:rsidP="00B26A0B">
      <w:pPr>
        <w:tabs>
          <w:tab w:val="left" w:pos="-720"/>
        </w:tabs>
        <w:suppressAutoHyphens/>
        <w:ind w:left="720"/>
        <w:jc w:val="both"/>
        <w:rPr>
          <w:rFonts w:ascii="Arial" w:hAnsi="Arial" w:cs="Arial"/>
          <w:b/>
          <w:spacing w:val="-2"/>
        </w:rPr>
      </w:pPr>
      <w:r w:rsidRPr="00A26523">
        <w:rPr>
          <w:rFonts w:ascii="Arial" w:hAnsi="Arial" w:cs="Arial"/>
          <w:bCs/>
          <w:spacing w:val="-2"/>
        </w:rPr>
        <w:t>Recorrido o ruta que, dependiendo del medio de transporte y estipulado en la Solicitud y Condiciones Particulares, deba ser utilizado para trasegar la mercancía, según inicio y destino de la misma.</w:t>
      </w:r>
    </w:p>
    <w:p w:rsidR="00B26A0B" w:rsidRPr="00A26523" w:rsidRDefault="00B26A0B" w:rsidP="00B26A0B">
      <w:pPr>
        <w:pStyle w:val="Default"/>
        <w:ind w:left="720"/>
        <w:jc w:val="both"/>
        <w:rPr>
          <w:rFonts w:ascii="Arial" w:hAnsi="Arial" w:cs="Arial"/>
          <w:b/>
          <w:bCs/>
          <w:color w:val="auto"/>
        </w:rPr>
      </w:pPr>
    </w:p>
    <w:p w:rsidR="00B26A0B" w:rsidRPr="00A26523" w:rsidRDefault="00B26A0B" w:rsidP="00AB7ABF">
      <w:pPr>
        <w:pStyle w:val="Default"/>
        <w:numPr>
          <w:ilvl w:val="0"/>
          <w:numId w:val="9"/>
        </w:numPr>
        <w:jc w:val="both"/>
        <w:rPr>
          <w:rFonts w:ascii="Arial" w:hAnsi="Arial" w:cs="Arial"/>
          <w:b/>
          <w:bCs/>
          <w:color w:val="auto"/>
        </w:rPr>
      </w:pPr>
      <w:r w:rsidRPr="00A26523">
        <w:rPr>
          <w:rFonts w:ascii="Arial" w:hAnsi="Arial" w:cs="Arial"/>
          <w:b/>
          <w:bCs/>
          <w:color w:val="auto"/>
        </w:rPr>
        <w:t>Tomador</w:t>
      </w:r>
    </w:p>
    <w:p w:rsidR="00B26A0B" w:rsidRPr="00A26523" w:rsidRDefault="00B26A0B" w:rsidP="00B26A0B">
      <w:pPr>
        <w:pStyle w:val="Default"/>
        <w:ind w:left="720"/>
        <w:jc w:val="both"/>
        <w:rPr>
          <w:rFonts w:ascii="Arial" w:hAnsi="Arial" w:cs="Arial"/>
          <w:color w:val="auto"/>
        </w:rPr>
      </w:pPr>
      <w:r w:rsidRPr="00A26523">
        <w:rPr>
          <w:rFonts w:ascii="Arial" w:hAnsi="Arial" w:cs="Arial"/>
          <w:color w:val="auto"/>
        </w:rPr>
        <w:t xml:space="preserve">Es la persona física o jurídica que por cuenta propia o ajena, contrata el seguro y traslada los riesgos a </w:t>
      </w:r>
      <w:r w:rsidRPr="00A26523">
        <w:rPr>
          <w:rFonts w:ascii="Arial" w:hAnsi="Arial" w:cs="Arial"/>
          <w:b/>
          <w:color w:val="auto"/>
        </w:rPr>
        <w:t>SEGUROS LAFISE</w:t>
      </w:r>
      <w:r w:rsidRPr="00A26523">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B26A0B" w:rsidRPr="00A26523" w:rsidRDefault="00B26A0B" w:rsidP="00B26A0B">
      <w:pPr>
        <w:tabs>
          <w:tab w:val="left" w:pos="-720"/>
        </w:tabs>
        <w:suppressAutoHyphens/>
        <w:ind w:left="360"/>
        <w:jc w:val="both"/>
        <w:rPr>
          <w:rFonts w:ascii="Arial" w:hAnsi="Arial" w:cs="Arial"/>
          <w:b/>
          <w:spacing w:val="-2"/>
          <w:lang w:val="es-CR"/>
        </w:rPr>
      </w:pPr>
    </w:p>
    <w:p w:rsidR="001A3247" w:rsidRPr="00A26523" w:rsidRDefault="001A3247"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Valor de salvamento</w:t>
      </w:r>
    </w:p>
    <w:p w:rsidR="001A3247" w:rsidRPr="00A26523" w:rsidRDefault="001A3247" w:rsidP="00B26A0B">
      <w:pPr>
        <w:tabs>
          <w:tab w:val="left" w:pos="426"/>
        </w:tabs>
        <w:ind w:left="720"/>
        <w:jc w:val="both"/>
        <w:rPr>
          <w:rFonts w:ascii="Arial" w:hAnsi="Arial" w:cs="Arial"/>
        </w:rPr>
      </w:pPr>
      <w:r w:rsidRPr="00A26523">
        <w:rPr>
          <w:rFonts w:ascii="Arial" w:hAnsi="Arial" w:cs="Arial"/>
        </w:rPr>
        <w:t>Es el valor que técnicamente se establece a la parte no destruida y aprovechable de un bien que quedare después de la ocurrencia de un evento declarado como pérdida total constructiva.</w:t>
      </w:r>
    </w:p>
    <w:p w:rsidR="00B26A0B" w:rsidRPr="00A26523" w:rsidRDefault="00B26A0B" w:rsidP="00B26A0B">
      <w:pPr>
        <w:tabs>
          <w:tab w:val="left" w:pos="426"/>
        </w:tabs>
        <w:ind w:left="426"/>
        <w:jc w:val="both"/>
        <w:rPr>
          <w:rFonts w:ascii="Arial" w:hAnsi="Arial" w:cs="Arial"/>
        </w:rPr>
      </w:pPr>
    </w:p>
    <w:p w:rsidR="00B26A0B" w:rsidRPr="00A26523" w:rsidRDefault="00B26A0B" w:rsidP="00AB7ABF">
      <w:pPr>
        <w:pStyle w:val="Default"/>
        <w:numPr>
          <w:ilvl w:val="0"/>
          <w:numId w:val="9"/>
        </w:numPr>
        <w:jc w:val="both"/>
        <w:rPr>
          <w:rFonts w:ascii="Arial" w:hAnsi="Arial" w:cs="Arial"/>
        </w:rPr>
      </w:pPr>
      <w:r w:rsidRPr="00A26523">
        <w:rPr>
          <w:rFonts w:ascii="Arial" w:hAnsi="Arial" w:cs="Arial"/>
          <w:b/>
          <w:color w:val="auto"/>
        </w:rPr>
        <w:t>Valor real efectivo</w:t>
      </w:r>
    </w:p>
    <w:p w:rsidR="00B26A0B" w:rsidRPr="00A26523" w:rsidRDefault="00B26A0B" w:rsidP="00B26A0B">
      <w:pPr>
        <w:ind w:left="709"/>
        <w:jc w:val="both"/>
        <w:rPr>
          <w:rFonts w:ascii="Arial" w:hAnsi="Arial" w:cs="Arial"/>
        </w:rPr>
      </w:pPr>
      <w:r w:rsidRPr="00A26523">
        <w:rPr>
          <w:rFonts w:ascii="Arial" w:hAnsi="Arial" w:cs="Arial"/>
        </w:rPr>
        <w:lastRenderedPageBreak/>
        <w:t>Es el Valor de Reposición menos la depreciación técnica por la antigüedad, desgaste, uso, obsolescencia y estado del bien, acumulada a la fecha del siniestro.</w:t>
      </w:r>
    </w:p>
    <w:p w:rsidR="00B26A0B" w:rsidRPr="00A26523" w:rsidRDefault="00B26A0B" w:rsidP="00B26A0B">
      <w:pPr>
        <w:pStyle w:val="Default"/>
        <w:ind w:left="720"/>
        <w:jc w:val="both"/>
        <w:rPr>
          <w:rFonts w:ascii="Arial" w:hAnsi="Arial" w:cs="Arial"/>
          <w:color w:val="auto"/>
        </w:rPr>
      </w:pPr>
    </w:p>
    <w:p w:rsidR="00B26A0B" w:rsidRPr="00A26523" w:rsidRDefault="00B26A0B" w:rsidP="00AB7ABF">
      <w:pPr>
        <w:pStyle w:val="Default"/>
        <w:numPr>
          <w:ilvl w:val="0"/>
          <w:numId w:val="9"/>
        </w:numPr>
        <w:jc w:val="both"/>
        <w:rPr>
          <w:rFonts w:ascii="Arial" w:hAnsi="Arial" w:cs="Arial"/>
        </w:rPr>
      </w:pPr>
      <w:r w:rsidRPr="00A26523">
        <w:rPr>
          <w:rFonts w:ascii="Arial" w:hAnsi="Arial" w:cs="Arial"/>
          <w:b/>
          <w:color w:val="auto"/>
        </w:rPr>
        <w:t>Valor de Reposición</w:t>
      </w:r>
    </w:p>
    <w:p w:rsidR="00B26A0B" w:rsidRPr="00A26523" w:rsidRDefault="00B26A0B" w:rsidP="00B26A0B">
      <w:pPr>
        <w:ind w:left="709"/>
        <w:jc w:val="both"/>
        <w:rPr>
          <w:rFonts w:ascii="Arial" w:hAnsi="Arial" w:cs="Arial"/>
        </w:rPr>
      </w:pPr>
      <w:r w:rsidRPr="00A26523">
        <w:rPr>
          <w:rFonts w:ascii="Arial" w:hAnsi="Arial" w:cs="Arial"/>
        </w:rPr>
        <w:t>Valor de reemplazo de los bienes asegurados en condiciones similares a uno nuevo, pero no mejores, incluyendo el costo de transporte, montaje y derechos de aduana, si los hubiere.</w:t>
      </w:r>
    </w:p>
    <w:p w:rsidR="00B26A0B" w:rsidRPr="00A26523" w:rsidRDefault="00B26A0B" w:rsidP="00B26A0B">
      <w:pPr>
        <w:ind w:left="709"/>
        <w:jc w:val="both"/>
        <w:rPr>
          <w:rFonts w:ascii="Arial" w:hAnsi="Arial" w:cs="Arial"/>
        </w:rPr>
      </w:pPr>
    </w:p>
    <w:p w:rsidR="00F8509E" w:rsidRPr="00A26523" w:rsidRDefault="00F8509E" w:rsidP="00AB7ABF">
      <w:pPr>
        <w:pStyle w:val="Prrafodelista"/>
        <w:numPr>
          <w:ilvl w:val="0"/>
          <w:numId w:val="9"/>
        </w:numPr>
        <w:spacing w:after="0"/>
        <w:rPr>
          <w:rFonts w:ascii="Arial" w:hAnsi="Arial" w:cs="Arial"/>
          <w:b/>
          <w:bCs/>
          <w:sz w:val="24"/>
          <w:szCs w:val="24"/>
        </w:rPr>
      </w:pPr>
      <w:r w:rsidRPr="00A26523">
        <w:rPr>
          <w:rFonts w:ascii="Arial" w:hAnsi="Arial" w:cs="Arial"/>
          <w:b/>
          <w:bCs/>
          <w:sz w:val="24"/>
          <w:szCs w:val="24"/>
        </w:rPr>
        <w:t>Viaje y/o Cargamento</w:t>
      </w:r>
    </w:p>
    <w:p w:rsidR="00F8509E" w:rsidRPr="00A26523" w:rsidRDefault="00F8509E" w:rsidP="00F8509E">
      <w:pPr>
        <w:ind w:left="709"/>
        <w:jc w:val="both"/>
        <w:rPr>
          <w:rFonts w:ascii="Arial" w:hAnsi="Arial" w:cs="Arial"/>
        </w:rPr>
      </w:pPr>
      <w:r w:rsidRPr="00A26523">
        <w:rPr>
          <w:rFonts w:ascii="Arial" w:hAnsi="Arial" w:cs="Arial"/>
        </w:rPr>
        <w:t>Designa el conjunto de productos que se transportan en un medio de transporte determinado, especificados en el contrato de transporte.</w:t>
      </w:r>
    </w:p>
    <w:p w:rsidR="00F8509E" w:rsidRPr="00A26523" w:rsidRDefault="00F8509E" w:rsidP="00F8509E">
      <w:pPr>
        <w:ind w:left="709"/>
        <w:jc w:val="both"/>
        <w:rPr>
          <w:rFonts w:ascii="Arial" w:hAnsi="Arial" w:cs="Arial"/>
        </w:rPr>
      </w:pPr>
    </w:p>
    <w:p w:rsidR="00F8509E" w:rsidRPr="00A26523" w:rsidRDefault="00F8509E" w:rsidP="00AB7ABF">
      <w:pPr>
        <w:pStyle w:val="Prrafodelista"/>
        <w:numPr>
          <w:ilvl w:val="0"/>
          <w:numId w:val="9"/>
        </w:numPr>
        <w:spacing w:after="0"/>
        <w:rPr>
          <w:rFonts w:ascii="Arial" w:hAnsi="Arial" w:cs="Arial"/>
          <w:b/>
          <w:bCs/>
          <w:sz w:val="24"/>
          <w:szCs w:val="24"/>
        </w:rPr>
      </w:pPr>
      <w:r w:rsidRPr="00A26523">
        <w:rPr>
          <w:rFonts w:ascii="Arial" w:hAnsi="Arial" w:cs="Arial"/>
          <w:b/>
          <w:bCs/>
          <w:sz w:val="24"/>
          <w:szCs w:val="24"/>
        </w:rPr>
        <w:t>Vehículo de transporte terrestre</w:t>
      </w:r>
    </w:p>
    <w:p w:rsidR="00F8509E" w:rsidRPr="00A26523" w:rsidRDefault="00F8509E" w:rsidP="00F8509E">
      <w:pPr>
        <w:ind w:left="709"/>
        <w:jc w:val="both"/>
        <w:rPr>
          <w:rFonts w:ascii="Arial" w:hAnsi="Arial" w:cs="Arial"/>
        </w:rPr>
      </w:pPr>
      <w:r w:rsidRPr="00A26523">
        <w:rPr>
          <w:rFonts w:ascii="Arial" w:hAnsi="Arial" w:cs="Arial"/>
        </w:rPr>
        <w:t>Artefacto impulsado por su propio motor, provisto o no de remolque y destinado al transporte de carga, con licencia para transitar por vías públicas.</w:t>
      </w:r>
    </w:p>
    <w:p w:rsidR="00F8509E" w:rsidRPr="00A26523" w:rsidRDefault="00F8509E" w:rsidP="00B26A0B">
      <w:pPr>
        <w:ind w:left="709"/>
        <w:jc w:val="both"/>
        <w:rPr>
          <w:rFonts w:ascii="Arial" w:hAnsi="Arial" w:cs="Arial"/>
        </w:rPr>
      </w:pPr>
    </w:p>
    <w:p w:rsidR="001A3247" w:rsidRPr="00A26523" w:rsidRDefault="001A3247"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Vicio propio</w:t>
      </w:r>
    </w:p>
    <w:p w:rsidR="001A3247" w:rsidRPr="00A26523" w:rsidRDefault="001A3247" w:rsidP="00F8509E">
      <w:pPr>
        <w:tabs>
          <w:tab w:val="left" w:pos="-720"/>
        </w:tabs>
        <w:suppressAutoHyphens/>
        <w:ind w:left="720"/>
        <w:jc w:val="both"/>
        <w:rPr>
          <w:rFonts w:ascii="Arial" w:hAnsi="Arial" w:cs="Arial"/>
          <w:bCs/>
          <w:spacing w:val="-2"/>
        </w:rPr>
      </w:pPr>
      <w:r w:rsidRPr="00A26523">
        <w:rPr>
          <w:rFonts w:ascii="Arial" w:hAnsi="Arial" w:cs="Arial"/>
          <w:bCs/>
          <w:spacing w:val="-2"/>
        </w:rPr>
        <w:t>Defecto, predisposición o cualidad originaria e intrínseca de un bien, que generan su propio deterioro o destrucción, sin verse afectado por un siniestro.</w:t>
      </w:r>
    </w:p>
    <w:p w:rsidR="001A3247" w:rsidRPr="00A26523" w:rsidRDefault="001A3247" w:rsidP="00F8509E">
      <w:pPr>
        <w:tabs>
          <w:tab w:val="left" w:pos="-720"/>
        </w:tabs>
        <w:suppressAutoHyphens/>
        <w:jc w:val="both"/>
        <w:rPr>
          <w:rFonts w:ascii="Arial" w:hAnsi="Arial" w:cs="Arial"/>
          <w:b/>
          <w:spacing w:val="-2"/>
        </w:rPr>
      </w:pPr>
    </w:p>
    <w:p w:rsidR="001A3247" w:rsidRPr="00A26523" w:rsidRDefault="001A3247" w:rsidP="00AB7ABF">
      <w:pPr>
        <w:pStyle w:val="Prrafodelista"/>
        <w:numPr>
          <w:ilvl w:val="0"/>
          <w:numId w:val="9"/>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Violencia sobre las personas</w:t>
      </w:r>
    </w:p>
    <w:p w:rsidR="001A3247" w:rsidRPr="00A26523" w:rsidRDefault="001A3247" w:rsidP="00F8509E">
      <w:pPr>
        <w:pStyle w:val="Sangra3detindependiente"/>
        <w:spacing w:after="0"/>
        <w:ind w:left="709" w:firstLine="11"/>
        <w:rPr>
          <w:rFonts w:ascii="Arial" w:hAnsi="Arial" w:cs="Arial"/>
          <w:sz w:val="24"/>
          <w:szCs w:val="24"/>
          <w:lang w:val="es-CR"/>
        </w:rPr>
      </w:pPr>
      <w:r w:rsidRPr="00A26523">
        <w:rPr>
          <w:rFonts w:ascii="Arial" w:hAnsi="Arial" w:cs="Arial"/>
          <w:sz w:val="24"/>
          <w:szCs w:val="24"/>
          <w:lang w:val="es-CR"/>
        </w:rPr>
        <w:t>Se entiende que la hay, cuando ha mediado intimidación o cuando se ha ejercido sobre ellas la fuerza física o de cualquier instrumento que sirva como arma o se usen medios hipnóticos o de narcóticos con el mismo propósito.</w:t>
      </w:r>
    </w:p>
    <w:p w:rsidR="001A3247" w:rsidRPr="00A26523" w:rsidRDefault="001A3247" w:rsidP="00F8509E">
      <w:pPr>
        <w:ind w:left="709"/>
        <w:jc w:val="both"/>
        <w:rPr>
          <w:rFonts w:ascii="Arial" w:hAnsi="Arial" w:cs="Arial"/>
        </w:rPr>
      </w:pPr>
    </w:p>
    <w:p w:rsidR="001A3247" w:rsidRPr="00A26523" w:rsidRDefault="00F8509E" w:rsidP="00AB7ABF">
      <w:pPr>
        <w:pStyle w:val="Prrafodelista"/>
        <w:numPr>
          <w:ilvl w:val="0"/>
          <w:numId w:val="9"/>
        </w:numPr>
        <w:spacing w:after="0"/>
        <w:rPr>
          <w:rFonts w:ascii="Arial" w:hAnsi="Arial" w:cs="Arial"/>
          <w:b/>
          <w:bCs/>
          <w:sz w:val="24"/>
          <w:szCs w:val="24"/>
          <w:lang w:val="es-ES"/>
        </w:rPr>
      </w:pPr>
      <w:r w:rsidRPr="00A26523">
        <w:rPr>
          <w:rFonts w:ascii="Arial" w:hAnsi="Arial" w:cs="Arial"/>
          <w:b/>
          <w:bCs/>
          <w:sz w:val="24"/>
          <w:szCs w:val="24"/>
          <w:lang w:val="es-ES"/>
        </w:rPr>
        <w:t>Vuelco del medio de Transporte</w:t>
      </w:r>
    </w:p>
    <w:p w:rsidR="001A3247" w:rsidRPr="00A26523" w:rsidRDefault="001A3247" w:rsidP="00F8509E">
      <w:pPr>
        <w:ind w:left="709"/>
        <w:jc w:val="both"/>
        <w:rPr>
          <w:rFonts w:ascii="Arial" w:hAnsi="Arial" w:cs="Arial"/>
        </w:rPr>
      </w:pPr>
      <w:r w:rsidRPr="00A26523">
        <w:rPr>
          <w:rFonts w:ascii="Arial" w:hAnsi="Arial" w:cs="Arial"/>
        </w:rPr>
        <w:t>Movimiento súbito y accidental del vehículo, que da como</w:t>
      </w:r>
      <w:r w:rsidR="00F8509E" w:rsidRPr="00A26523">
        <w:rPr>
          <w:rFonts w:ascii="Arial" w:hAnsi="Arial" w:cs="Arial"/>
        </w:rPr>
        <w:t xml:space="preserve"> </w:t>
      </w:r>
      <w:r w:rsidRPr="00A26523">
        <w:rPr>
          <w:rFonts w:ascii="Arial" w:hAnsi="Arial" w:cs="Arial"/>
        </w:rPr>
        <w:t>resultado que el medio de transporte se incline o gire sobre sí</w:t>
      </w:r>
      <w:r w:rsidR="00F8509E" w:rsidRPr="00A26523">
        <w:rPr>
          <w:rFonts w:ascii="Arial" w:hAnsi="Arial" w:cs="Arial"/>
        </w:rPr>
        <w:t xml:space="preserve"> </w:t>
      </w:r>
      <w:r w:rsidRPr="00A26523">
        <w:rPr>
          <w:rFonts w:ascii="Arial" w:hAnsi="Arial" w:cs="Arial"/>
        </w:rPr>
        <w:t>mismo total o parcialmente, provocando el desvío, la pérdida de</w:t>
      </w:r>
      <w:r w:rsidR="00F8509E" w:rsidRPr="00A26523">
        <w:rPr>
          <w:rFonts w:ascii="Arial" w:hAnsi="Arial" w:cs="Arial"/>
        </w:rPr>
        <w:t xml:space="preserve"> </w:t>
      </w:r>
      <w:r w:rsidRPr="00A26523">
        <w:rPr>
          <w:rFonts w:ascii="Arial" w:hAnsi="Arial" w:cs="Arial"/>
        </w:rPr>
        <w:t>control y verticalidad del vehículo en relación con la cinta</w:t>
      </w:r>
      <w:r w:rsidR="00F8509E" w:rsidRPr="00A26523">
        <w:rPr>
          <w:rFonts w:ascii="Arial" w:hAnsi="Arial" w:cs="Arial"/>
        </w:rPr>
        <w:t xml:space="preserve"> </w:t>
      </w:r>
      <w:r w:rsidRPr="00A26523">
        <w:rPr>
          <w:rFonts w:ascii="Arial" w:hAnsi="Arial" w:cs="Arial"/>
        </w:rPr>
        <w:t>asfáltica o vía por la que circula.</w:t>
      </w:r>
    </w:p>
    <w:p w:rsidR="001A3247" w:rsidRPr="00A26523" w:rsidRDefault="001A3247" w:rsidP="001C7B0C">
      <w:pPr>
        <w:ind w:left="709"/>
        <w:jc w:val="both"/>
        <w:rPr>
          <w:rFonts w:ascii="Arial" w:hAnsi="Arial" w:cs="Arial"/>
        </w:rPr>
      </w:pPr>
    </w:p>
    <w:p w:rsidR="001C7B0C" w:rsidRPr="00A26523" w:rsidRDefault="001C7B0C" w:rsidP="001C7B0C">
      <w:pPr>
        <w:pStyle w:val="Default"/>
        <w:ind w:left="720"/>
        <w:jc w:val="both"/>
        <w:rPr>
          <w:rFonts w:ascii="Arial" w:hAnsi="Arial" w:cs="Arial"/>
          <w:color w:val="auto"/>
        </w:rPr>
      </w:pPr>
    </w:p>
    <w:p w:rsidR="006D38AF" w:rsidRPr="00A26523" w:rsidRDefault="006D38AF" w:rsidP="006D38AF">
      <w:pPr>
        <w:pStyle w:val="Default"/>
        <w:jc w:val="both"/>
        <w:rPr>
          <w:rFonts w:ascii="Arial" w:hAnsi="Arial" w:cs="Arial"/>
          <w:color w:val="auto"/>
        </w:rPr>
      </w:pPr>
      <w:r w:rsidRPr="00A26523">
        <w:rPr>
          <w:rFonts w:ascii="Arial" w:hAnsi="Arial" w:cs="Arial"/>
          <w:b/>
          <w:bCs/>
          <w:color w:val="auto"/>
        </w:rPr>
        <w:t xml:space="preserve">Artículo 5: Vigencia de la póliza </w:t>
      </w:r>
    </w:p>
    <w:p w:rsidR="00084897" w:rsidRPr="00A26523" w:rsidRDefault="006D38AF" w:rsidP="00084897">
      <w:pPr>
        <w:autoSpaceDE w:val="0"/>
        <w:autoSpaceDN w:val="0"/>
        <w:adjustRightInd w:val="0"/>
        <w:contextualSpacing/>
        <w:jc w:val="both"/>
        <w:rPr>
          <w:rFonts w:ascii="Arial" w:hAnsi="Arial" w:cs="Arial"/>
        </w:rPr>
      </w:pPr>
      <w:r w:rsidRPr="00A26523">
        <w:rPr>
          <w:rFonts w:ascii="Arial" w:hAnsi="Arial" w:cs="Arial"/>
        </w:rPr>
        <w:t>E</w:t>
      </w:r>
      <w:r w:rsidR="001C7B0C" w:rsidRPr="00A26523">
        <w:rPr>
          <w:rFonts w:ascii="Arial" w:hAnsi="Arial" w:cs="Arial"/>
        </w:rPr>
        <w:t xml:space="preserve">ste seguro tendrá un </w:t>
      </w:r>
      <w:r w:rsidRPr="00A26523">
        <w:rPr>
          <w:rFonts w:ascii="Arial" w:hAnsi="Arial" w:cs="Arial"/>
        </w:rPr>
        <w:t>período de vigencia</w:t>
      </w:r>
      <w:r w:rsidR="001C7B0C" w:rsidRPr="00A26523">
        <w:rPr>
          <w:rFonts w:ascii="Arial" w:hAnsi="Arial" w:cs="Arial"/>
        </w:rPr>
        <w:t xml:space="preserve"> </w:t>
      </w:r>
      <w:r w:rsidRPr="00A26523">
        <w:rPr>
          <w:rFonts w:ascii="Arial" w:hAnsi="Arial" w:cs="Arial"/>
        </w:rPr>
        <w:t>anual (doce meses),</w:t>
      </w:r>
      <w:r w:rsidR="001C7B0C" w:rsidRPr="00A26523">
        <w:rPr>
          <w:rFonts w:ascii="Arial" w:hAnsi="Arial" w:cs="Arial"/>
        </w:rPr>
        <w:t xml:space="preserve"> excepto que se contrate  para un periodo de corto plazo, en  cuyo caso se utilizaran primas de riesgo con el recargo de corto plazo correspondiente al periodo solicitado. El periodo de vigencia </w:t>
      </w:r>
      <w:r w:rsidRPr="00A26523">
        <w:rPr>
          <w:rFonts w:ascii="Arial" w:hAnsi="Arial" w:cs="Arial"/>
        </w:rPr>
        <w:t xml:space="preserve">inicia y termina en las fechas y horas indicadas </w:t>
      </w:r>
      <w:r w:rsidR="00084897" w:rsidRPr="00A26523">
        <w:rPr>
          <w:rFonts w:ascii="Arial" w:hAnsi="Arial" w:cs="Arial"/>
        </w:rPr>
        <w:t>en las Condiciones Particulares y estará en dependencia de la modalidad de Póliza que haya sido contratada; sea ésta “Abierta” o “Cerrada (Específica)”, según se describen en el Artículo 2</w:t>
      </w:r>
      <w:r w:rsidR="00305B41">
        <w:rPr>
          <w:rFonts w:ascii="Arial" w:hAnsi="Arial" w:cs="Arial"/>
        </w:rPr>
        <w:t>4</w:t>
      </w:r>
      <w:r w:rsidR="00084897" w:rsidRPr="00A26523">
        <w:rPr>
          <w:rFonts w:ascii="Arial" w:hAnsi="Arial" w:cs="Arial"/>
        </w:rPr>
        <w:t xml:space="preserve"> de estas Condiciones Generales; finalice también, debiendo concordar ambas fechas con el cronograma de viaje declarado para tal efecto. </w:t>
      </w:r>
    </w:p>
    <w:p w:rsidR="00084897" w:rsidRPr="00A26523" w:rsidRDefault="00084897" w:rsidP="006D38AF">
      <w:pPr>
        <w:pStyle w:val="Default"/>
        <w:jc w:val="both"/>
        <w:rPr>
          <w:rFonts w:ascii="Arial" w:hAnsi="Arial" w:cs="Arial"/>
          <w:color w:val="auto"/>
        </w:rPr>
      </w:pPr>
    </w:p>
    <w:p w:rsidR="00FF02D2" w:rsidRPr="00BC3603" w:rsidRDefault="00FF02D2" w:rsidP="00FF02D2">
      <w:pPr>
        <w:tabs>
          <w:tab w:val="left" w:pos="-720"/>
        </w:tabs>
        <w:suppressAutoHyphens/>
        <w:jc w:val="both"/>
        <w:rPr>
          <w:rFonts w:ascii="Arial" w:hAnsi="Arial" w:cs="Arial"/>
          <w:bCs/>
        </w:rPr>
      </w:pPr>
      <w:r w:rsidRPr="002E60E2">
        <w:rPr>
          <w:rFonts w:ascii="Arial" w:hAnsi="Arial" w:cs="Arial"/>
        </w:rPr>
        <w:t xml:space="preserve">A solicitud del Tomador y/o Asegurado, al menos con 30 días de antelación y por  aceptación de </w:t>
      </w:r>
      <w:r w:rsidRPr="002E60E2">
        <w:rPr>
          <w:rFonts w:ascii="Arial" w:hAnsi="Arial" w:cs="Arial"/>
          <w:b/>
        </w:rPr>
        <w:t>SEGUROS LAFISE</w:t>
      </w:r>
      <w:r w:rsidRPr="002E60E2">
        <w:rPr>
          <w:rFonts w:ascii="Arial" w:hAnsi="Arial" w:cs="Arial"/>
        </w:rPr>
        <w:t>, esta póliza de seguro podrá prorrogarse por período igual o menor al inicial, siempre y cuando se emita la documentación de renovación correspondiente y el Tomador y/o Asegurado cancele la prima de renovación respectiva</w:t>
      </w:r>
      <w:r w:rsidR="00511032">
        <w:rPr>
          <w:rFonts w:ascii="Arial" w:hAnsi="Arial" w:cs="Arial"/>
        </w:rPr>
        <w:t>.</w:t>
      </w:r>
    </w:p>
    <w:p w:rsidR="00084897" w:rsidRPr="00A26523" w:rsidRDefault="00084897" w:rsidP="00084897">
      <w:pPr>
        <w:tabs>
          <w:tab w:val="left" w:pos="-720"/>
        </w:tabs>
        <w:suppressAutoHyphens/>
        <w:jc w:val="both"/>
        <w:rPr>
          <w:rFonts w:ascii="Arial" w:hAnsi="Arial" w:cs="Arial"/>
          <w:b/>
          <w:bCs/>
        </w:rPr>
      </w:pPr>
    </w:p>
    <w:p w:rsidR="006D38AF" w:rsidRPr="00A26523" w:rsidRDefault="006D38AF" w:rsidP="006D38AF">
      <w:pPr>
        <w:pStyle w:val="Default"/>
        <w:jc w:val="both"/>
        <w:rPr>
          <w:rFonts w:ascii="Arial" w:hAnsi="Arial" w:cs="Arial"/>
          <w:b/>
          <w:bCs/>
          <w:color w:val="auto"/>
        </w:rPr>
      </w:pPr>
      <w:r w:rsidRPr="00A26523">
        <w:rPr>
          <w:rFonts w:ascii="Arial" w:hAnsi="Arial" w:cs="Arial"/>
          <w:b/>
          <w:bCs/>
          <w:color w:val="auto"/>
        </w:rPr>
        <w:t>Artículo 6: Periodo de cobertura</w:t>
      </w:r>
    </w:p>
    <w:p w:rsidR="006D38AF" w:rsidRPr="00A26523" w:rsidRDefault="006D38AF" w:rsidP="006D38AF">
      <w:pPr>
        <w:pStyle w:val="Default"/>
        <w:jc w:val="both"/>
        <w:rPr>
          <w:rFonts w:ascii="Arial" w:hAnsi="Arial" w:cs="Arial"/>
          <w:color w:val="auto"/>
        </w:rPr>
      </w:pPr>
      <w:r w:rsidRPr="00A26523">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6D38AF" w:rsidRPr="00A26523" w:rsidRDefault="006D38AF" w:rsidP="006D38AF">
      <w:pPr>
        <w:pStyle w:val="Default"/>
        <w:jc w:val="both"/>
        <w:rPr>
          <w:rFonts w:ascii="Arial" w:hAnsi="Arial" w:cs="Arial"/>
          <w:color w:val="auto"/>
        </w:rPr>
      </w:pPr>
    </w:p>
    <w:p w:rsidR="006D38AF" w:rsidRPr="00A26523" w:rsidRDefault="006D38AF" w:rsidP="006D38AF">
      <w:pPr>
        <w:pStyle w:val="Default"/>
        <w:jc w:val="both"/>
        <w:rPr>
          <w:rFonts w:ascii="Arial" w:hAnsi="Arial" w:cs="Arial"/>
          <w:b/>
          <w:bCs/>
          <w:color w:val="auto"/>
        </w:rPr>
      </w:pPr>
      <w:r w:rsidRPr="00A26523">
        <w:rPr>
          <w:rFonts w:ascii="Arial" w:hAnsi="Arial" w:cs="Arial"/>
          <w:b/>
          <w:bCs/>
          <w:color w:val="auto"/>
        </w:rPr>
        <w:t xml:space="preserve">Artículo 7: Proceso de pago de prima </w:t>
      </w:r>
    </w:p>
    <w:p w:rsidR="006D38AF" w:rsidRPr="00A26523" w:rsidRDefault="006D38AF" w:rsidP="006D38AF">
      <w:pPr>
        <w:pStyle w:val="Default"/>
        <w:jc w:val="both"/>
        <w:rPr>
          <w:rFonts w:ascii="Arial" w:hAnsi="Arial" w:cs="Arial"/>
          <w:color w:val="auto"/>
        </w:rPr>
      </w:pPr>
      <w:r w:rsidRPr="00A26523">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6D38AF" w:rsidRPr="00A26523" w:rsidRDefault="006D38AF" w:rsidP="006D38AF">
      <w:pPr>
        <w:pStyle w:val="Default"/>
        <w:jc w:val="both"/>
        <w:rPr>
          <w:rFonts w:ascii="Arial" w:hAnsi="Arial" w:cs="Arial"/>
          <w:color w:val="auto"/>
        </w:rPr>
      </w:pPr>
    </w:p>
    <w:p w:rsidR="006D38AF" w:rsidRPr="00A26523" w:rsidRDefault="006D38AF" w:rsidP="006D38AF">
      <w:pPr>
        <w:pStyle w:val="Default"/>
        <w:jc w:val="both"/>
        <w:rPr>
          <w:rFonts w:ascii="Arial" w:hAnsi="Arial" w:cs="Arial"/>
          <w:color w:val="auto"/>
        </w:rPr>
      </w:pPr>
      <w:r w:rsidRPr="00A26523">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sidRPr="00A26523">
        <w:rPr>
          <w:rFonts w:ascii="Arial" w:hAnsi="Arial" w:cs="Arial"/>
        </w:rPr>
        <w:t>.</w:t>
      </w:r>
    </w:p>
    <w:p w:rsidR="006D38AF" w:rsidRPr="00A26523" w:rsidRDefault="006D38AF" w:rsidP="006D38AF">
      <w:pPr>
        <w:pStyle w:val="Default"/>
        <w:jc w:val="both"/>
        <w:rPr>
          <w:rFonts w:ascii="Arial" w:hAnsi="Arial" w:cs="Arial"/>
          <w:color w:val="auto"/>
        </w:rPr>
      </w:pPr>
    </w:p>
    <w:p w:rsidR="006D38AF" w:rsidRPr="00A26523" w:rsidRDefault="006D38AF" w:rsidP="006D38AF">
      <w:pPr>
        <w:pStyle w:val="Default"/>
        <w:jc w:val="both"/>
        <w:rPr>
          <w:rFonts w:ascii="Arial" w:hAnsi="Arial" w:cs="Arial"/>
          <w:color w:val="auto"/>
        </w:rPr>
      </w:pPr>
      <w:r w:rsidRPr="00A26523">
        <w:rPr>
          <w:rFonts w:ascii="Arial" w:hAnsi="Arial" w:cs="Arial"/>
          <w:b/>
          <w:bCs/>
          <w:color w:val="auto"/>
        </w:rPr>
        <w:t xml:space="preserve">Artículo 8: Domicilio de pago de primas </w:t>
      </w:r>
    </w:p>
    <w:p w:rsidR="006D38AF" w:rsidRPr="00A26523" w:rsidRDefault="006D38AF" w:rsidP="006D38AF">
      <w:pPr>
        <w:pStyle w:val="Default"/>
        <w:jc w:val="both"/>
        <w:rPr>
          <w:rFonts w:ascii="Arial" w:hAnsi="Arial" w:cs="Arial"/>
          <w:color w:val="auto"/>
        </w:rPr>
      </w:pPr>
      <w:r w:rsidRPr="00A26523">
        <w:rPr>
          <w:rFonts w:ascii="Arial" w:hAnsi="Arial" w:cs="Arial"/>
          <w:color w:val="auto"/>
        </w:rPr>
        <w:t xml:space="preserve">Para todo efecto contractual, se tendrá como domicilio de pago a las oficinas de </w:t>
      </w:r>
      <w:r w:rsidRPr="00A26523">
        <w:rPr>
          <w:rFonts w:ascii="Arial" w:hAnsi="Arial" w:cs="Arial"/>
          <w:b/>
          <w:color w:val="auto"/>
        </w:rPr>
        <w:t xml:space="preserve">SEGUROS LAFISE </w:t>
      </w:r>
      <w:r w:rsidRPr="00A26523">
        <w:rPr>
          <w:rFonts w:ascii="Arial" w:hAnsi="Arial" w:cs="Arial"/>
          <w:color w:val="auto"/>
        </w:rPr>
        <w:t>u otro lugar dispuesto por éste, para tal efecto.</w:t>
      </w:r>
    </w:p>
    <w:p w:rsidR="006D38AF" w:rsidRPr="00A26523" w:rsidRDefault="006D38AF" w:rsidP="006D38AF">
      <w:pPr>
        <w:pStyle w:val="Default"/>
        <w:jc w:val="both"/>
        <w:rPr>
          <w:rFonts w:ascii="Arial" w:hAnsi="Arial" w:cs="Arial"/>
          <w:b/>
          <w:bCs/>
          <w:color w:val="auto"/>
        </w:rPr>
      </w:pPr>
    </w:p>
    <w:p w:rsidR="006D38AF" w:rsidRPr="00A26523" w:rsidRDefault="006D38AF" w:rsidP="006D38AF">
      <w:pPr>
        <w:pStyle w:val="Default"/>
        <w:jc w:val="both"/>
        <w:rPr>
          <w:rFonts w:ascii="Arial" w:hAnsi="Arial" w:cs="Arial"/>
          <w:color w:val="auto"/>
        </w:rPr>
      </w:pPr>
      <w:r w:rsidRPr="00A26523">
        <w:rPr>
          <w:rFonts w:ascii="Arial" w:hAnsi="Arial" w:cs="Arial"/>
          <w:b/>
          <w:bCs/>
          <w:color w:val="auto"/>
        </w:rPr>
        <w:t xml:space="preserve">Artículo 9: Prima devengada </w:t>
      </w:r>
    </w:p>
    <w:p w:rsidR="006D38AF" w:rsidRPr="00A26523" w:rsidRDefault="006D38AF" w:rsidP="001C47E7">
      <w:pPr>
        <w:jc w:val="both"/>
        <w:rPr>
          <w:rFonts w:ascii="Arial" w:hAnsi="Arial" w:cs="Arial"/>
        </w:rPr>
      </w:pPr>
      <w:r w:rsidRPr="00A26523">
        <w:rPr>
          <w:rFonts w:ascii="Arial" w:hAnsi="Arial" w:cs="Arial"/>
        </w:rPr>
        <w:t>C</w:t>
      </w:r>
      <w:r w:rsidRPr="00A26523">
        <w:rPr>
          <w:rFonts w:ascii="Arial" w:hAnsi="Arial" w:cs="Arial"/>
          <w:lang w:val="es-CR"/>
        </w:rPr>
        <w:t xml:space="preserve">orresponde a la porción de la prima aplicable al periodo transcurrido de la vigencia de la póliza, que </w:t>
      </w:r>
      <w:r w:rsidRPr="00A26523">
        <w:rPr>
          <w:rFonts w:ascii="Arial" w:hAnsi="Arial" w:cs="Arial"/>
        </w:rPr>
        <w:t>en caso de cancelación anticipada de la póliza, no corresponde devolver al Tomador y/o Asegurado.</w:t>
      </w:r>
    </w:p>
    <w:p w:rsidR="006D38AF" w:rsidRPr="00A26523" w:rsidRDefault="006D38AF" w:rsidP="001C47E7">
      <w:pPr>
        <w:pStyle w:val="Default"/>
        <w:jc w:val="both"/>
        <w:rPr>
          <w:rFonts w:ascii="Arial" w:hAnsi="Arial" w:cs="Arial"/>
          <w:b/>
          <w:bCs/>
          <w:color w:val="auto"/>
        </w:rPr>
      </w:pPr>
    </w:p>
    <w:p w:rsidR="006D38AF" w:rsidRPr="00A26523" w:rsidRDefault="006D38AF" w:rsidP="006D38AF">
      <w:pPr>
        <w:pStyle w:val="Default"/>
        <w:jc w:val="both"/>
        <w:rPr>
          <w:rFonts w:ascii="Arial" w:hAnsi="Arial" w:cs="Arial"/>
          <w:color w:val="auto"/>
        </w:rPr>
      </w:pPr>
      <w:r w:rsidRPr="00A26523">
        <w:rPr>
          <w:rFonts w:ascii="Arial" w:hAnsi="Arial" w:cs="Arial"/>
          <w:b/>
          <w:bCs/>
          <w:color w:val="auto"/>
        </w:rPr>
        <w:t xml:space="preserve">Artículo 10: Fraccionamiento de prima </w:t>
      </w:r>
    </w:p>
    <w:p w:rsidR="00042789" w:rsidRDefault="00042789" w:rsidP="00042789">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042789" w:rsidRPr="00F06FCB" w:rsidRDefault="00042789" w:rsidP="00042789">
      <w:pPr>
        <w:pStyle w:val="Default"/>
        <w:jc w:val="both"/>
        <w:rPr>
          <w:rFonts w:ascii="Arial" w:hAnsi="Arial" w:cs="Arial"/>
          <w:color w:val="auto"/>
        </w:rPr>
      </w:pPr>
    </w:p>
    <w:p w:rsidR="00042789" w:rsidRPr="00B76B9F" w:rsidRDefault="00042789" w:rsidP="000427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w:t>
      </w:r>
      <w:r>
        <w:rPr>
          <w:rFonts w:ascii="Arial" w:eastAsiaTheme="minorHAnsi" w:hAnsi="Arial" w:cs="Arial"/>
          <w:lang w:eastAsia="en-US"/>
        </w:rPr>
        <w:t xml:space="preserve"> </w:t>
      </w:r>
      <w:r w:rsidRPr="00B76B9F">
        <w:rPr>
          <w:rFonts w:ascii="Arial" w:eastAsiaTheme="minorHAnsi" w:hAnsi="Arial" w:cs="Arial"/>
          <w:lang w:eastAsia="en-US"/>
        </w:rPr>
        <w:t>hábiles siguientes a la fecha convenida. Las obligaciones de</w:t>
      </w:r>
      <w:r>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Pr>
          <w:rFonts w:ascii="Arial" w:eastAsiaTheme="minorHAnsi" w:hAnsi="Arial" w:cs="Arial"/>
          <w:lang w:eastAsia="en-US"/>
        </w:rPr>
        <w:t xml:space="preserve"> </w:t>
      </w:r>
      <w:r w:rsidRPr="00B76B9F">
        <w:rPr>
          <w:rFonts w:ascii="Arial" w:eastAsiaTheme="minorHAnsi" w:hAnsi="Arial" w:cs="Arial"/>
          <w:lang w:eastAsia="en-US"/>
        </w:rPr>
        <w:t>se</w:t>
      </w:r>
      <w:r>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042789" w:rsidRDefault="00042789" w:rsidP="00042789">
      <w:pPr>
        <w:pStyle w:val="Default"/>
        <w:jc w:val="both"/>
        <w:rPr>
          <w:rFonts w:ascii="Arial" w:eastAsia="Times New Roman" w:hAnsi="Arial" w:cs="Arial"/>
          <w:color w:val="auto"/>
          <w:lang w:eastAsia="es-CR"/>
        </w:rPr>
      </w:pPr>
    </w:p>
    <w:p w:rsidR="00042789" w:rsidRDefault="00042789" w:rsidP="00042789">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042789" w:rsidRDefault="00042789" w:rsidP="00042789">
      <w:pPr>
        <w:pStyle w:val="Default"/>
        <w:jc w:val="both"/>
        <w:rPr>
          <w:rFonts w:ascii="Arial" w:hAnsi="Arial" w:cs="Arial"/>
          <w:color w:val="auto"/>
        </w:rPr>
      </w:pPr>
    </w:p>
    <w:p w:rsidR="00042789" w:rsidRPr="00DB1451" w:rsidRDefault="00042789" w:rsidP="00042789">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042789" w:rsidRPr="00A26523" w:rsidRDefault="00042789" w:rsidP="00042789">
      <w:pPr>
        <w:pStyle w:val="Default"/>
        <w:jc w:val="both"/>
        <w:rPr>
          <w:rFonts w:ascii="Arial" w:hAnsi="Arial" w:cs="Arial"/>
          <w:color w:val="auto"/>
        </w:rPr>
      </w:pPr>
    </w:p>
    <w:p w:rsidR="006D38AF" w:rsidRPr="00A26523" w:rsidRDefault="006D38AF" w:rsidP="006D38AF">
      <w:pPr>
        <w:pStyle w:val="Default"/>
        <w:jc w:val="both"/>
        <w:rPr>
          <w:rFonts w:ascii="Arial" w:hAnsi="Arial" w:cs="Arial"/>
          <w:b/>
          <w:bCs/>
          <w:color w:val="auto"/>
        </w:rPr>
      </w:pPr>
      <w:r w:rsidRPr="00A26523">
        <w:rPr>
          <w:rFonts w:ascii="Arial" w:hAnsi="Arial" w:cs="Arial"/>
          <w:b/>
          <w:bCs/>
          <w:color w:val="auto"/>
        </w:rPr>
        <w:t>Artículo 1</w:t>
      </w:r>
      <w:r w:rsidR="007D1742">
        <w:rPr>
          <w:rFonts w:ascii="Arial" w:hAnsi="Arial" w:cs="Arial"/>
          <w:b/>
          <w:bCs/>
          <w:color w:val="auto"/>
        </w:rPr>
        <w:t>1</w:t>
      </w:r>
      <w:r w:rsidRPr="00A26523">
        <w:rPr>
          <w:rFonts w:ascii="Arial" w:hAnsi="Arial" w:cs="Arial"/>
          <w:b/>
          <w:bCs/>
          <w:color w:val="auto"/>
        </w:rPr>
        <w:t>: Ajuste en la Prima</w:t>
      </w:r>
    </w:p>
    <w:p w:rsidR="006D38AF" w:rsidRPr="00A26523" w:rsidRDefault="006D38AF" w:rsidP="006D38AF">
      <w:pPr>
        <w:autoSpaceDE w:val="0"/>
        <w:autoSpaceDN w:val="0"/>
        <w:adjustRightInd w:val="0"/>
        <w:jc w:val="both"/>
        <w:rPr>
          <w:rFonts w:ascii="Arial" w:eastAsiaTheme="minorHAnsi" w:hAnsi="Arial" w:cs="Arial"/>
          <w:lang w:eastAsia="en-US"/>
        </w:rPr>
      </w:pPr>
      <w:r w:rsidRPr="00A26523">
        <w:rPr>
          <w:rFonts w:ascii="Arial" w:eastAsiaTheme="minorHAnsi" w:hAnsi="Arial" w:cs="Arial"/>
          <w:lang w:eastAsia="en-US"/>
        </w:rPr>
        <w:t xml:space="preserve">Los ajustes de prima originados en modificaciones a la póliza, deberán cancelarse en un término máximo de diez días naturales contados a partir de la fecha en que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acepte la modificación. Si la prima de ajuste no es pagada durante el periodo establecido,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dará por no aceptada la modificación por parte del </w:t>
      </w:r>
      <w:r w:rsidRPr="00A26523">
        <w:rPr>
          <w:rFonts w:ascii="Arial" w:hAnsi="Arial" w:cs="Arial"/>
        </w:rPr>
        <w:t xml:space="preserve">Tomador y/o Asegurado, </w:t>
      </w:r>
      <w:r w:rsidRPr="00A26523">
        <w:rPr>
          <w:rFonts w:ascii="Arial" w:eastAsiaTheme="minorHAnsi" w:hAnsi="Arial" w:cs="Arial"/>
          <w:lang w:eastAsia="en-US"/>
        </w:rPr>
        <w:t xml:space="preserve">y dejara la póliza en el mismo estado anterior. </w:t>
      </w:r>
    </w:p>
    <w:p w:rsidR="006D38AF" w:rsidRPr="00A26523" w:rsidRDefault="006D38AF" w:rsidP="006D38AF">
      <w:pPr>
        <w:autoSpaceDE w:val="0"/>
        <w:autoSpaceDN w:val="0"/>
        <w:adjustRightInd w:val="0"/>
        <w:jc w:val="both"/>
        <w:rPr>
          <w:rFonts w:ascii="Arial" w:eastAsiaTheme="minorHAnsi" w:hAnsi="Arial" w:cs="Arial"/>
          <w:lang w:eastAsia="en-US"/>
        </w:rPr>
      </w:pPr>
    </w:p>
    <w:p w:rsidR="006D38AF" w:rsidRPr="00A26523" w:rsidRDefault="006D38AF" w:rsidP="006D38AF">
      <w:pPr>
        <w:autoSpaceDE w:val="0"/>
        <w:autoSpaceDN w:val="0"/>
        <w:adjustRightInd w:val="0"/>
        <w:jc w:val="both"/>
        <w:rPr>
          <w:rFonts w:ascii="Arial" w:eastAsiaTheme="minorHAnsi" w:hAnsi="Arial" w:cs="Arial"/>
          <w:lang w:eastAsia="en-US"/>
        </w:rPr>
      </w:pPr>
      <w:r w:rsidRPr="00A26523">
        <w:rPr>
          <w:rFonts w:ascii="Arial" w:eastAsiaTheme="minorHAnsi" w:hAnsi="Arial" w:cs="Arial"/>
          <w:lang w:eastAsia="en-US"/>
        </w:rPr>
        <w:t xml:space="preserve">Si la modificación a la póliza origina devolución de prima,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deberá efectuarla en un plazo máximo de diez días  hábiles, contado a partir de que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acepte la modificación.</w:t>
      </w:r>
    </w:p>
    <w:p w:rsidR="006D38AF" w:rsidRPr="00A26523" w:rsidRDefault="006D38AF" w:rsidP="006D38AF">
      <w:pPr>
        <w:pStyle w:val="Default"/>
        <w:jc w:val="both"/>
        <w:rPr>
          <w:rFonts w:ascii="Arial" w:hAnsi="Arial" w:cs="Arial"/>
          <w:color w:val="auto"/>
        </w:rPr>
      </w:pPr>
    </w:p>
    <w:p w:rsidR="006D38AF" w:rsidRPr="006F2824" w:rsidRDefault="007D1742" w:rsidP="006D38AF">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501"/>
      <w:r w:rsidRPr="006F2824">
        <w:rPr>
          <w:rFonts w:ascii="Arial" w:hAnsi="Arial" w:cs="Arial"/>
          <w:color w:val="auto"/>
          <w:sz w:val="24"/>
          <w:szCs w:val="24"/>
        </w:rPr>
        <w:t>Artículo 12</w:t>
      </w:r>
      <w:r w:rsidR="006D38AF" w:rsidRPr="006F2824">
        <w:rPr>
          <w:rFonts w:ascii="Arial" w:hAnsi="Arial" w:cs="Arial"/>
          <w:color w:val="auto"/>
          <w:sz w:val="24"/>
          <w:szCs w:val="24"/>
        </w:rPr>
        <w:t xml:space="preserve">: </w:t>
      </w:r>
      <w:r w:rsidR="006D38AF" w:rsidRPr="006F2824">
        <w:rPr>
          <w:rFonts w:ascii="Arial" w:hAnsi="Arial" w:cs="Arial"/>
          <w:bCs w:val="0"/>
          <w:color w:val="auto"/>
          <w:spacing w:val="-2"/>
          <w:sz w:val="24"/>
          <w:szCs w:val="24"/>
          <w:lang w:val="es-ES_tradnl" w:eastAsia="es-ES"/>
        </w:rPr>
        <w:t>Recargos, Bonificaciones o Descuentos</w:t>
      </w:r>
      <w:bookmarkEnd w:id="0"/>
    </w:p>
    <w:p w:rsidR="006F2824" w:rsidRPr="002E15E8" w:rsidRDefault="006F2824" w:rsidP="006F2824">
      <w:pPr>
        <w:autoSpaceDE w:val="0"/>
        <w:autoSpaceDN w:val="0"/>
        <w:adjustRightInd w:val="0"/>
        <w:jc w:val="both"/>
        <w:rPr>
          <w:rFonts w:ascii="Arial" w:hAnsi="Arial" w:cs="Arial"/>
        </w:rPr>
      </w:pPr>
      <w:r w:rsidRPr="002E15E8">
        <w:rPr>
          <w:rFonts w:ascii="Arial" w:eastAsia="Calibri" w:hAnsi="Arial" w:cs="Arial"/>
          <w:b/>
          <w:lang w:eastAsia="en-US"/>
        </w:rPr>
        <w:t>SEGUROS LAFISE</w:t>
      </w:r>
      <w:r w:rsidRPr="002E15E8">
        <w:rPr>
          <w:rFonts w:ascii="Arial" w:eastAsia="Calibri" w:hAnsi="Arial" w:cs="Arial"/>
          <w:lang w:eastAsia="en-US"/>
        </w:rPr>
        <w:t>, al momento de proceder con el cálculo de la tarifa de las coberturas inmersas en esta póliza, en el a</w:t>
      </w:r>
      <w:r>
        <w:rPr>
          <w:rFonts w:ascii="Arial" w:eastAsia="Calibri" w:hAnsi="Arial" w:cs="Arial"/>
          <w:lang w:eastAsia="en-US"/>
        </w:rPr>
        <w:t>ñ</w:t>
      </w:r>
      <w:r w:rsidRPr="002E15E8">
        <w:rPr>
          <w:rFonts w:ascii="Arial" w:eastAsia="Calibri" w:hAnsi="Arial" w:cs="Arial"/>
          <w:lang w:eastAsia="en-US"/>
        </w:rPr>
        <w:t xml:space="preserve">o de suscripción que corresponda, analizará la experiencia siniestral presentada durante </w:t>
      </w:r>
      <w:r>
        <w:rPr>
          <w:rFonts w:ascii="Arial" w:eastAsia="Calibri" w:hAnsi="Arial" w:cs="Arial"/>
          <w:lang w:eastAsia="en-US"/>
        </w:rPr>
        <w:t>la última vigencia de la póliza, así como</w:t>
      </w:r>
      <w:r w:rsidRPr="002E15E8">
        <w:rPr>
          <w:rFonts w:ascii="Arial" w:eastAsia="Calibri" w:hAnsi="Arial" w:cs="Arial"/>
          <w:lang w:eastAsia="en-US"/>
        </w:rPr>
        <w:t xml:space="preserve"> por</w:t>
      </w:r>
      <w:r>
        <w:rPr>
          <w:rFonts w:ascii="Arial" w:eastAsia="Calibri" w:hAnsi="Arial" w:cs="Arial"/>
          <w:lang w:eastAsia="en-US"/>
        </w:rPr>
        <w:t xml:space="preserve"> volúmenes de montos asegurados, por</w:t>
      </w:r>
      <w:r w:rsidRPr="002E15E8">
        <w:rPr>
          <w:rFonts w:ascii="Arial" w:eastAsia="Calibri" w:hAnsi="Arial" w:cs="Arial"/>
          <w:lang w:eastAsia="en-US"/>
        </w:rPr>
        <w:t xml:space="preserve"> lo que </w:t>
      </w:r>
      <w:r w:rsidRPr="002E15E8">
        <w:rPr>
          <w:rFonts w:ascii="Arial" w:hAnsi="Arial" w:cs="Arial"/>
        </w:rPr>
        <w:t xml:space="preserve">podrá Recargar o Bonificar la prima a cobrar en la emisión y/o renovación, según corresponda; todo ello según criterios o políticas prescritas para la aceptación de riesgo de </w:t>
      </w:r>
      <w:r w:rsidRPr="002E15E8">
        <w:rPr>
          <w:rFonts w:ascii="Arial" w:hAnsi="Arial" w:cs="Arial"/>
          <w:b/>
        </w:rPr>
        <w:t xml:space="preserve">SEGUROS LAFISE, </w:t>
      </w:r>
      <w:r w:rsidRPr="002E15E8">
        <w:rPr>
          <w:rFonts w:ascii="Arial" w:hAnsi="Arial" w:cs="Arial"/>
        </w:rPr>
        <w:t>lo que obligatoriamente deberá ser informado al Tomador y/o Asegurado y documentado en las Condiciones Particulares.</w:t>
      </w:r>
    </w:p>
    <w:p w:rsidR="006F2824" w:rsidRPr="006F2824" w:rsidRDefault="006F2824" w:rsidP="006F2824"/>
    <w:p w:rsidR="00AB0EB9" w:rsidRPr="002E15E8" w:rsidRDefault="00AB0EB9" w:rsidP="00AB0EB9">
      <w:pPr>
        <w:keepNext/>
        <w:autoSpaceDE w:val="0"/>
        <w:autoSpaceDN w:val="0"/>
        <w:adjustRightInd w:val="0"/>
        <w:jc w:val="both"/>
        <w:rPr>
          <w:rFonts w:ascii="Arial" w:hAnsi="Arial" w:cs="Arial"/>
          <w:b/>
          <w:bCs/>
        </w:rPr>
      </w:pPr>
      <w:r>
        <w:rPr>
          <w:rFonts w:ascii="Arial" w:hAnsi="Arial" w:cs="Arial"/>
          <w:b/>
          <w:bCs/>
        </w:rPr>
        <w:t xml:space="preserve">12.1. </w:t>
      </w:r>
      <w:r w:rsidRPr="002E15E8">
        <w:rPr>
          <w:rFonts w:ascii="Arial" w:hAnsi="Arial" w:cs="Arial"/>
          <w:b/>
          <w:bCs/>
        </w:rPr>
        <w:t>Recargo por alta frecuencia y/o severidad recurrente</w:t>
      </w:r>
    </w:p>
    <w:p w:rsidR="00AB0EB9" w:rsidRPr="002E15E8" w:rsidRDefault="00AB0EB9" w:rsidP="00AB0EB9">
      <w:pPr>
        <w:autoSpaceDE w:val="0"/>
        <w:autoSpaceDN w:val="0"/>
        <w:adjustRightInd w:val="0"/>
        <w:ind w:left="708"/>
        <w:jc w:val="both"/>
        <w:rPr>
          <w:rFonts w:ascii="Arial" w:hAnsi="Arial" w:cs="Arial"/>
          <w:sz w:val="22"/>
          <w:szCs w:val="22"/>
        </w:rPr>
      </w:pPr>
    </w:p>
    <w:p w:rsidR="00AB0EB9" w:rsidRPr="001C3BCF" w:rsidRDefault="00AB0EB9" w:rsidP="00AB0EB9">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sidR="00FE7804">
        <w:rPr>
          <w:rFonts w:ascii="Arial" w:hAnsi="Arial" w:cs="Arial"/>
        </w:rPr>
        <w:t xml:space="preserve">cada </w:t>
      </w:r>
      <w:r w:rsidRPr="001C3BCF">
        <w:rPr>
          <w:rFonts w:ascii="Arial" w:hAnsi="Arial" w:cs="Arial"/>
        </w:rPr>
        <w:t>renovación de la póliza; según la siguiente escala de recargos:</w:t>
      </w:r>
    </w:p>
    <w:p w:rsidR="00AB0EB9" w:rsidRPr="001C3BCF" w:rsidRDefault="00AB0EB9" w:rsidP="00AB0EB9">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AB0EB9" w:rsidRPr="001C3BCF" w:rsidTr="00FE7804">
        <w:trPr>
          <w:trHeight w:val="1"/>
          <w:jc w:val="center"/>
        </w:trPr>
        <w:tc>
          <w:tcPr>
            <w:tcW w:w="3036" w:type="dxa"/>
            <w:shd w:val="clear" w:color="000000" w:fill="FFFFFF"/>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b/>
                <w:bCs/>
              </w:rPr>
              <w:t>% DE RECARGO</w:t>
            </w:r>
          </w:p>
        </w:tc>
      </w:tr>
      <w:tr w:rsidR="00AB0EB9" w:rsidRPr="001C3BCF" w:rsidTr="00FE7804">
        <w:trPr>
          <w:trHeight w:val="1"/>
          <w:jc w:val="center"/>
        </w:trPr>
        <w:tc>
          <w:tcPr>
            <w:tcW w:w="3036" w:type="dxa"/>
            <w:shd w:val="clear" w:color="000000" w:fill="FFFFFF"/>
          </w:tcPr>
          <w:p w:rsidR="00AB0EB9" w:rsidRPr="001C3BCF" w:rsidRDefault="00AB0EB9" w:rsidP="00FE7804">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rPr>
              <w:t xml:space="preserve">  0%</w:t>
            </w:r>
          </w:p>
        </w:tc>
      </w:tr>
      <w:tr w:rsidR="00AB0EB9" w:rsidRPr="001C3BCF" w:rsidTr="00FE7804">
        <w:trPr>
          <w:trHeight w:val="1"/>
          <w:jc w:val="center"/>
        </w:trPr>
        <w:tc>
          <w:tcPr>
            <w:tcW w:w="3036" w:type="dxa"/>
            <w:shd w:val="clear" w:color="000000" w:fill="FFFFFF"/>
          </w:tcPr>
          <w:p w:rsidR="00AB0EB9" w:rsidRPr="001C3BCF" w:rsidRDefault="00AB0EB9" w:rsidP="00FE7804">
            <w:pPr>
              <w:autoSpaceDE w:val="0"/>
              <w:autoSpaceDN w:val="0"/>
              <w:adjustRightInd w:val="0"/>
              <w:rPr>
                <w:rFonts w:ascii="Arial" w:hAnsi="Arial" w:cs="Arial"/>
              </w:rPr>
            </w:pPr>
            <w:r w:rsidRPr="001C3BCF">
              <w:rPr>
                <w:rFonts w:ascii="Arial" w:hAnsi="Arial" w:cs="Arial"/>
              </w:rPr>
              <w:t>De    5</w:t>
            </w:r>
            <w:r>
              <w:rPr>
                <w:rFonts w:ascii="Arial" w:hAnsi="Arial" w:cs="Arial"/>
              </w:rPr>
              <w:t>0</w:t>
            </w:r>
            <w:r w:rsidRPr="001C3BCF">
              <w:rPr>
                <w:rFonts w:ascii="Arial" w:hAnsi="Arial" w:cs="Arial"/>
              </w:rPr>
              <w:t>%   a     60%</w:t>
            </w:r>
          </w:p>
        </w:tc>
        <w:tc>
          <w:tcPr>
            <w:tcW w:w="2494" w:type="dxa"/>
            <w:shd w:val="clear" w:color="000000" w:fill="FFFFFF"/>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rPr>
              <w:t>10%</w:t>
            </w:r>
          </w:p>
        </w:tc>
      </w:tr>
      <w:tr w:rsidR="00AB0EB9" w:rsidRPr="001C3BCF" w:rsidTr="00FE7804">
        <w:trPr>
          <w:trHeight w:val="1"/>
          <w:jc w:val="center"/>
        </w:trPr>
        <w:tc>
          <w:tcPr>
            <w:tcW w:w="3036" w:type="dxa"/>
            <w:shd w:val="clear" w:color="000000" w:fill="FFFFFF"/>
          </w:tcPr>
          <w:p w:rsidR="00AB0EB9" w:rsidRPr="001C3BCF" w:rsidRDefault="00AB0EB9" w:rsidP="00FE7804">
            <w:pPr>
              <w:autoSpaceDE w:val="0"/>
              <w:autoSpaceDN w:val="0"/>
              <w:adjustRightInd w:val="0"/>
              <w:rPr>
                <w:rFonts w:ascii="Arial" w:hAnsi="Arial" w:cs="Arial"/>
              </w:rPr>
            </w:pPr>
            <w:r>
              <w:rPr>
                <w:rFonts w:ascii="Arial" w:hAnsi="Arial" w:cs="Arial"/>
              </w:rPr>
              <w:t>De    60</w:t>
            </w:r>
            <w:r w:rsidRPr="001C3BCF">
              <w:rPr>
                <w:rFonts w:ascii="Arial" w:hAnsi="Arial" w:cs="Arial"/>
              </w:rPr>
              <w:t>%   a     70%</w:t>
            </w:r>
          </w:p>
        </w:tc>
        <w:tc>
          <w:tcPr>
            <w:tcW w:w="2494" w:type="dxa"/>
            <w:shd w:val="clear" w:color="000000" w:fill="FFFFFF"/>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rPr>
              <w:t xml:space="preserve"> 15%</w:t>
            </w:r>
          </w:p>
        </w:tc>
      </w:tr>
      <w:tr w:rsidR="00AB0EB9" w:rsidRPr="001C3BCF" w:rsidTr="00FE7804">
        <w:trPr>
          <w:trHeight w:val="1"/>
          <w:jc w:val="center"/>
        </w:trPr>
        <w:tc>
          <w:tcPr>
            <w:tcW w:w="3036" w:type="dxa"/>
            <w:shd w:val="clear" w:color="000000" w:fill="FFFFFF"/>
          </w:tcPr>
          <w:p w:rsidR="00AB0EB9" w:rsidRPr="001C3BCF" w:rsidRDefault="00AB0EB9" w:rsidP="00FE7804">
            <w:pPr>
              <w:autoSpaceDE w:val="0"/>
              <w:autoSpaceDN w:val="0"/>
              <w:adjustRightInd w:val="0"/>
              <w:rPr>
                <w:rFonts w:ascii="Arial" w:hAnsi="Arial" w:cs="Arial"/>
              </w:rPr>
            </w:pPr>
            <w:r>
              <w:rPr>
                <w:rFonts w:ascii="Arial" w:hAnsi="Arial" w:cs="Arial"/>
              </w:rPr>
              <w:t>De    70</w:t>
            </w:r>
            <w:r w:rsidRPr="001C3BCF">
              <w:rPr>
                <w:rFonts w:ascii="Arial" w:hAnsi="Arial" w:cs="Arial"/>
              </w:rPr>
              <w:t>%   a     80%</w:t>
            </w:r>
          </w:p>
        </w:tc>
        <w:tc>
          <w:tcPr>
            <w:tcW w:w="2494" w:type="dxa"/>
            <w:shd w:val="clear" w:color="000000" w:fill="FFFFFF"/>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rPr>
              <w:t xml:space="preserve">  20%</w:t>
            </w:r>
          </w:p>
        </w:tc>
      </w:tr>
      <w:tr w:rsidR="00AB0EB9" w:rsidRPr="001C3BCF" w:rsidTr="00FE7804">
        <w:trPr>
          <w:trHeight w:val="1"/>
          <w:jc w:val="center"/>
        </w:trPr>
        <w:tc>
          <w:tcPr>
            <w:tcW w:w="3036" w:type="dxa"/>
            <w:shd w:val="clear" w:color="000000" w:fill="FFFFFF"/>
          </w:tcPr>
          <w:p w:rsidR="00AB0EB9" w:rsidRPr="001C3BCF" w:rsidRDefault="00AB0EB9" w:rsidP="00FE7804">
            <w:pPr>
              <w:autoSpaceDE w:val="0"/>
              <w:autoSpaceDN w:val="0"/>
              <w:adjustRightInd w:val="0"/>
              <w:rPr>
                <w:rFonts w:ascii="Arial" w:hAnsi="Arial" w:cs="Arial"/>
              </w:rPr>
            </w:pPr>
            <w:r>
              <w:rPr>
                <w:rFonts w:ascii="Arial" w:hAnsi="Arial" w:cs="Arial"/>
              </w:rPr>
              <w:lastRenderedPageBreak/>
              <w:t>De    80</w:t>
            </w:r>
            <w:r w:rsidRPr="001C3BCF">
              <w:rPr>
                <w:rFonts w:ascii="Arial" w:hAnsi="Arial" w:cs="Arial"/>
              </w:rPr>
              <w:t>%   a     90%</w:t>
            </w:r>
          </w:p>
        </w:tc>
        <w:tc>
          <w:tcPr>
            <w:tcW w:w="2494" w:type="dxa"/>
            <w:shd w:val="clear" w:color="000000" w:fill="FFFFFF"/>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rPr>
              <w:t xml:space="preserve"> 45%</w:t>
            </w:r>
          </w:p>
        </w:tc>
      </w:tr>
      <w:tr w:rsidR="00AB0EB9" w:rsidRPr="001C3BCF" w:rsidTr="00FE7804">
        <w:trPr>
          <w:trHeight w:val="1"/>
          <w:jc w:val="center"/>
        </w:trPr>
        <w:tc>
          <w:tcPr>
            <w:tcW w:w="3036" w:type="dxa"/>
            <w:shd w:val="clear" w:color="000000" w:fill="FFFFFF"/>
          </w:tcPr>
          <w:p w:rsidR="00AB0EB9" w:rsidRPr="001C3BCF" w:rsidRDefault="00AB0EB9" w:rsidP="00FE7804">
            <w:pPr>
              <w:autoSpaceDE w:val="0"/>
              <w:autoSpaceDN w:val="0"/>
              <w:adjustRightInd w:val="0"/>
              <w:rPr>
                <w:rFonts w:ascii="Arial" w:hAnsi="Arial" w:cs="Arial"/>
              </w:rPr>
            </w:pPr>
            <w:r>
              <w:rPr>
                <w:rFonts w:ascii="Arial" w:hAnsi="Arial" w:cs="Arial"/>
              </w:rPr>
              <w:t>De    90</w:t>
            </w:r>
            <w:r w:rsidRPr="001C3BCF">
              <w:rPr>
                <w:rFonts w:ascii="Arial" w:hAnsi="Arial" w:cs="Arial"/>
              </w:rPr>
              <w:t>%   y       +</w:t>
            </w:r>
          </w:p>
        </w:tc>
        <w:tc>
          <w:tcPr>
            <w:tcW w:w="2494" w:type="dxa"/>
            <w:shd w:val="clear" w:color="000000" w:fill="FFFFFF"/>
          </w:tcPr>
          <w:p w:rsidR="00AB0EB9" w:rsidRPr="001C3BCF" w:rsidRDefault="00AB0EB9" w:rsidP="00FE7804">
            <w:pPr>
              <w:autoSpaceDE w:val="0"/>
              <w:autoSpaceDN w:val="0"/>
              <w:adjustRightInd w:val="0"/>
              <w:jc w:val="center"/>
              <w:rPr>
                <w:rFonts w:ascii="Arial" w:hAnsi="Arial" w:cs="Arial"/>
              </w:rPr>
            </w:pPr>
            <w:r w:rsidRPr="001C3BCF">
              <w:rPr>
                <w:rFonts w:ascii="Arial" w:hAnsi="Arial" w:cs="Arial"/>
              </w:rPr>
              <w:t xml:space="preserve"> 70%</w:t>
            </w:r>
          </w:p>
        </w:tc>
      </w:tr>
    </w:tbl>
    <w:p w:rsidR="00AB0EB9" w:rsidRPr="001C3BCF" w:rsidRDefault="00AB0EB9" w:rsidP="00AB0EB9">
      <w:pPr>
        <w:keepNext/>
        <w:autoSpaceDE w:val="0"/>
        <w:autoSpaceDN w:val="0"/>
        <w:adjustRightInd w:val="0"/>
        <w:ind w:firstLine="708"/>
        <w:rPr>
          <w:rFonts w:ascii="Arial" w:hAnsi="Arial" w:cs="Arial"/>
          <w:b/>
          <w:bCs/>
          <w:color w:val="000080"/>
          <w:spacing w:val="-2"/>
        </w:rPr>
      </w:pPr>
    </w:p>
    <w:p w:rsidR="00FE7804" w:rsidRDefault="00FE7804" w:rsidP="00FE7804">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FE7804" w:rsidRDefault="00FE7804" w:rsidP="00FE7804">
      <w:pPr>
        <w:autoSpaceDE w:val="0"/>
        <w:autoSpaceDN w:val="0"/>
        <w:adjustRightInd w:val="0"/>
        <w:ind w:left="708"/>
        <w:jc w:val="both"/>
        <w:rPr>
          <w:rFonts w:ascii="Arial" w:hAnsi="Arial" w:cs="Arial"/>
        </w:rPr>
      </w:pPr>
    </w:p>
    <w:p w:rsidR="00FE7804" w:rsidRDefault="00FE7804" w:rsidP="00FE7804">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indicador de siniestralidad sea igual o mayor al 50%.</w:t>
      </w:r>
    </w:p>
    <w:p w:rsidR="00FE7804" w:rsidRPr="008705E6" w:rsidRDefault="00FE7804" w:rsidP="00FE7804">
      <w:pPr>
        <w:autoSpaceDE w:val="0"/>
        <w:autoSpaceDN w:val="0"/>
        <w:adjustRightInd w:val="0"/>
        <w:ind w:left="708"/>
        <w:jc w:val="both"/>
        <w:rPr>
          <w:rFonts w:ascii="Arial" w:hAnsi="Arial" w:cs="Arial"/>
          <w:sz w:val="20"/>
          <w:szCs w:val="20"/>
        </w:rPr>
      </w:pPr>
      <w:r>
        <w:rPr>
          <w:rFonts w:ascii="Arial" w:hAnsi="Arial" w:cs="Arial"/>
        </w:rPr>
        <w:t xml:space="preserve">                                   </w:t>
      </w:r>
      <w:r w:rsidRPr="008705E6">
        <w:rPr>
          <w:rFonts w:ascii="Arial" w:hAnsi="Arial" w:cs="Arial"/>
          <w:sz w:val="20"/>
          <w:szCs w:val="20"/>
        </w:rPr>
        <w:t>st</w:t>
      </w:r>
    </w:p>
    <w:p w:rsidR="00FE7804" w:rsidRPr="005664D3" w:rsidRDefault="00FE7804" w:rsidP="00FE7804">
      <w:pPr>
        <w:keepNext/>
        <w:autoSpaceDE w:val="0"/>
        <w:autoSpaceDN w:val="0"/>
        <w:adjustRightInd w:val="0"/>
        <w:ind w:left="3870" w:hanging="3162"/>
        <w:jc w:val="both"/>
        <w:rPr>
          <w:rFonts w:ascii="Arial" w:hAnsi="Arial" w:cs="Arial"/>
        </w:rPr>
      </w:pPr>
      <w:r w:rsidRPr="005664D3">
        <w:rPr>
          <w:rFonts w:ascii="Arial" w:hAnsi="Arial" w:cs="Arial"/>
        </w:rPr>
        <w:t>Siniestralidad (S)n = ∑ { [(SI)n-</w:t>
      </w:r>
      <w:r>
        <w:rPr>
          <w:rFonts w:ascii="Arial" w:hAnsi="Arial" w:cs="Arial"/>
        </w:rPr>
        <w:t>1</w:t>
      </w:r>
      <w:r w:rsidRPr="005664D3">
        <w:rPr>
          <w:rFonts w:ascii="Arial" w:hAnsi="Arial" w:cs="Arial"/>
        </w:rPr>
        <w:t xml:space="preserve"> + (RSP)n-</w:t>
      </w:r>
      <w:r>
        <w:rPr>
          <w:rFonts w:ascii="Arial" w:hAnsi="Arial" w:cs="Arial"/>
        </w:rPr>
        <w:t>1] / (PP</w:t>
      </w:r>
      <w:r w:rsidRPr="005664D3">
        <w:rPr>
          <w:rFonts w:ascii="Arial" w:hAnsi="Arial" w:cs="Arial"/>
        </w:rPr>
        <w:t>)n-</w:t>
      </w:r>
      <w:r>
        <w:rPr>
          <w:rFonts w:ascii="Arial" w:hAnsi="Arial" w:cs="Arial"/>
        </w:rPr>
        <w:t>1</w:t>
      </w:r>
      <w:r w:rsidRPr="005664D3">
        <w:rPr>
          <w:rFonts w:ascii="Arial" w:hAnsi="Arial" w:cs="Arial"/>
        </w:rPr>
        <w:t xml:space="preserve"> }; factor relativo o</w:t>
      </w:r>
      <w:r>
        <w:rPr>
          <w:rFonts w:ascii="Arial" w:hAnsi="Arial" w:cs="Arial"/>
        </w:rPr>
        <w:t xml:space="preserve"> </w:t>
      </w:r>
    </w:p>
    <w:p w:rsidR="00FE7804" w:rsidRPr="008705E6" w:rsidRDefault="00FE7804" w:rsidP="00FE7804">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sidRPr="008705E6">
        <w:rPr>
          <w:rFonts w:ascii="Arial" w:hAnsi="Arial" w:cs="Arial"/>
          <w:sz w:val="20"/>
          <w:szCs w:val="20"/>
        </w:rPr>
        <w:t xml:space="preserve">n                                                                          </w:t>
      </w:r>
    </w:p>
    <w:p w:rsidR="00FE7804" w:rsidRPr="005664D3" w:rsidRDefault="00FE7804" w:rsidP="00FE7804">
      <w:pPr>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w:t>
      </w:r>
    </w:p>
    <w:p w:rsidR="00FE7804" w:rsidRPr="002E15E8" w:rsidRDefault="00FE7804" w:rsidP="00AB0EB9">
      <w:pPr>
        <w:keepNext/>
        <w:autoSpaceDE w:val="0"/>
        <w:autoSpaceDN w:val="0"/>
        <w:adjustRightInd w:val="0"/>
        <w:ind w:left="708"/>
        <w:jc w:val="both"/>
        <w:rPr>
          <w:rFonts w:ascii="Arial" w:hAnsi="Arial" w:cs="Arial"/>
          <w:sz w:val="22"/>
          <w:szCs w:val="22"/>
        </w:rPr>
      </w:pPr>
    </w:p>
    <w:p w:rsidR="00AB0EB9" w:rsidRPr="002E15E8" w:rsidRDefault="00AB0EB9" w:rsidP="00AB0EB9">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AB0EB9" w:rsidRPr="002E15E8" w:rsidRDefault="00AB0EB9" w:rsidP="00AB0EB9">
      <w:pPr>
        <w:autoSpaceDE w:val="0"/>
        <w:autoSpaceDN w:val="0"/>
        <w:adjustRightInd w:val="0"/>
        <w:jc w:val="both"/>
        <w:rPr>
          <w:rFonts w:ascii="Arial" w:hAnsi="Arial" w:cs="Arial"/>
        </w:rPr>
      </w:pPr>
    </w:p>
    <w:p w:rsidR="00AB0EB9" w:rsidRPr="002E15E8" w:rsidRDefault="00AB0EB9" w:rsidP="00AB0EB9">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AB0EB9" w:rsidRPr="002E15E8" w:rsidRDefault="00AB0EB9" w:rsidP="00AB0EB9">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AB0EB9" w:rsidRPr="002E15E8" w:rsidTr="00FE7804">
        <w:trPr>
          <w:trHeight w:val="1"/>
          <w:jc w:val="center"/>
        </w:trPr>
        <w:tc>
          <w:tcPr>
            <w:tcW w:w="3126" w:type="dxa"/>
            <w:shd w:val="clear" w:color="000000" w:fill="FFFFFF"/>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b/>
                <w:bCs/>
              </w:rPr>
              <w:t>% DE BONIFICACION</w:t>
            </w:r>
          </w:p>
        </w:tc>
      </w:tr>
      <w:tr w:rsidR="00AB0EB9" w:rsidRPr="002E15E8" w:rsidTr="00FE7804">
        <w:trPr>
          <w:trHeight w:val="1"/>
          <w:jc w:val="center"/>
        </w:trPr>
        <w:tc>
          <w:tcPr>
            <w:tcW w:w="3126" w:type="dxa"/>
            <w:shd w:val="clear" w:color="000000" w:fill="FFFFFF"/>
          </w:tcPr>
          <w:p w:rsidR="00AB0EB9" w:rsidRPr="002E15E8" w:rsidRDefault="00AB0EB9" w:rsidP="00FE7804">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rPr>
              <w:t>45%</w:t>
            </w:r>
          </w:p>
        </w:tc>
      </w:tr>
      <w:tr w:rsidR="00AB0EB9" w:rsidRPr="002E15E8" w:rsidTr="00FE7804">
        <w:trPr>
          <w:trHeight w:val="1"/>
          <w:jc w:val="center"/>
        </w:trPr>
        <w:tc>
          <w:tcPr>
            <w:tcW w:w="3126" w:type="dxa"/>
            <w:shd w:val="clear" w:color="000000" w:fill="FFFFFF"/>
          </w:tcPr>
          <w:p w:rsidR="00AB0EB9" w:rsidRPr="002E15E8" w:rsidRDefault="00AB0EB9" w:rsidP="00FE7804">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rPr>
              <w:t>30%</w:t>
            </w:r>
          </w:p>
        </w:tc>
      </w:tr>
      <w:tr w:rsidR="00AB0EB9" w:rsidRPr="002E15E8" w:rsidTr="00FE7804">
        <w:trPr>
          <w:trHeight w:val="1"/>
          <w:jc w:val="center"/>
        </w:trPr>
        <w:tc>
          <w:tcPr>
            <w:tcW w:w="3126" w:type="dxa"/>
            <w:shd w:val="clear" w:color="000000" w:fill="FFFFFF"/>
          </w:tcPr>
          <w:p w:rsidR="00AB0EB9" w:rsidRPr="002E15E8" w:rsidRDefault="00AB0EB9" w:rsidP="00FE7804">
            <w:pPr>
              <w:autoSpaceDE w:val="0"/>
              <w:autoSpaceDN w:val="0"/>
              <w:adjustRightInd w:val="0"/>
              <w:rPr>
                <w:rFonts w:ascii="Arial" w:hAnsi="Arial" w:cs="Arial"/>
              </w:rPr>
            </w:pPr>
            <w:r w:rsidRPr="002E15E8">
              <w:rPr>
                <w:rFonts w:ascii="Arial" w:hAnsi="Arial" w:cs="Arial"/>
              </w:rPr>
              <w:t>De   1</w:t>
            </w:r>
            <w:r>
              <w:rPr>
                <w:rFonts w:ascii="Arial" w:hAnsi="Arial" w:cs="Arial"/>
              </w:rPr>
              <w:t>5</w:t>
            </w:r>
            <w:r w:rsidRPr="002E15E8">
              <w:rPr>
                <w:rFonts w:ascii="Arial" w:hAnsi="Arial" w:cs="Arial"/>
              </w:rPr>
              <w:t>%   a   30%</w:t>
            </w:r>
          </w:p>
        </w:tc>
        <w:tc>
          <w:tcPr>
            <w:tcW w:w="1996" w:type="dxa"/>
            <w:shd w:val="clear" w:color="000000" w:fill="FFFFFF"/>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rPr>
              <w:t xml:space="preserve"> 25%</w:t>
            </w:r>
          </w:p>
        </w:tc>
      </w:tr>
      <w:tr w:rsidR="00AB0EB9" w:rsidRPr="002E15E8" w:rsidTr="00FE7804">
        <w:trPr>
          <w:trHeight w:val="214"/>
          <w:jc w:val="center"/>
        </w:trPr>
        <w:tc>
          <w:tcPr>
            <w:tcW w:w="3126" w:type="dxa"/>
            <w:shd w:val="clear" w:color="000000" w:fill="FFFFFF"/>
          </w:tcPr>
          <w:p w:rsidR="00AB0EB9" w:rsidRPr="002E15E8" w:rsidRDefault="00AB0EB9" w:rsidP="00FE7804">
            <w:pPr>
              <w:autoSpaceDE w:val="0"/>
              <w:autoSpaceDN w:val="0"/>
              <w:adjustRightInd w:val="0"/>
              <w:rPr>
                <w:rFonts w:ascii="Arial" w:hAnsi="Arial" w:cs="Arial"/>
              </w:rPr>
            </w:pPr>
            <w:r>
              <w:rPr>
                <w:rFonts w:ascii="Arial" w:hAnsi="Arial" w:cs="Arial"/>
              </w:rPr>
              <w:t>De   30</w:t>
            </w:r>
            <w:r w:rsidRPr="002E15E8">
              <w:rPr>
                <w:rFonts w:ascii="Arial" w:hAnsi="Arial" w:cs="Arial"/>
              </w:rPr>
              <w:t>%   a   45%</w:t>
            </w:r>
          </w:p>
        </w:tc>
        <w:tc>
          <w:tcPr>
            <w:tcW w:w="1996" w:type="dxa"/>
            <w:shd w:val="clear" w:color="000000" w:fill="FFFFFF"/>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rPr>
              <w:t xml:space="preserve"> 20%</w:t>
            </w:r>
          </w:p>
        </w:tc>
      </w:tr>
      <w:tr w:rsidR="00AB0EB9" w:rsidRPr="002E15E8" w:rsidTr="00FE7804">
        <w:trPr>
          <w:trHeight w:val="1"/>
          <w:jc w:val="center"/>
        </w:trPr>
        <w:tc>
          <w:tcPr>
            <w:tcW w:w="3126" w:type="dxa"/>
            <w:shd w:val="clear" w:color="000000" w:fill="FFFFFF"/>
          </w:tcPr>
          <w:p w:rsidR="00AB0EB9" w:rsidRPr="002E15E8" w:rsidRDefault="00AB0EB9" w:rsidP="00FE7804">
            <w:pPr>
              <w:autoSpaceDE w:val="0"/>
              <w:autoSpaceDN w:val="0"/>
              <w:adjustRightInd w:val="0"/>
              <w:rPr>
                <w:rFonts w:ascii="Arial" w:hAnsi="Arial" w:cs="Arial"/>
              </w:rPr>
            </w:pPr>
            <w:r>
              <w:rPr>
                <w:rFonts w:ascii="Arial" w:hAnsi="Arial" w:cs="Arial"/>
              </w:rPr>
              <w:t>De   45</w:t>
            </w:r>
            <w:r w:rsidRPr="002E15E8">
              <w:rPr>
                <w:rFonts w:ascii="Arial" w:hAnsi="Arial" w:cs="Arial"/>
              </w:rPr>
              <w:t>%   a   50%</w:t>
            </w:r>
          </w:p>
        </w:tc>
        <w:tc>
          <w:tcPr>
            <w:tcW w:w="1996" w:type="dxa"/>
            <w:shd w:val="clear" w:color="000000" w:fill="FFFFFF"/>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rPr>
              <w:t>10%</w:t>
            </w:r>
          </w:p>
        </w:tc>
      </w:tr>
      <w:tr w:rsidR="00AB0EB9" w:rsidRPr="002E15E8" w:rsidTr="00FE7804">
        <w:trPr>
          <w:trHeight w:val="1"/>
          <w:jc w:val="center"/>
        </w:trPr>
        <w:tc>
          <w:tcPr>
            <w:tcW w:w="3126" w:type="dxa"/>
            <w:shd w:val="clear" w:color="000000" w:fill="FFFFFF"/>
          </w:tcPr>
          <w:p w:rsidR="00AB0EB9" w:rsidRPr="002E15E8" w:rsidRDefault="00AB0EB9" w:rsidP="00FE7804">
            <w:pPr>
              <w:autoSpaceDE w:val="0"/>
              <w:autoSpaceDN w:val="0"/>
              <w:adjustRightInd w:val="0"/>
              <w:rPr>
                <w:rFonts w:ascii="Arial" w:hAnsi="Arial" w:cs="Arial"/>
              </w:rPr>
            </w:pPr>
            <w:r>
              <w:rPr>
                <w:rFonts w:ascii="Arial" w:hAnsi="Arial" w:cs="Arial"/>
              </w:rPr>
              <w:t>De   50</w:t>
            </w:r>
            <w:r w:rsidRPr="002E15E8">
              <w:rPr>
                <w:rFonts w:ascii="Arial" w:hAnsi="Arial" w:cs="Arial"/>
              </w:rPr>
              <w:t>%   y     +</w:t>
            </w:r>
          </w:p>
        </w:tc>
        <w:tc>
          <w:tcPr>
            <w:tcW w:w="1996" w:type="dxa"/>
            <w:shd w:val="clear" w:color="000000" w:fill="FFFFFF"/>
          </w:tcPr>
          <w:p w:rsidR="00AB0EB9" w:rsidRPr="002E15E8" w:rsidRDefault="00AB0EB9" w:rsidP="00FE7804">
            <w:pPr>
              <w:autoSpaceDE w:val="0"/>
              <w:autoSpaceDN w:val="0"/>
              <w:adjustRightInd w:val="0"/>
              <w:jc w:val="center"/>
              <w:rPr>
                <w:rFonts w:ascii="Arial" w:hAnsi="Arial" w:cs="Arial"/>
              </w:rPr>
            </w:pPr>
            <w:r w:rsidRPr="002E15E8">
              <w:rPr>
                <w:rFonts w:ascii="Arial" w:hAnsi="Arial" w:cs="Arial"/>
              </w:rPr>
              <w:t>0%</w:t>
            </w:r>
          </w:p>
        </w:tc>
      </w:tr>
    </w:tbl>
    <w:p w:rsidR="00AB0EB9" w:rsidRPr="002E15E8" w:rsidRDefault="00AB0EB9" w:rsidP="00AB0EB9">
      <w:pPr>
        <w:autoSpaceDE w:val="0"/>
        <w:autoSpaceDN w:val="0"/>
        <w:adjustRightInd w:val="0"/>
        <w:jc w:val="both"/>
        <w:rPr>
          <w:rFonts w:ascii="Arial" w:hAnsi="Arial" w:cs="Arial"/>
        </w:rPr>
      </w:pPr>
    </w:p>
    <w:p w:rsidR="00FE7804" w:rsidRPr="005664D3" w:rsidRDefault="00FE7804" w:rsidP="00FE7804">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FE7804" w:rsidRDefault="00FE7804" w:rsidP="00FE7804">
      <w:pPr>
        <w:autoSpaceDE w:val="0"/>
        <w:autoSpaceDN w:val="0"/>
        <w:adjustRightInd w:val="0"/>
        <w:ind w:left="708"/>
        <w:jc w:val="both"/>
        <w:rPr>
          <w:rFonts w:ascii="Arial" w:hAnsi="Arial" w:cs="Arial"/>
        </w:rPr>
      </w:pPr>
    </w:p>
    <w:p w:rsidR="00FE7804" w:rsidRPr="005664D3" w:rsidRDefault="00FE7804" w:rsidP="00FE7804">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FE7804" w:rsidRDefault="00FE7804" w:rsidP="00FE7804">
      <w:pPr>
        <w:autoSpaceDE w:val="0"/>
        <w:autoSpaceDN w:val="0"/>
        <w:adjustRightInd w:val="0"/>
        <w:ind w:left="708"/>
        <w:jc w:val="both"/>
        <w:rPr>
          <w:rFonts w:ascii="Arial" w:hAnsi="Arial" w:cs="Arial"/>
        </w:rPr>
      </w:pPr>
    </w:p>
    <w:p w:rsidR="00FE7804" w:rsidRPr="005664D3" w:rsidRDefault="00FE7804" w:rsidP="00FE7804">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FE7804" w:rsidRDefault="00FE7804" w:rsidP="00FE7804">
      <w:pPr>
        <w:autoSpaceDE w:val="0"/>
        <w:autoSpaceDN w:val="0"/>
        <w:adjustRightInd w:val="0"/>
        <w:ind w:left="708"/>
        <w:jc w:val="both"/>
        <w:rPr>
          <w:rFonts w:ascii="Arial" w:hAnsi="Arial" w:cs="Arial"/>
        </w:rPr>
      </w:pPr>
    </w:p>
    <w:p w:rsidR="00FE7804" w:rsidRPr="005664D3" w:rsidRDefault="00FE7804" w:rsidP="00FE7804">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FE7804" w:rsidRPr="005664D3" w:rsidRDefault="00FE7804" w:rsidP="00FE7804">
      <w:pPr>
        <w:autoSpaceDE w:val="0"/>
        <w:autoSpaceDN w:val="0"/>
        <w:adjustRightInd w:val="0"/>
        <w:ind w:left="708"/>
        <w:jc w:val="both"/>
        <w:rPr>
          <w:rFonts w:ascii="Arial" w:hAnsi="Arial" w:cs="Arial"/>
          <w:vertAlign w:val="subscript"/>
        </w:rPr>
      </w:pPr>
      <w:r w:rsidRPr="005664D3">
        <w:rPr>
          <w:rFonts w:ascii="Arial" w:hAnsi="Arial" w:cs="Arial"/>
        </w:rPr>
        <w:t xml:space="preserve">                                 </w:t>
      </w:r>
      <w:r w:rsidRPr="005664D3">
        <w:rPr>
          <w:rFonts w:ascii="Arial" w:hAnsi="Arial" w:cs="Arial"/>
          <w:vertAlign w:val="subscript"/>
        </w:rPr>
        <w:t xml:space="preserve">n-t   </w:t>
      </w:r>
    </w:p>
    <w:p w:rsidR="00FE7804" w:rsidRPr="005664D3" w:rsidRDefault="00FE7804" w:rsidP="00FE7804">
      <w:pPr>
        <w:keepNext/>
        <w:autoSpaceDE w:val="0"/>
        <w:autoSpaceDN w:val="0"/>
        <w:adjustRightInd w:val="0"/>
        <w:ind w:left="3870" w:hanging="3162"/>
        <w:jc w:val="both"/>
        <w:rPr>
          <w:rFonts w:ascii="Arial" w:hAnsi="Arial" w:cs="Arial"/>
        </w:rPr>
      </w:pPr>
      <w:r w:rsidRPr="005664D3">
        <w:rPr>
          <w:rFonts w:ascii="Arial" w:hAnsi="Arial" w:cs="Arial"/>
        </w:rPr>
        <w:t xml:space="preserve">Siniestralidad (S)n </w:t>
      </w:r>
      <w:r>
        <w:rPr>
          <w:rFonts w:ascii="Arial" w:hAnsi="Arial" w:cs="Arial"/>
        </w:rPr>
        <w:t>= ∑ { [(SI)n-t + (RSP)n-t] / (PP</w:t>
      </w:r>
      <w:r w:rsidRPr="005664D3">
        <w:rPr>
          <w:rFonts w:ascii="Arial" w:hAnsi="Arial" w:cs="Arial"/>
        </w:rPr>
        <w:t>)n-t }; factor relativo o</w:t>
      </w:r>
      <w:r>
        <w:rPr>
          <w:rFonts w:ascii="Arial" w:hAnsi="Arial" w:cs="Arial"/>
        </w:rPr>
        <w:t xml:space="preserve"> </w:t>
      </w:r>
    </w:p>
    <w:p w:rsidR="00FE7804" w:rsidRPr="008705E6" w:rsidRDefault="00FE7804" w:rsidP="00FE7804">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sidRPr="008705E6">
        <w:rPr>
          <w:rFonts w:ascii="Arial" w:hAnsi="Arial" w:cs="Arial"/>
          <w:sz w:val="20"/>
          <w:szCs w:val="20"/>
        </w:rPr>
        <w:t xml:space="preserve">n                                                                          </w:t>
      </w:r>
    </w:p>
    <w:p w:rsidR="00FE7804" w:rsidRPr="005664D3" w:rsidRDefault="00FE7804" w:rsidP="00FE7804">
      <w:pPr>
        <w:keepNext/>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 2, 3</w:t>
      </w:r>
      <w:r>
        <w:rPr>
          <w:rFonts w:ascii="Arial" w:hAnsi="Arial" w:cs="Arial"/>
        </w:rPr>
        <w:t>, 4</w:t>
      </w:r>
      <w:r w:rsidRPr="005664D3">
        <w:rPr>
          <w:rFonts w:ascii="Arial" w:hAnsi="Arial" w:cs="Arial"/>
        </w:rPr>
        <w:t xml:space="preserve">). </w:t>
      </w:r>
    </w:p>
    <w:p w:rsidR="00FE7804" w:rsidRPr="007308F1" w:rsidRDefault="00FE7804" w:rsidP="00AB0EB9">
      <w:pPr>
        <w:pStyle w:val="Default"/>
        <w:jc w:val="both"/>
        <w:rPr>
          <w:rFonts w:ascii="Arial" w:hAnsi="Arial" w:cs="Arial"/>
          <w:color w:val="auto"/>
          <w:lang w:val="es-NI"/>
        </w:rPr>
      </w:pPr>
    </w:p>
    <w:p w:rsidR="00821F71" w:rsidRPr="002C654B" w:rsidRDefault="00821F71" w:rsidP="00821F71">
      <w:pPr>
        <w:autoSpaceDE w:val="0"/>
        <w:autoSpaceDN w:val="0"/>
        <w:adjustRightInd w:val="0"/>
        <w:jc w:val="both"/>
        <w:rPr>
          <w:rFonts w:ascii="Arial" w:hAnsi="Arial" w:cs="Arial"/>
          <w:b/>
          <w:bCs/>
        </w:rPr>
      </w:pPr>
      <w:r>
        <w:rPr>
          <w:rFonts w:ascii="Arial" w:hAnsi="Arial" w:cs="Arial"/>
          <w:b/>
          <w:bCs/>
        </w:rPr>
        <w:t xml:space="preserve">12.3. </w:t>
      </w:r>
      <w:r w:rsidRPr="002C654B">
        <w:rPr>
          <w:rFonts w:ascii="Arial" w:hAnsi="Arial" w:cs="Arial"/>
          <w:b/>
          <w:bCs/>
        </w:rPr>
        <w:t>Descuento por  “Volumen” de Montos Asegurados.</w:t>
      </w:r>
    </w:p>
    <w:p w:rsidR="00821F71" w:rsidRPr="007B11CF" w:rsidRDefault="00821F71" w:rsidP="00821F71">
      <w:pPr>
        <w:autoSpaceDE w:val="0"/>
        <w:autoSpaceDN w:val="0"/>
        <w:adjustRightInd w:val="0"/>
        <w:ind w:left="708"/>
        <w:jc w:val="both"/>
        <w:rPr>
          <w:rFonts w:ascii="Arial" w:hAnsi="Arial" w:cs="Arial"/>
        </w:rPr>
      </w:pPr>
    </w:p>
    <w:p w:rsidR="00821F71" w:rsidRPr="007B11CF" w:rsidRDefault="00821F71" w:rsidP="00821F71">
      <w:pPr>
        <w:contextualSpacing/>
        <w:jc w:val="both"/>
        <w:rPr>
          <w:rFonts w:ascii="Arial" w:hAnsi="Arial" w:cs="Arial"/>
        </w:rPr>
      </w:pPr>
      <w:r w:rsidRPr="007B11CF">
        <w:rPr>
          <w:rFonts w:ascii="Arial" w:hAnsi="Arial" w:cs="Arial"/>
          <w:b/>
          <w:spacing w:val="-2"/>
        </w:rPr>
        <w:t>S</w:t>
      </w:r>
      <w:r>
        <w:rPr>
          <w:rFonts w:ascii="Arial" w:hAnsi="Arial" w:cs="Arial"/>
          <w:b/>
          <w:spacing w:val="-2"/>
        </w:rPr>
        <w:t xml:space="preserve">EGUROS </w:t>
      </w:r>
      <w:r w:rsidRPr="007B11CF">
        <w:rPr>
          <w:rFonts w:ascii="Arial" w:hAnsi="Arial" w:cs="Arial"/>
          <w:b/>
          <w:spacing w:val="-2"/>
        </w:rPr>
        <w:t>LAFISE</w:t>
      </w:r>
      <w:r w:rsidRPr="007B11CF">
        <w:rPr>
          <w:rFonts w:ascii="Arial" w:hAnsi="Arial" w:cs="Arial"/>
        </w:rPr>
        <w:t xml:space="preserve"> establece factores de descuentos según volúmenes de montos asegurados transportados, sobre el monto anual movilizado y a partir de un mo</w:t>
      </w:r>
      <w:r>
        <w:rPr>
          <w:rFonts w:ascii="Arial" w:hAnsi="Arial" w:cs="Arial"/>
        </w:rPr>
        <w:t>nto mínimo de aseguramiento de US$5</w:t>
      </w:r>
      <w:r w:rsidRPr="007B11CF">
        <w:rPr>
          <w:rFonts w:ascii="Arial" w:hAnsi="Arial" w:cs="Arial"/>
        </w:rPr>
        <w:t>000.000; para pólizas “Abiertas”, según la siguiente relación:</w:t>
      </w:r>
    </w:p>
    <w:p w:rsidR="00821F71" w:rsidRPr="007B11CF" w:rsidRDefault="00821F71" w:rsidP="00821F71">
      <w:pPr>
        <w:autoSpaceDE w:val="0"/>
        <w:autoSpaceDN w:val="0"/>
        <w:adjustRightInd w:val="0"/>
        <w:ind w:left="708"/>
        <w:jc w:val="both"/>
        <w:rPr>
          <w:rFonts w:ascii="Arial" w:hAnsi="Arial" w:cs="Arial"/>
        </w:rPr>
      </w:pPr>
    </w:p>
    <w:tbl>
      <w:tblPr>
        <w:tblW w:w="0" w:type="auto"/>
        <w:jc w:val="center"/>
        <w:tblInd w:w="708"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tblPr>
      <w:tblGrid>
        <w:gridCol w:w="2094"/>
        <w:gridCol w:w="2268"/>
        <w:gridCol w:w="1984"/>
      </w:tblGrid>
      <w:tr w:rsidR="00821F71" w:rsidRPr="007B11CF" w:rsidTr="00FE7804">
        <w:trPr>
          <w:trHeight w:val="340"/>
          <w:jc w:val="center"/>
        </w:trPr>
        <w:tc>
          <w:tcPr>
            <w:tcW w:w="2094" w:type="dxa"/>
            <w:shd w:val="clear" w:color="auto" w:fill="FDE9D9"/>
            <w:vAlign w:val="center"/>
          </w:tcPr>
          <w:p w:rsidR="00821F71" w:rsidRPr="007B11CF" w:rsidRDefault="00821F71" w:rsidP="00FE7804">
            <w:pPr>
              <w:autoSpaceDE w:val="0"/>
              <w:autoSpaceDN w:val="0"/>
              <w:adjustRightInd w:val="0"/>
              <w:jc w:val="center"/>
              <w:rPr>
                <w:rFonts w:ascii="Arial" w:hAnsi="Arial" w:cs="Arial"/>
                <w:b/>
              </w:rPr>
            </w:pPr>
            <w:r w:rsidRPr="007B11CF">
              <w:rPr>
                <w:rFonts w:ascii="Arial" w:hAnsi="Arial" w:cs="Arial"/>
                <w:b/>
              </w:rPr>
              <w:t>Desde</w:t>
            </w:r>
          </w:p>
        </w:tc>
        <w:tc>
          <w:tcPr>
            <w:tcW w:w="2268" w:type="dxa"/>
            <w:shd w:val="clear" w:color="auto" w:fill="FDE9D9"/>
            <w:vAlign w:val="center"/>
          </w:tcPr>
          <w:p w:rsidR="00821F71" w:rsidRPr="007B11CF" w:rsidRDefault="00821F71" w:rsidP="00FE7804">
            <w:pPr>
              <w:autoSpaceDE w:val="0"/>
              <w:autoSpaceDN w:val="0"/>
              <w:adjustRightInd w:val="0"/>
              <w:jc w:val="center"/>
              <w:rPr>
                <w:rFonts w:ascii="Arial" w:hAnsi="Arial" w:cs="Arial"/>
                <w:b/>
              </w:rPr>
            </w:pPr>
            <w:r w:rsidRPr="007B11CF">
              <w:rPr>
                <w:rFonts w:ascii="Arial" w:hAnsi="Arial" w:cs="Arial"/>
                <w:b/>
              </w:rPr>
              <w:t>Hasta</w:t>
            </w:r>
          </w:p>
        </w:tc>
        <w:tc>
          <w:tcPr>
            <w:tcW w:w="1984" w:type="dxa"/>
            <w:shd w:val="clear" w:color="auto" w:fill="FDE9D9"/>
            <w:vAlign w:val="center"/>
          </w:tcPr>
          <w:p w:rsidR="00821F71" w:rsidRPr="007B11CF" w:rsidRDefault="00821F71" w:rsidP="00FE7804">
            <w:pPr>
              <w:autoSpaceDE w:val="0"/>
              <w:autoSpaceDN w:val="0"/>
              <w:adjustRightInd w:val="0"/>
              <w:jc w:val="center"/>
              <w:rPr>
                <w:rFonts w:ascii="Arial" w:hAnsi="Arial" w:cs="Arial"/>
                <w:b/>
              </w:rPr>
            </w:pPr>
            <w:r w:rsidRPr="007B11CF">
              <w:rPr>
                <w:rFonts w:ascii="Arial" w:hAnsi="Arial" w:cs="Arial"/>
                <w:b/>
              </w:rPr>
              <w:t>Descuento</w:t>
            </w:r>
          </w:p>
        </w:tc>
      </w:tr>
      <w:tr w:rsidR="00821F71" w:rsidRPr="007B11CF" w:rsidTr="00FE7804">
        <w:trPr>
          <w:trHeight w:val="340"/>
          <w:jc w:val="center"/>
        </w:trPr>
        <w:tc>
          <w:tcPr>
            <w:tcW w:w="2094" w:type="dxa"/>
            <w:vAlign w:val="center"/>
          </w:tcPr>
          <w:p w:rsidR="00821F71" w:rsidRPr="007B11CF" w:rsidRDefault="00821F71" w:rsidP="00821F71">
            <w:pPr>
              <w:autoSpaceDE w:val="0"/>
              <w:autoSpaceDN w:val="0"/>
              <w:adjustRightInd w:val="0"/>
              <w:jc w:val="right"/>
              <w:rPr>
                <w:rFonts w:ascii="Arial" w:hAnsi="Arial" w:cs="Arial"/>
              </w:rPr>
            </w:pPr>
            <w:r>
              <w:rPr>
                <w:rFonts w:ascii="Arial" w:hAnsi="Arial" w:cs="Arial"/>
              </w:rPr>
              <w:t>US$5.</w:t>
            </w:r>
            <w:r w:rsidRPr="007B11CF">
              <w:rPr>
                <w:rFonts w:ascii="Arial" w:hAnsi="Arial" w:cs="Arial"/>
              </w:rPr>
              <w:t>000.000</w:t>
            </w:r>
          </w:p>
        </w:tc>
        <w:tc>
          <w:tcPr>
            <w:tcW w:w="2268" w:type="dxa"/>
            <w:vAlign w:val="center"/>
          </w:tcPr>
          <w:p w:rsidR="00821F71" w:rsidRPr="007B11CF" w:rsidRDefault="00821F71" w:rsidP="00821F71">
            <w:pPr>
              <w:autoSpaceDE w:val="0"/>
              <w:autoSpaceDN w:val="0"/>
              <w:adjustRightInd w:val="0"/>
              <w:jc w:val="right"/>
              <w:rPr>
                <w:rFonts w:ascii="Arial" w:hAnsi="Arial" w:cs="Arial"/>
              </w:rPr>
            </w:pPr>
            <w:r>
              <w:rPr>
                <w:rFonts w:ascii="Arial" w:hAnsi="Arial" w:cs="Arial"/>
              </w:rPr>
              <w:t>US$2.</w:t>
            </w:r>
            <w:r w:rsidRPr="007B11CF">
              <w:rPr>
                <w:rFonts w:ascii="Arial" w:hAnsi="Arial" w:cs="Arial"/>
              </w:rPr>
              <w:t>000.000</w:t>
            </w:r>
          </w:p>
        </w:tc>
        <w:tc>
          <w:tcPr>
            <w:tcW w:w="1984" w:type="dxa"/>
            <w:vAlign w:val="center"/>
          </w:tcPr>
          <w:p w:rsidR="00821F71" w:rsidRPr="007B11CF" w:rsidRDefault="00821F71" w:rsidP="00821F71">
            <w:pPr>
              <w:autoSpaceDE w:val="0"/>
              <w:autoSpaceDN w:val="0"/>
              <w:adjustRightInd w:val="0"/>
              <w:jc w:val="center"/>
              <w:rPr>
                <w:rFonts w:ascii="Arial" w:hAnsi="Arial" w:cs="Arial"/>
              </w:rPr>
            </w:pPr>
            <w:r w:rsidRPr="007B11CF">
              <w:rPr>
                <w:rFonts w:ascii="Arial" w:hAnsi="Arial" w:cs="Arial"/>
              </w:rPr>
              <w:t>1</w:t>
            </w:r>
            <w:r>
              <w:rPr>
                <w:rFonts w:ascii="Arial" w:hAnsi="Arial" w:cs="Arial"/>
              </w:rPr>
              <w:t>5</w:t>
            </w:r>
            <w:r w:rsidRPr="007B11CF">
              <w:rPr>
                <w:rFonts w:ascii="Arial" w:hAnsi="Arial" w:cs="Arial"/>
              </w:rPr>
              <w:t>%</w:t>
            </w:r>
          </w:p>
        </w:tc>
      </w:tr>
      <w:tr w:rsidR="00821F71" w:rsidRPr="007B11CF" w:rsidTr="00FE7804">
        <w:trPr>
          <w:trHeight w:val="340"/>
          <w:jc w:val="center"/>
        </w:trPr>
        <w:tc>
          <w:tcPr>
            <w:tcW w:w="2094" w:type="dxa"/>
            <w:vAlign w:val="center"/>
          </w:tcPr>
          <w:p w:rsidR="00821F71" w:rsidRPr="007B11CF" w:rsidRDefault="00821F71" w:rsidP="00FE7804">
            <w:pPr>
              <w:jc w:val="right"/>
              <w:rPr>
                <w:rFonts w:ascii="Arial" w:hAnsi="Arial" w:cs="Arial"/>
              </w:rPr>
            </w:pPr>
            <w:r>
              <w:rPr>
                <w:rFonts w:ascii="Arial" w:hAnsi="Arial" w:cs="Arial"/>
              </w:rPr>
              <w:t>US$2.</w:t>
            </w:r>
            <w:r w:rsidRPr="007B11CF">
              <w:rPr>
                <w:rFonts w:ascii="Arial" w:hAnsi="Arial" w:cs="Arial"/>
              </w:rPr>
              <w:t>000.00</w:t>
            </w:r>
            <w:r>
              <w:rPr>
                <w:rFonts w:ascii="Arial" w:hAnsi="Arial" w:cs="Arial"/>
              </w:rPr>
              <w:t>1</w:t>
            </w:r>
          </w:p>
        </w:tc>
        <w:tc>
          <w:tcPr>
            <w:tcW w:w="2268" w:type="dxa"/>
            <w:vAlign w:val="center"/>
          </w:tcPr>
          <w:p w:rsidR="00821F71" w:rsidRPr="007B11CF" w:rsidRDefault="00821F71" w:rsidP="00FE7804">
            <w:pPr>
              <w:jc w:val="right"/>
              <w:rPr>
                <w:rFonts w:ascii="Arial" w:hAnsi="Arial" w:cs="Arial"/>
              </w:rPr>
            </w:pPr>
            <w:r>
              <w:rPr>
                <w:rFonts w:ascii="Arial" w:hAnsi="Arial" w:cs="Arial"/>
              </w:rPr>
              <w:t>US$5.</w:t>
            </w:r>
            <w:r w:rsidRPr="007B11CF">
              <w:rPr>
                <w:rFonts w:ascii="Arial" w:hAnsi="Arial" w:cs="Arial"/>
              </w:rPr>
              <w:t>000.000</w:t>
            </w:r>
          </w:p>
        </w:tc>
        <w:tc>
          <w:tcPr>
            <w:tcW w:w="1984" w:type="dxa"/>
            <w:vAlign w:val="center"/>
          </w:tcPr>
          <w:p w:rsidR="00821F71" w:rsidRPr="007B11CF" w:rsidRDefault="00821F71" w:rsidP="00FE7804">
            <w:pPr>
              <w:autoSpaceDE w:val="0"/>
              <w:autoSpaceDN w:val="0"/>
              <w:adjustRightInd w:val="0"/>
              <w:jc w:val="center"/>
              <w:rPr>
                <w:rFonts w:ascii="Arial" w:hAnsi="Arial" w:cs="Arial"/>
              </w:rPr>
            </w:pPr>
            <w:r>
              <w:rPr>
                <w:rFonts w:ascii="Arial" w:hAnsi="Arial" w:cs="Arial"/>
              </w:rPr>
              <w:t>20</w:t>
            </w:r>
            <w:r w:rsidRPr="007B11CF">
              <w:rPr>
                <w:rFonts w:ascii="Arial" w:hAnsi="Arial" w:cs="Arial"/>
              </w:rPr>
              <w:t>%</w:t>
            </w:r>
          </w:p>
        </w:tc>
      </w:tr>
      <w:tr w:rsidR="00821F71" w:rsidRPr="007B11CF" w:rsidTr="00FE7804">
        <w:trPr>
          <w:trHeight w:val="340"/>
          <w:jc w:val="center"/>
        </w:trPr>
        <w:tc>
          <w:tcPr>
            <w:tcW w:w="2094" w:type="dxa"/>
            <w:vAlign w:val="center"/>
          </w:tcPr>
          <w:p w:rsidR="00821F71" w:rsidRPr="007B11CF" w:rsidRDefault="00821F71" w:rsidP="00FE7804">
            <w:pPr>
              <w:jc w:val="right"/>
              <w:rPr>
                <w:rFonts w:ascii="Arial" w:hAnsi="Arial" w:cs="Arial"/>
              </w:rPr>
            </w:pPr>
            <w:r>
              <w:rPr>
                <w:rFonts w:ascii="Arial" w:hAnsi="Arial" w:cs="Arial"/>
              </w:rPr>
              <w:t>US$5.</w:t>
            </w:r>
            <w:r w:rsidRPr="007B11CF">
              <w:rPr>
                <w:rFonts w:ascii="Arial" w:hAnsi="Arial" w:cs="Arial"/>
              </w:rPr>
              <w:t>000.00</w:t>
            </w:r>
            <w:r>
              <w:rPr>
                <w:rFonts w:ascii="Arial" w:hAnsi="Arial" w:cs="Arial"/>
              </w:rPr>
              <w:t>1</w:t>
            </w:r>
          </w:p>
        </w:tc>
        <w:tc>
          <w:tcPr>
            <w:tcW w:w="2268" w:type="dxa"/>
            <w:vAlign w:val="center"/>
          </w:tcPr>
          <w:p w:rsidR="00821F71" w:rsidRPr="007B11CF" w:rsidRDefault="00821F71" w:rsidP="00821F71">
            <w:pPr>
              <w:jc w:val="right"/>
              <w:rPr>
                <w:rFonts w:ascii="Arial" w:hAnsi="Arial" w:cs="Arial"/>
              </w:rPr>
            </w:pPr>
            <w:r>
              <w:rPr>
                <w:rFonts w:ascii="Arial" w:hAnsi="Arial" w:cs="Arial"/>
              </w:rPr>
              <w:t>US$10.</w:t>
            </w:r>
            <w:r w:rsidRPr="007B11CF">
              <w:rPr>
                <w:rFonts w:ascii="Arial" w:hAnsi="Arial" w:cs="Arial"/>
              </w:rPr>
              <w:t>000.000</w:t>
            </w:r>
          </w:p>
        </w:tc>
        <w:tc>
          <w:tcPr>
            <w:tcW w:w="1984" w:type="dxa"/>
            <w:vAlign w:val="center"/>
          </w:tcPr>
          <w:p w:rsidR="00821F71" w:rsidRPr="007B11CF" w:rsidRDefault="00821F71" w:rsidP="00FE7804">
            <w:pPr>
              <w:autoSpaceDE w:val="0"/>
              <w:autoSpaceDN w:val="0"/>
              <w:adjustRightInd w:val="0"/>
              <w:jc w:val="center"/>
              <w:rPr>
                <w:rFonts w:ascii="Arial" w:hAnsi="Arial" w:cs="Arial"/>
              </w:rPr>
            </w:pPr>
            <w:r w:rsidRPr="007B11CF">
              <w:rPr>
                <w:rFonts w:ascii="Arial" w:hAnsi="Arial" w:cs="Arial"/>
              </w:rPr>
              <w:t>25%</w:t>
            </w:r>
          </w:p>
        </w:tc>
      </w:tr>
      <w:tr w:rsidR="00821F71" w:rsidRPr="007B11CF" w:rsidTr="00FE7804">
        <w:trPr>
          <w:trHeight w:val="340"/>
          <w:jc w:val="center"/>
        </w:trPr>
        <w:tc>
          <w:tcPr>
            <w:tcW w:w="2094" w:type="dxa"/>
            <w:vAlign w:val="center"/>
          </w:tcPr>
          <w:p w:rsidR="00821F71" w:rsidRPr="007B11CF" w:rsidRDefault="00821F71" w:rsidP="00FE7804">
            <w:pPr>
              <w:jc w:val="right"/>
              <w:rPr>
                <w:rFonts w:ascii="Arial" w:hAnsi="Arial" w:cs="Arial"/>
              </w:rPr>
            </w:pPr>
            <w:r>
              <w:rPr>
                <w:rFonts w:ascii="Arial" w:hAnsi="Arial" w:cs="Arial"/>
              </w:rPr>
              <w:t>US$10.</w:t>
            </w:r>
            <w:r w:rsidRPr="007B11CF">
              <w:rPr>
                <w:rFonts w:ascii="Arial" w:hAnsi="Arial" w:cs="Arial"/>
              </w:rPr>
              <w:t>000.00</w:t>
            </w:r>
            <w:r>
              <w:rPr>
                <w:rFonts w:ascii="Arial" w:hAnsi="Arial" w:cs="Arial"/>
              </w:rPr>
              <w:t>1</w:t>
            </w:r>
          </w:p>
        </w:tc>
        <w:tc>
          <w:tcPr>
            <w:tcW w:w="2268" w:type="dxa"/>
            <w:vAlign w:val="center"/>
          </w:tcPr>
          <w:p w:rsidR="00821F71" w:rsidRPr="007B11CF" w:rsidRDefault="00821F71" w:rsidP="00FE7804">
            <w:pPr>
              <w:jc w:val="right"/>
              <w:rPr>
                <w:rFonts w:ascii="Arial" w:hAnsi="Arial" w:cs="Arial"/>
              </w:rPr>
            </w:pPr>
            <w:r>
              <w:rPr>
                <w:rFonts w:ascii="Arial" w:hAnsi="Arial" w:cs="Arial"/>
              </w:rPr>
              <w:t>US$20.</w:t>
            </w:r>
            <w:r w:rsidRPr="007B11CF">
              <w:rPr>
                <w:rFonts w:ascii="Arial" w:hAnsi="Arial" w:cs="Arial"/>
              </w:rPr>
              <w:t>000.000</w:t>
            </w:r>
          </w:p>
        </w:tc>
        <w:tc>
          <w:tcPr>
            <w:tcW w:w="1984" w:type="dxa"/>
            <w:vAlign w:val="center"/>
          </w:tcPr>
          <w:p w:rsidR="00821F71" w:rsidRPr="007B11CF" w:rsidRDefault="00821F71" w:rsidP="00FE7804">
            <w:pPr>
              <w:autoSpaceDE w:val="0"/>
              <w:autoSpaceDN w:val="0"/>
              <w:adjustRightInd w:val="0"/>
              <w:jc w:val="center"/>
              <w:rPr>
                <w:rFonts w:ascii="Arial" w:hAnsi="Arial" w:cs="Arial"/>
              </w:rPr>
            </w:pPr>
            <w:r w:rsidRPr="007B11CF">
              <w:rPr>
                <w:rFonts w:ascii="Arial" w:hAnsi="Arial" w:cs="Arial"/>
              </w:rPr>
              <w:t>30%</w:t>
            </w:r>
          </w:p>
        </w:tc>
      </w:tr>
      <w:tr w:rsidR="00821F71" w:rsidRPr="007B11CF" w:rsidTr="00FE7804">
        <w:trPr>
          <w:trHeight w:val="340"/>
          <w:jc w:val="center"/>
        </w:trPr>
        <w:tc>
          <w:tcPr>
            <w:tcW w:w="4362" w:type="dxa"/>
            <w:gridSpan w:val="2"/>
            <w:vAlign w:val="center"/>
          </w:tcPr>
          <w:p w:rsidR="00821F71" w:rsidRPr="007B11CF" w:rsidRDefault="00821F71" w:rsidP="00FE7804">
            <w:pPr>
              <w:jc w:val="center"/>
              <w:rPr>
                <w:rFonts w:ascii="Arial" w:hAnsi="Arial" w:cs="Arial"/>
              </w:rPr>
            </w:pPr>
            <w:r w:rsidRPr="007B11CF">
              <w:rPr>
                <w:rFonts w:ascii="Arial" w:hAnsi="Arial" w:cs="Arial"/>
              </w:rPr>
              <w:t xml:space="preserve">Más de </w:t>
            </w:r>
            <w:r>
              <w:rPr>
                <w:rFonts w:ascii="Arial" w:hAnsi="Arial" w:cs="Arial"/>
              </w:rPr>
              <w:t>US$20.</w:t>
            </w:r>
            <w:r w:rsidRPr="007B11CF">
              <w:rPr>
                <w:rFonts w:ascii="Arial" w:hAnsi="Arial" w:cs="Arial"/>
              </w:rPr>
              <w:t>000.000</w:t>
            </w:r>
          </w:p>
        </w:tc>
        <w:tc>
          <w:tcPr>
            <w:tcW w:w="1984" w:type="dxa"/>
            <w:vAlign w:val="center"/>
          </w:tcPr>
          <w:p w:rsidR="00821F71" w:rsidRPr="007B11CF" w:rsidRDefault="00821F71" w:rsidP="00FE7804">
            <w:pPr>
              <w:autoSpaceDE w:val="0"/>
              <w:autoSpaceDN w:val="0"/>
              <w:adjustRightInd w:val="0"/>
              <w:jc w:val="center"/>
              <w:rPr>
                <w:rFonts w:ascii="Arial" w:hAnsi="Arial" w:cs="Arial"/>
              </w:rPr>
            </w:pPr>
            <w:r w:rsidRPr="007B11CF">
              <w:rPr>
                <w:rFonts w:ascii="Arial" w:hAnsi="Arial" w:cs="Arial"/>
              </w:rPr>
              <w:t>35%</w:t>
            </w:r>
          </w:p>
        </w:tc>
      </w:tr>
    </w:tbl>
    <w:p w:rsidR="00821F71" w:rsidRPr="007B11CF" w:rsidRDefault="00821F71" w:rsidP="00821F71">
      <w:pPr>
        <w:autoSpaceDE w:val="0"/>
        <w:autoSpaceDN w:val="0"/>
        <w:adjustRightInd w:val="0"/>
        <w:ind w:left="708"/>
        <w:jc w:val="both"/>
        <w:rPr>
          <w:rFonts w:ascii="Arial" w:hAnsi="Arial" w:cs="Arial"/>
        </w:rPr>
      </w:pPr>
    </w:p>
    <w:p w:rsidR="00821F71" w:rsidRPr="007B11CF" w:rsidRDefault="00821F71" w:rsidP="00821F71">
      <w:pPr>
        <w:keepNext/>
        <w:autoSpaceDE w:val="0"/>
        <w:autoSpaceDN w:val="0"/>
        <w:adjustRightInd w:val="0"/>
        <w:ind w:left="708"/>
        <w:jc w:val="both"/>
        <w:rPr>
          <w:rFonts w:ascii="Arial" w:hAnsi="Arial" w:cs="Arial"/>
          <w:b/>
          <w:bCs/>
          <w:color w:val="000080"/>
          <w:lang w:val="es-ES_tradnl"/>
        </w:rPr>
      </w:pPr>
      <w:r w:rsidRPr="007B11CF">
        <w:rPr>
          <w:rFonts w:ascii="Arial" w:hAnsi="Arial" w:cs="Arial"/>
        </w:rPr>
        <w:t>El descuento por volúmenes asegurados, deberán ser aplicados a la Prima de Riesgo.</w:t>
      </w:r>
    </w:p>
    <w:p w:rsidR="00821F71" w:rsidRPr="007B11CF" w:rsidRDefault="00821F71" w:rsidP="00821F71">
      <w:pPr>
        <w:keepNext/>
        <w:autoSpaceDE w:val="0"/>
        <w:autoSpaceDN w:val="0"/>
        <w:adjustRightInd w:val="0"/>
        <w:ind w:firstLine="708"/>
        <w:rPr>
          <w:rFonts w:ascii="Arial" w:hAnsi="Arial" w:cs="Arial"/>
          <w:b/>
          <w:bCs/>
          <w:spacing w:val="-2"/>
          <w:lang w:val="es-ES_tradnl"/>
        </w:rPr>
      </w:pPr>
    </w:p>
    <w:p w:rsidR="006D38AF" w:rsidRPr="00A26523" w:rsidRDefault="006D38AF" w:rsidP="006D38AF">
      <w:pPr>
        <w:pStyle w:val="Default"/>
        <w:jc w:val="both"/>
        <w:rPr>
          <w:rFonts w:ascii="Arial" w:hAnsi="Arial" w:cs="Arial"/>
          <w:b/>
          <w:bCs/>
          <w:color w:val="auto"/>
        </w:rPr>
      </w:pPr>
      <w:r w:rsidRPr="00A26523">
        <w:rPr>
          <w:rFonts w:ascii="Arial" w:hAnsi="Arial" w:cs="Arial"/>
          <w:b/>
          <w:bCs/>
          <w:color w:val="auto"/>
        </w:rPr>
        <w:t>Artículo 1</w:t>
      </w:r>
      <w:r w:rsidR="007D1742">
        <w:rPr>
          <w:rFonts w:ascii="Arial" w:hAnsi="Arial" w:cs="Arial"/>
          <w:b/>
          <w:bCs/>
          <w:color w:val="auto"/>
        </w:rPr>
        <w:t>3</w:t>
      </w:r>
      <w:r w:rsidRPr="00A26523">
        <w:rPr>
          <w:rFonts w:ascii="Arial" w:hAnsi="Arial" w:cs="Arial"/>
          <w:b/>
          <w:bCs/>
          <w:color w:val="auto"/>
        </w:rPr>
        <w:t xml:space="preserve">: Moneda </w:t>
      </w:r>
    </w:p>
    <w:p w:rsidR="00333FF8" w:rsidRDefault="006D38AF" w:rsidP="006D38AF">
      <w:pPr>
        <w:pStyle w:val="Default"/>
        <w:jc w:val="both"/>
        <w:rPr>
          <w:rFonts w:ascii="Arial" w:hAnsi="Arial" w:cs="Arial"/>
          <w:color w:val="auto"/>
        </w:rPr>
      </w:pPr>
      <w:r w:rsidRPr="00A26523">
        <w:rPr>
          <w:rFonts w:ascii="Arial" w:hAnsi="Arial" w:cs="Arial"/>
          <w:color w:val="auto"/>
        </w:rPr>
        <w:t xml:space="preserve">Tanto el pago de la prima como la indemnización a que dé lugar esta póliza, son liquidables en </w:t>
      </w:r>
      <w:r w:rsidR="007849A1">
        <w:rPr>
          <w:rFonts w:ascii="Arial" w:hAnsi="Arial" w:cs="Arial"/>
          <w:color w:val="auto"/>
        </w:rPr>
        <w:t>dólares Estadounidenses</w:t>
      </w:r>
      <w:r w:rsidR="00333FF8">
        <w:rPr>
          <w:rFonts w:ascii="Arial" w:hAnsi="Arial" w:cs="Arial"/>
          <w:color w:val="auto"/>
        </w:rPr>
        <w:t xml:space="preserve"> (</w:t>
      </w:r>
      <w:r w:rsidR="00093ED1">
        <w:rPr>
          <w:rFonts w:ascii="Arial" w:hAnsi="Arial" w:cs="Arial"/>
          <w:color w:val="auto"/>
        </w:rPr>
        <w:t xml:space="preserve">moneda oficial de Estados Unidos de </w:t>
      </w:r>
      <w:r w:rsidR="00333FF8">
        <w:rPr>
          <w:rFonts w:ascii="Arial" w:hAnsi="Arial" w:cs="Arial"/>
          <w:color w:val="auto"/>
        </w:rPr>
        <w:t xml:space="preserve">Norteamérica), o su equivalente en Colones Costarricenses (Moneda oficial de la </w:t>
      </w:r>
      <w:r w:rsidR="00042789">
        <w:rPr>
          <w:rFonts w:ascii="Arial" w:hAnsi="Arial" w:cs="Arial"/>
          <w:color w:val="auto"/>
        </w:rPr>
        <w:t>República</w:t>
      </w:r>
      <w:r w:rsidR="00333FF8">
        <w:rPr>
          <w:rFonts w:ascii="Arial" w:hAnsi="Arial" w:cs="Arial"/>
          <w:color w:val="auto"/>
        </w:rPr>
        <w:t xml:space="preserve"> de Costa Rica) al tipo de cambio oficial dictado por el Banco Central de Costa Rica a la fecha de la transacción.</w:t>
      </w:r>
    </w:p>
    <w:p w:rsidR="006D38AF" w:rsidRPr="00A26523" w:rsidRDefault="00333FF8" w:rsidP="006D38AF">
      <w:pPr>
        <w:pStyle w:val="Default"/>
        <w:jc w:val="both"/>
        <w:rPr>
          <w:rFonts w:ascii="Arial" w:hAnsi="Arial" w:cs="Arial"/>
          <w:color w:val="auto"/>
        </w:rPr>
      </w:pPr>
      <w:r>
        <w:rPr>
          <w:rFonts w:ascii="Arial" w:hAnsi="Arial" w:cs="Arial"/>
          <w:color w:val="auto"/>
        </w:rPr>
        <w:t xml:space="preserve"> </w:t>
      </w:r>
    </w:p>
    <w:p w:rsidR="006D38AF" w:rsidRPr="00A26523" w:rsidRDefault="00D648F8" w:rsidP="006D38AF">
      <w:pPr>
        <w:pStyle w:val="Default"/>
        <w:jc w:val="both"/>
        <w:rPr>
          <w:rFonts w:ascii="Arial" w:hAnsi="Arial" w:cs="Arial"/>
        </w:rPr>
      </w:pPr>
      <w:r w:rsidRPr="00A26523">
        <w:rPr>
          <w:rFonts w:ascii="Arial" w:hAnsi="Arial" w:cs="Arial"/>
          <w:b/>
          <w:color w:val="auto"/>
        </w:rPr>
        <w:t>Artículo 1</w:t>
      </w:r>
      <w:r w:rsidR="007F246E">
        <w:rPr>
          <w:rFonts w:ascii="Arial" w:hAnsi="Arial" w:cs="Arial"/>
          <w:b/>
          <w:color w:val="auto"/>
        </w:rPr>
        <w:t>4</w:t>
      </w:r>
      <w:r w:rsidR="006D38AF" w:rsidRPr="00A26523">
        <w:rPr>
          <w:rFonts w:ascii="Arial" w:hAnsi="Arial" w:cs="Arial"/>
          <w:b/>
          <w:color w:val="auto"/>
        </w:rPr>
        <w:t xml:space="preserve">: Acreedor </w:t>
      </w:r>
    </w:p>
    <w:p w:rsidR="006D38AF" w:rsidRPr="00A26523" w:rsidRDefault="006D38AF" w:rsidP="006D38AF">
      <w:pPr>
        <w:jc w:val="both"/>
        <w:rPr>
          <w:rFonts w:ascii="Arial" w:hAnsi="Arial" w:cs="Arial"/>
        </w:rPr>
      </w:pPr>
      <w:r w:rsidRPr="00A26523">
        <w:rPr>
          <w:rFonts w:ascii="Arial" w:hAnsi="Arial" w:cs="Arial"/>
        </w:rPr>
        <w:t xml:space="preserve">A solicitud expresa del Tomador y/o Asegurado, </w:t>
      </w:r>
      <w:r w:rsidRPr="00A26523">
        <w:rPr>
          <w:rFonts w:ascii="Arial" w:hAnsi="Arial" w:cs="Arial"/>
          <w:b/>
        </w:rPr>
        <w:t>SEGUROS LAFISE</w:t>
      </w:r>
      <w:r w:rsidRPr="00A26523">
        <w:rPr>
          <w:rFonts w:ascii="Arial" w:hAnsi="Arial" w:cs="Arial"/>
        </w:rPr>
        <w:t xml:space="preserve"> incorporará a la póliza como beneficiario el Acreedor ya sea persona física o jurídica que él determine.</w:t>
      </w:r>
    </w:p>
    <w:p w:rsidR="006D38AF" w:rsidRPr="00A26523" w:rsidRDefault="006D38AF" w:rsidP="006D38AF">
      <w:pPr>
        <w:jc w:val="both"/>
        <w:rPr>
          <w:rFonts w:ascii="Arial" w:hAnsi="Arial" w:cs="Arial"/>
        </w:rPr>
      </w:pPr>
    </w:p>
    <w:p w:rsidR="006D38AF" w:rsidRPr="00A26523" w:rsidRDefault="006D38AF" w:rsidP="006D38AF">
      <w:pPr>
        <w:jc w:val="both"/>
        <w:rPr>
          <w:rFonts w:ascii="Arial" w:hAnsi="Arial" w:cs="Arial"/>
        </w:rPr>
      </w:pPr>
      <w:r w:rsidRPr="00A26523">
        <w:rPr>
          <w:rFonts w:ascii="Arial" w:hAnsi="Arial" w:cs="Arial"/>
        </w:rPr>
        <w:t xml:space="preserve">En caso de ocurrir un siniestro cubierto por el contrato, </w:t>
      </w:r>
      <w:r w:rsidRPr="00A26523">
        <w:rPr>
          <w:rFonts w:ascii="Arial" w:hAnsi="Arial" w:cs="Arial"/>
          <w:b/>
        </w:rPr>
        <w:t>SEGUROS LAFISE</w:t>
      </w:r>
      <w:r w:rsidRPr="00A26523">
        <w:rPr>
          <w:rFonts w:ascii="Arial" w:hAnsi="Arial" w:cs="Arial"/>
        </w:rPr>
        <w:t xml:space="preserve"> realizará el pago directamente al Tomador y/o Asegurado, cuando se trate de pérdidas parciales. </w:t>
      </w:r>
      <w:r w:rsidRPr="00A26523">
        <w:rPr>
          <w:rFonts w:ascii="Arial" w:hAnsi="Arial" w:cs="Arial"/>
        </w:rPr>
        <w:lastRenderedPageBreak/>
        <w:t>En pérdidas totales amparará el interés del Acreedor de acuerdo con las previsiones de las Condiciones Particulares y hasta el monto demostrado de su acreencia.</w:t>
      </w:r>
    </w:p>
    <w:p w:rsidR="006D38AF" w:rsidRPr="00A26523" w:rsidRDefault="006D38AF" w:rsidP="006D38AF">
      <w:pPr>
        <w:pStyle w:val="Default"/>
        <w:jc w:val="both"/>
        <w:rPr>
          <w:rFonts w:ascii="Arial" w:hAnsi="Arial" w:cs="Arial"/>
          <w:color w:val="auto"/>
        </w:rPr>
      </w:pPr>
    </w:p>
    <w:p w:rsidR="006D38AF" w:rsidRPr="00A26523" w:rsidRDefault="006D38AF" w:rsidP="006D38AF">
      <w:pPr>
        <w:pStyle w:val="Default"/>
        <w:jc w:val="both"/>
        <w:rPr>
          <w:rFonts w:ascii="Arial" w:hAnsi="Arial" w:cs="Arial"/>
        </w:rPr>
      </w:pPr>
      <w:r w:rsidRPr="00A26523">
        <w:rPr>
          <w:rFonts w:ascii="Arial" w:hAnsi="Arial" w:cs="Arial"/>
          <w:color w:val="auto"/>
        </w:rPr>
        <w:t>En caso que el Tomador y/o Asegurado</w:t>
      </w:r>
      <w:r w:rsidRPr="00A26523">
        <w:rPr>
          <w:rFonts w:ascii="Arial" w:hAnsi="Arial" w:cs="Arial"/>
        </w:rPr>
        <w:t xml:space="preserve">, </w:t>
      </w:r>
      <w:r w:rsidRPr="00A26523">
        <w:rPr>
          <w:rFonts w:ascii="Arial" w:hAnsi="Arial" w:cs="Arial"/>
          <w:color w:val="auto"/>
        </w:rPr>
        <w:t>haya cedido todos sus derechos al Acreedor  no podrá realizar ninguna modificación al contrato de seguros, sin previa aprobación del Acreedor salvo que demuestre documentalmente que el Acreedor revocó tal cesión.</w:t>
      </w:r>
    </w:p>
    <w:p w:rsidR="006D38AF" w:rsidRPr="00A26523" w:rsidRDefault="006D38AF" w:rsidP="006D38AF">
      <w:pPr>
        <w:pStyle w:val="Default"/>
        <w:jc w:val="both"/>
        <w:rPr>
          <w:rFonts w:ascii="Arial" w:hAnsi="Arial" w:cs="Arial"/>
          <w:b/>
        </w:rPr>
      </w:pPr>
    </w:p>
    <w:p w:rsidR="006D38AF" w:rsidRPr="00A26523" w:rsidRDefault="006D38AF" w:rsidP="006D38AF">
      <w:pPr>
        <w:pStyle w:val="CUERPO"/>
        <w:rPr>
          <w:rFonts w:ascii="Arial" w:eastAsia="Calibri" w:hAnsi="Arial" w:cs="Arial"/>
          <w:sz w:val="24"/>
          <w:szCs w:val="24"/>
        </w:rPr>
      </w:pPr>
      <w:r w:rsidRPr="00A26523">
        <w:rPr>
          <w:rFonts w:ascii="Arial" w:hAnsi="Arial" w:cs="Arial"/>
          <w:color w:val="auto"/>
          <w:sz w:val="24"/>
          <w:szCs w:val="24"/>
        </w:rPr>
        <w:t xml:space="preserve">Para efectos de la designación de beneficiarios acreedores </w:t>
      </w:r>
      <w:r w:rsidRPr="00A26523">
        <w:rPr>
          <w:rFonts w:ascii="Arial" w:eastAsia="Calibri" w:hAnsi="Arial" w:cs="Arial"/>
          <w:sz w:val="24"/>
          <w:szCs w:val="24"/>
        </w:rPr>
        <w:t>aplicará lo siguiente:</w:t>
      </w:r>
    </w:p>
    <w:p w:rsidR="006D38AF" w:rsidRPr="00A26523" w:rsidRDefault="006D38AF" w:rsidP="006D38AF">
      <w:pPr>
        <w:pStyle w:val="CUERPO"/>
        <w:rPr>
          <w:rFonts w:ascii="Arial" w:hAnsi="Arial" w:cs="Arial"/>
          <w:color w:val="auto"/>
          <w:sz w:val="24"/>
          <w:szCs w:val="24"/>
        </w:rPr>
      </w:pPr>
    </w:p>
    <w:p w:rsidR="006D38AF" w:rsidRPr="008C361F" w:rsidRDefault="006D38AF" w:rsidP="00AB7ABF">
      <w:pPr>
        <w:pStyle w:val="Prrafodelista"/>
        <w:numPr>
          <w:ilvl w:val="1"/>
          <w:numId w:val="28"/>
        </w:numPr>
        <w:autoSpaceDE w:val="0"/>
        <w:autoSpaceDN w:val="0"/>
        <w:adjustRightInd w:val="0"/>
        <w:rPr>
          <w:rFonts w:ascii="Arial" w:hAnsi="Arial" w:cs="Arial"/>
          <w:sz w:val="24"/>
          <w:szCs w:val="24"/>
          <w:lang w:val="es-ES" w:eastAsia="es-ES"/>
        </w:rPr>
      </w:pPr>
      <w:r w:rsidRPr="007F246E">
        <w:rPr>
          <w:rFonts w:ascii="Arial" w:hAnsi="Arial" w:cs="Arial"/>
          <w:sz w:val="24"/>
          <w:szCs w:val="24"/>
          <w:lang w:val="es-CR"/>
        </w:rPr>
        <w:t xml:space="preserve">En caso de que se designe beneficiario acreedor, deberá acreditarse la existencia de la deuda. </w:t>
      </w:r>
      <w:r w:rsidRPr="008C361F">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rsidR="006D38AF" w:rsidRPr="00A26523" w:rsidRDefault="006D38AF" w:rsidP="006D38AF">
      <w:pPr>
        <w:pStyle w:val="Prrafodelista"/>
        <w:autoSpaceDE w:val="0"/>
        <w:autoSpaceDN w:val="0"/>
        <w:adjustRightInd w:val="0"/>
        <w:spacing w:after="0" w:line="240" w:lineRule="auto"/>
        <w:rPr>
          <w:rFonts w:ascii="Arial" w:hAnsi="Arial" w:cs="Arial"/>
          <w:sz w:val="24"/>
          <w:szCs w:val="24"/>
          <w:lang w:val="es-ES" w:eastAsia="es-ES"/>
        </w:rPr>
      </w:pPr>
    </w:p>
    <w:p w:rsidR="006D38AF" w:rsidRPr="00A26523" w:rsidRDefault="006D38AF" w:rsidP="00AB7ABF">
      <w:pPr>
        <w:pStyle w:val="Prrafodelista"/>
        <w:numPr>
          <w:ilvl w:val="1"/>
          <w:numId w:val="28"/>
        </w:numPr>
        <w:autoSpaceDE w:val="0"/>
        <w:autoSpaceDN w:val="0"/>
        <w:adjustRightInd w:val="0"/>
        <w:rPr>
          <w:rFonts w:ascii="Arial" w:hAnsi="Arial" w:cs="Arial"/>
          <w:sz w:val="24"/>
          <w:szCs w:val="24"/>
          <w:lang w:val="es-ES"/>
        </w:rPr>
      </w:pPr>
      <w:r w:rsidRPr="00A26523">
        <w:rPr>
          <w:rFonts w:ascii="Arial" w:hAnsi="Arial" w:cs="Arial"/>
          <w:sz w:val="24"/>
          <w:szCs w:val="24"/>
          <w:lang w:val="es-ES"/>
        </w:rPr>
        <w:t>Si el Valor Asegurado del bien dado en garantía excede el importe del saldo insoluto al ocurrir el siniestro, el remanente se pagará al Tomador y/o Asegurado.</w:t>
      </w:r>
    </w:p>
    <w:p w:rsidR="006D38AF" w:rsidRPr="00A26523" w:rsidRDefault="006D38AF" w:rsidP="006D38AF">
      <w:pPr>
        <w:pStyle w:val="Prrafodelista"/>
        <w:autoSpaceDE w:val="0"/>
        <w:autoSpaceDN w:val="0"/>
        <w:adjustRightInd w:val="0"/>
        <w:rPr>
          <w:rFonts w:ascii="Arial" w:hAnsi="Arial" w:cs="Arial"/>
          <w:sz w:val="24"/>
          <w:szCs w:val="24"/>
          <w:lang w:val="es-ES"/>
        </w:rPr>
      </w:pPr>
    </w:p>
    <w:p w:rsidR="006D38AF" w:rsidRPr="00A26523" w:rsidRDefault="006D38AF" w:rsidP="00AB7ABF">
      <w:pPr>
        <w:pStyle w:val="Prrafodelista"/>
        <w:numPr>
          <w:ilvl w:val="1"/>
          <w:numId w:val="28"/>
        </w:numPr>
        <w:autoSpaceDE w:val="0"/>
        <w:autoSpaceDN w:val="0"/>
        <w:adjustRightInd w:val="0"/>
        <w:spacing w:after="0" w:line="240" w:lineRule="auto"/>
        <w:ind w:left="709" w:hanging="709"/>
        <w:rPr>
          <w:rFonts w:ascii="Arial" w:hAnsi="Arial" w:cs="Arial"/>
          <w:sz w:val="24"/>
          <w:szCs w:val="24"/>
          <w:lang w:val="es-ES" w:eastAsia="es-ES"/>
        </w:rPr>
      </w:pPr>
      <w:r w:rsidRPr="00A26523">
        <w:rPr>
          <w:rFonts w:ascii="Arial" w:hAnsi="Arial" w:cs="Arial"/>
          <w:sz w:val="24"/>
          <w:szCs w:val="24"/>
          <w:lang w:val="es-ES" w:eastAsia="es-ES"/>
        </w:rPr>
        <w:t xml:space="preserve">El </w:t>
      </w:r>
      <w:r w:rsidRPr="00A26523">
        <w:rPr>
          <w:rFonts w:ascii="Arial" w:hAnsi="Arial" w:cs="Arial"/>
          <w:sz w:val="24"/>
          <w:szCs w:val="24"/>
          <w:lang w:val="es-ES"/>
        </w:rPr>
        <w:t>Tomador y/o Asegurado,</w:t>
      </w:r>
      <w:r w:rsidRPr="00A26523">
        <w:rPr>
          <w:rFonts w:ascii="Arial" w:hAnsi="Arial" w:cs="Arial"/>
          <w:sz w:val="24"/>
          <w:szCs w:val="24"/>
          <w:lang w:val="es-ES" w:eastAsia="es-ES"/>
        </w:rPr>
        <w:t xml:space="preserve"> o sus causahabientes tendrán derecho a exigir que </w:t>
      </w:r>
      <w:r w:rsidRPr="00A26523">
        <w:rPr>
          <w:rFonts w:ascii="Arial" w:hAnsi="Arial" w:cs="Arial"/>
          <w:b/>
          <w:sz w:val="24"/>
          <w:szCs w:val="24"/>
          <w:lang w:val="es-ES" w:eastAsia="es-ES"/>
        </w:rPr>
        <w:t>SEGUROS LAFISE,</w:t>
      </w:r>
      <w:r w:rsidRPr="00A26523">
        <w:rPr>
          <w:rFonts w:ascii="Arial" w:hAnsi="Arial" w:cs="Arial"/>
          <w:sz w:val="24"/>
          <w:szCs w:val="24"/>
          <w:lang w:val="es-ES" w:eastAsia="es-ES"/>
        </w:rPr>
        <w:t xml:space="preserve"> pague al acreditante beneficiario del seguro el importe del saldo insoluto amparado por el seguro según lo indicado en la condición 1</w:t>
      </w:r>
      <w:r w:rsidR="007F246E">
        <w:rPr>
          <w:rFonts w:ascii="Arial" w:hAnsi="Arial" w:cs="Arial"/>
          <w:sz w:val="24"/>
          <w:szCs w:val="24"/>
          <w:lang w:val="es-ES" w:eastAsia="es-ES"/>
        </w:rPr>
        <w:t>4</w:t>
      </w:r>
      <w:r w:rsidRPr="00A26523">
        <w:rPr>
          <w:rFonts w:ascii="Arial" w:hAnsi="Arial" w:cs="Arial"/>
          <w:sz w:val="24"/>
          <w:szCs w:val="24"/>
          <w:lang w:val="es-ES" w:eastAsia="es-ES"/>
        </w:rPr>
        <w:t>.1.</w:t>
      </w:r>
    </w:p>
    <w:p w:rsidR="006D38AF" w:rsidRPr="00A26523" w:rsidRDefault="006D38AF" w:rsidP="006D38AF">
      <w:pPr>
        <w:pStyle w:val="Prrafodelista"/>
        <w:autoSpaceDE w:val="0"/>
        <w:autoSpaceDN w:val="0"/>
        <w:adjustRightInd w:val="0"/>
        <w:spacing w:after="0" w:line="240" w:lineRule="auto"/>
        <w:ind w:left="709"/>
        <w:rPr>
          <w:rFonts w:ascii="Arial" w:hAnsi="Arial" w:cs="Arial"/>
          <w:sz w:val="24"/>
          <w:szCs w:val="24"/>
          <w:lang w:val="es-ES" w:eastAsia="es-ES"/>
        </w:rPr>
      </w:pPr>
    </w:p>
    <w:p w:rsidR="006D38AF" w:rsidRPr="00A26523" w:rsidRDefault="006D38AF" w:rsidP="00AB7ABF">
      <w:pPr>
        <w:pStyle w:val="Prrafodelista"/>
        <w:numPr>
          <w:ilvl w:val="1"/>
          <w:numId w:val="28"/>
        </w:numPr>
        <w:autoSpaceDE w:val="0"/>
        <w:autoSpaceDN w:val="0"/>
        <w:adjustRightInd w:val="0"/>
        <w:spacing w:after="0" w:line="240" w:lineRule="auto"/>
        <w:ind w:left="709" w:hanging="709"/>
        <w:rPr>
          <w:rFonts w:ascii="Arial" w:hAnsi="Arial" w:cs="Arial"/>
          <w:sz w:val="24"/>
          <w:szCs w:val="24"/>
          <w:lang w:val="es-ES" w:eastAsia="es-ES"/>
        </w:rPr>
      </w:pPr>
      <w:r w:rsidRPr="00A26523">
        <w:rPr>
          <w:rFonts w:ascii="Arial" w:hAnsi="Arial" w:cs="Arial"/>
          <w:b/>
          <w:sz w:val="24"/>
          <w:szCs w:val="24"/>
          <w:lang w:val="es-ES" w:eastAsia="es-ES"/>
        </w:rPr>
        <w:t>SEGUROS LAFISE</w:t>
      </w:r>
      <w:r w:rsidRPr="00A26523">
        <w:rPr>
          <w:rFonts w:ascii="Arial" w:hAnsi="Arial" w:cs="Arial"/>
          <w:sz w:val="24"/>
          <w:szCs w:val="24"/>
          <w:lang w:val="es-ES" w:eastAsia="es-ES"/>
        </w:rPr>
        <w:t xml:space="preserve">, se obliga a notificar al acreditado </w:t>
      </w:r>
      <w:r w:rsidRPr="00A26523">
        <w:rPr>
          <w:rFonts w:ascii="Arial" w:hAnsi="Arial" w:cs="Arial"/>
          <w:sz w:val="24"/>
          <w:szCs w:val="24"/>
          <w:lang w:val="es-ES"/>
        </w:rPr>
        <w:t xml:space="preserve">Tomador y/o Asegurado,  </w:t>
      </w:r>
      <w:r w:rsidRPr="00A26523">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A26523">
        <w:rPr>
          <w:rFonts w:ascii="Arial" w:hAnsi="Arial" w:cs="Arial"/>
          <w:b/>
          <w:sz w:val="24"/>
          <w:szCs w:val="24"/>
          <w:lang w:val="es-ES" w:eastAsia="es-ES"/>
        </w:rPr>
        <w:t>SEGUROS LAFISE</w:t>
      </w:r>
      <w:r w:rsidRPr="00A26523">
        <w:rPr>
          <w:rFonts w:ascii="Arial" w:hAnsi="Arial" w:cs="Arial"/>
          <w:sz w:val="24"/>
          <w:szCs w:val="24"/>
          <w:lang w:val="es-ES" w:eastAsia="es-ES"/>
        </w:rPr>
        <w:t xml:space="preserve">, pague al acreditante beneficiario del seguro el importe del saldo insoluto, en caso que contractualmente corresponda. </w:t>
      </w:r>
    </w:p>
    <w:p w:rsidR="006D38AF" w:rsidRPr="00A26523" w:rsidRDefault="006D38AF" w:rsidP="006D38AF">
      <w:pPr>
        <w:jc w:val="both"/>
        <w:rPr>
          <w:rFonts w:ascii="Arial" w:hAnsi="Arial" w:cs="Arial"/>
          <w:b/>
        </w:rPr>
      </w:pPr>
    </w:p>
    <w:p w:rsidR="0051751C" w:rsidRPr="00E81FBF" w:rsidRDefault="0051751C" w:rsidP="0051751C">
      <w:pPr>
        <w:pStyle w:val="Ttulo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bCs w:val="0"/>
          <w:color w:val="auto"/>
          <w:spacing w:val="-2"/>
          <w:sz w:val="24"/>
          <w:szCs w:val="24"/>
          <w:lang w:val="es-ES_tradnl" w:eastAsia="es-ES"/>
        </w:rPr>
        <w:lastRenderedPageBreak/>
        <w:t>Artículo 15</w:t>
      </w:r>
      <w:r w:rsidRPr="00E81FBF">
        <w:rPr>
          <w:rFonts w:ascii="Arial" w:hAnsi="Arial" w:cs="Arial"/>
          <w:bCs w:val="0"/>
          <w:color w:val="auto"/>
          <w:spacing w:val="-2"/>
          <w:sz w:val="24"/>
          <w:szCs w:val="24"/>
          <w:lang w:val="es-ES_tradnl" w:eastAsia="es-ES"/>
        </w:rPr>
        <w:t>: Recargos por Vigencia de Corto Plazo</w:t>
      </w:r>
    </w:p>
    <w:p w:rsidR="0051751C" w:rsidRDefault="0051751C" w:rsidP="0051751C">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51751C" w:rsidRPr="004556E1" w:rsidRDefault="0051751C" w:rsidP="0051751C">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51751C" w:rsidRPr="00E81FBF" w:rsidTr="0051751C">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51751C" w:rsidRPr="00E81FBF" w:rsidRDefault="0051751C" w:rsidP="0051751C">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51751C" w:rsidRPr="00E81FBF" w:rsidRDefault="0051751C" w:rsidP="0051751C">
            <w:pPr>
              <w:jc w:val="center"/>
              <w:rPr>
                <w:rFonts w:ascii="Arial" w:hAnsi="Arial" w:cs="Arial"/>
                <w:b/>
                <w:bCs/>
                <w:color w:val="000000"/>
              </w:rPr>
            </w:pPr>
            <w:r w:rsidRPr="00E81FBF">
              <w:rPr>
                <w:rFonts w:ascii="Arial" w:hAnsi="Arial" w:cs="Arial"/>
                <w:b/>
                <w:bCs/>
                <w:color w:val="000000"/>
              </w:rPr>
              <w:t>FACTOR TARIFA DE CORTO PLAZO</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20%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30%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40%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50%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60%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70%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80%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85%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90% de la prima anual</w:t>
            </w:r>
          </w:p>
        </w:tc>
      </w:tr>
      <w:tr w:rsidR="0051751C" w:rsidRPr="00E81FBF" w:rsidTr="0051751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95% de la prima anual</w:t>
            </w:r>
          </w:p>
        </w:tc>
      </w:tr>
      <w:tr w:rsidR="0051751C" w:rsidRPr="00E81FBF" w:rsidTr="0051751C">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51751C" w:rsidRPr="00E81FBF" w:rsidRDefault="0051751C" w:rsidP="0051751C">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51751C" w:rsidRPr="00E81FBF" w:rsidRDefault="0051751C" w:rsidP="0051751C">
            <w:pPr>
              <w:jc w:val="center"/>
              <w:rPr>
                <w:rFonts w:ascii="Arial" w:hAnsi="Arial" w:cs="Arial"/>
                <w:color w:val="000000"/>
              </w:rPr>
            </w:pPr>
            <w:r w:rsidRPr="00E81FBF">
              <w:rPr>
                <w:rFonts w:ascii="Arial" w:hAnsi="Arial" w:cs="Arial"/>
                <w:color w:val="000000"/>
              </w:rPr>
              <w:t>100% de la prima anual</w:t>
            </w:r>
          </w:p>
        </w:tc>
      </w:tr>
    </w:tbl>
    <w:p w:rsidR="006D38AF" w:rsidRPr="00A26523" w:rsidRDefault="006D38AF" w:rsidP="00897719">
      <w:pPr>
        <w:jc w:val="both"/>
        <w:rPr>
          <w:rFonts w:ascii="Arial" w:hAnsi="Arial" w:cs="Arial"/>
        </w:rPr>
      </w:pPr>
    </w:p>
    <w:p w:rsidR="006D38AF" w:rsidRPr="00A26523" w:rsidRDefault="007F246E" w:rsidP="006D38AF">
      <w:pPr>
        <w:pStyle w:val="Default"/>
        <w:jc w:val="both"/>
        <w:rPr>
          <w:rFonts w:ascii="Arial" w:hAnsi="Arial" w:cs="Arial"/>
          <w:b/>
          <w:bCs/>
          <w:color w:val="auto"/>
        </w:rPr>
      </w:pPr>
      <w:r>
        <w:rPr>
          <w:rFonts w:ascii="Arial" w:hAnsi="Arial" w:cs="Arial"/>
          <w:b/>
          <w:bCs/>
          <w:color w:val="auto"/>
        </w:rPr>
        <w:t>Artículo 16</w:t>
      </w:r>
      <w:r w:rsidR="006D38AF" w:rsidRPr="00A26523">
        <w:rPr>
          <w:rFonts w:ascii="Arial" w:hAnsi="Arial" w:cs="Arial"/>
          <w:b/>
          <w:bCs/>
          <w:color w:val="auto"/>
        </w:rPr>
        <w:t>: Terminación Anticipada de la póliza</w:t>
      </w:r>
    </w:p>
    <w:p w:rsidR="006D38AF" w:rsidRPr="00A26523" w:rsidRDefault="006D38AF" w:rsidP="006D38AF">
      <w:pPr>
        <w:autoSpaceDE w:val="0"/>
        <w:autoSpaceDN w:val="0"/>
        <w:adjustRightInd w:val="0"/>
        <w:contextualSpacing/>
        <w:jc w:val="both"/>
        <w:rPr>
          <w:rFonts w:ascii="Arial" w:hAnsi="Arial" w:cs="Arial"/>
        </w:rPr>
      </w:pPr>
      <w:r w:rsidRPr="00A26523">
        <w:rPr>
          <w:rFonts w:ascii="Arial" w:hAnsi="Arial" w:cs="Arial"/>
        </w:rPr>
        <w:t xml:space="preserve">Durante la vigencia de esta póliza, el Tomador y/o Asegurado podrá, en cualquier momento, darla por terminada en forma anticipada, sin responsabilidad, dando aviso a </w:t>
      </w:r>
      <w:r w:rsidRPr="00A26523">
        <w:rPr>
          <w:rFonts w:ascii="Arial" w:hAnsi="Arial" w:cs="Arial"/>
          <w:b/>
        </w:rPr>
        <w:t>SEGUROS LAFISE,</w:t>
      </w:r>
      <w:r w:rsidRPr="00A26523">
        <w:rPr>
          <w:rFonts w:ascii="Arial" w:hAnsi="Arial" w:cs="Arial"/>
        </w:rPr>
        <w:t xml:space="preserve"> con al menos un mes de anticipación a la fecha de eficacia del acto. En cualquier caso, </w:t>
      </w:r>
      <w:r w:rsidRPr="00A26523">
        <w:rPr>
          <w:rFonts w:ascii="Arial" w:hAnsi="Arial" w:cs="Arial"/>
          <w:b/>
        </w:rPr>
        <w:t>SEGUROS LAFISE,</w:t>
      </w:r>
      <w:r w:rsidRPr="00A26523">
        <w:rPr>
          <w:rFonts w:ascii="Arial" w:hAnsi="Arial" w:cs="Arial"/>
        </w:rPr>
        <w:t xml:space="preserve"> tendrá derecho a retener la prima  devengada a corto plazo y por el plazo transcurrido y deberá rembolsar, en un plazo máximo de diez días hábiles al Tomador y/o Asegurado, la prima no devengada.</w:t>
      </w:r>
    </w:p>
    <w:p w:rsidR="006D38AF" w:rsidRPr="00A26523" w:rsidRDefault="006D38AF" w:rsidP="006D38AF">
      <w:pPr>
        <w:autoSpaceDE w:val="0"/>
        <w:autoSpaceDN w:val="0"/>
        <w:adjustRightInd w:val="0"/>
        <w:contextualSpacing/>
        <w:jc w:val="both"/>
        <w:rPr>
          <w:rFonts w:ascii="Arial" w:hAnsi="Arial" w:cs="Arial"/>
        </w:rPr>
      </w:pPr>
    </w:p>
    <w:p w:rsidR="006D38AF" w:rsidRPr="00A26523" w:rsidRDefault="007F246E" w:rsidP="006D38AF">
      <w:pPr>
        <w:pStyle w:val="Ttulo2"/>
        <w:keepLines w:val="0"/>
        <w:spacing w:before="0" w:line="240" w:lineRule="auto"/>
        <w:jc w:val="both"/>
        <w:rPr>
          <w:rFonts w:ascii="Arial" w:hAnsi="Arial" w:cs="Arial"/>
          <w:color w:val="auto"/>
          <w:sz w:val="24"/>
          <w:szCs w:val="24"/>
        </w:rPr>
      </w:pPr>
      <w:bookmarkStart w:id="1" w:name="_Toc297885566"/>
      <w:bookmarkStart w:id="2" w:name="_Toc307229609"/>
      <w:bookmarkStart w:id="3" w:name="_Toc318030508"/>
      <w:r>
        <w:rPr>
          <w:rFonts w:ascii="Arial" w:hAnsi="Arial" w:cs="Arial"/>
          <w:bCs w:val="0"/>
          <w:color w:val="auto"/>
          <w:sz w:val="24"/>
          <w:szCs w:val="24"/>
        </w:rPr>
        <w:t>Artículo 17</w:t>
      </w:r>
      <w:r w:rsidR="006D38AF" w:rsidRPr="00A26523">
        <w:rPr>
          <w:rFonts w:ascii="Arial" w:hAnsi="Arial" w:cs="Arial"/>
          <w:bCs w:val="0"/>
          <w:color w:val="auto"/>
          <w:sz w:val="24"/>
          <w:szCs w:val="24"/>
        </w:rPr>
        <w:t xml:space="preserve">: </w:t>
      </w:r>
      <w:r w:rsidR="006D38AF" w:rsidRPr="00A26523">
        <w:rPr>
          <w:rFonts w:ascii="Arial" w:hAnsi="Arial" w:cs="Arial"/>
          <w:color w:val="auto"/>
          <w:sz w:val="24"/>
          <w:szCs w:val="24"/>
        </w:rPr>
        <w:t>Reticencia o falsedad en la declaración del riesgo</w:t>
      </w:r>
      <w:bookmarkEnd w:id="1"/>
      <w:bookmarkEnd w:id="2"/>
      <w:bookmarkEnd w:id="3"/>
    </w:p>
    <w:p w:rsidR="006D38AF" w:rsidRPr="00A26523" w:rsidRDefault="006D38AF" w:rsidP="006D38AF">
      <w:pPr>
        <w:autoSpaceDE w:val="0"/>
        <w:autoSpaceDN w:val="0"/>
        <w:adjustRightInd w:val="0"/>
        <w:contextualSpacing/>
        <w:jc w:val="both"/>
        <w:rPr>
          <w:rFonts w:ascii="Arial" w:hAnsi="Arial" w:cs="Arial"/>
        </w:rPr>
      </w:pPr>
      <w:r w:rsidRPr="00A26523">
        <w:rPr>
          <w:rFonts w:ascii="Arial" w:hAnsi="Arial" w:cs="Arial"/>
        </w:rPr>
        <w:t xml:space="preserve">La reticencia o falsedad intencional por parte del Tomador y/o Asegurado, sobre hechos o circunstancias que conocidos por </w:t>
      </w:r>
      <w:r w:rsidRPr="00A26523">
        <w:rPr>
          <w:rFonts w:ascii="Arial" w:hAnsi="Arial" w:cs="Arial"/>
          <w:b/>
        </w:rPr>
        <w:t>SEGUROS LAFISE</w:t>
      </w:r>
      <w:r w:rsidRPr="00A26523">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w:t>
      </w:r>
      <w:r w:rsidRPr="00A26523">
        <w:rPr>
          <w:rFonts w:ascii="Arial" w:hAnsi="Arial" w:cs="Arial"/>
        </w:rPr>
        <w:lastRenderedPageBreak/>
        <w:t xml:space="preserve">que no corresponde a la realidad. </w:t>
      </w:r>
      <w:r w:rsidRPr="00A26523">
        <w:rPr>
          <w:rFonts w:ascii="Arial" w:hAnsi="Arial" w:cs="Arial"/>
          <w:b/>
        </w:rPr>
        <w:t>SEGUROS LAFISE,</w:t>
      </w:r>
      <w:r w:rsidRPr="00A26523">
        <w:rPr>
          <w:rFonts w:ascii="Arial" w:hAnsi="Arial" w:cs="Arial"/>
        </w:rPr>
        <w:t xml:space="preserve"> podrá retener las primas pagadas hasta el momento en que tuvo conocimiento del vicio.</w:t>
      </w:r>
    </w:p>
    <w:p w:rsidR="006D38AF" w:rsidRPr="00A26523" w:rsidRDefault="006D38AF" w:rsidP="006D38AF">
      <w:pPr>
        <w:autoSpaceDE w:val="0"/>
        <w:autoSpaceDN w:val="0"/>
        <w:adjustRightInd w:val="0"/>
        <w:contextualSpacing/>
        <w:jc w:val="both"/>
        <w:rPr>
          <w:rFonts w:ascii="Arial" w:hAnsi="Arial" w:cs="Arial"/>
        </w:rPr>
      </w:pPr>
    </w:p>
    <w:p w:rsidR="006D38AF" w:rsidRPr="00A26523" w:rsidRDefault="006D38AF" w:rsidP="006D38AF">
      <w:pPr>
        <w:autoSpaceDE w:val="0"/>
        <w:autoSpaceDN w:val="0"/>
        <w:adjustRightInd w:val="0"/>
        <w:contextualSpacing/>
        <w:jc w:val="both"/>
        <w:rPr>
          <w:rFonts w:ascii="Arial" w:hAnsi="Arial" w:cs="Arial"/>
        </w:rPr>
      </w:pPr>
      <w:r w:rsidRPr="00A26523">
        <w:rPr>
          <w:rFonts w:ascii="Arial" w:hAnsi="Arial" w:cs="Arial"/>
        </w:rPr>
        <w:t>Si la omisión o inexactitud no son intencionales se procederá conforme a las siguientes posibilidades:</w:t>
      </w:r>
    </w:p>
    <w:p w:rsidR="006D38AF" w:rsidRPr="00A26523" w:rsidRDefault="006D38AF" w:rsidP="006D38AF">
      <w:pPr>
        <w:autoSpaceDE w:val="0"/>
        <w:autoSpaceDN w:val="0"/>
        <w:adjustRightInd w:val="0"/>
        <w:contextualSpacing/>
        <w:jc w:val="both"/>
        <w:rPr>
          <w:rFonts w:ascii="Arial" w:hAnsi="Arial" w:cs="Arial"/>
        </w:rPr>
      </w:pPr>
    </w:p>
    <w:p w:rsidR="006D38AF" w:rsidRPr="008C361F" w:rsidRDefault="006D38AF" w:rsidP="00AB7ABF">
      <w:pPr>
        <w:pStyle w:val="Prrafodelista"/>
        <w:numPr>
          <w:ilvl w:val="1"/>
          <w:numId w:val="29"/>
        </w:numPr>
        <w:autoSpaceDE w:val="0"/>
        <w:autoSpaceDN w:val="0"/>
        <w:adjustRightInd w:val="0"/>
        <w:rPr>
          <w:rFonts w:ascii="Arial" w:eastAsiaTheme="minorEastAsia" w:hAnsi="Arial" w:cs="Arial"/>
          <w:lang w:val="es-ES" w:eastAsia="es-CR"/>
        </w:rPr>
      </w:pPr>
      <w:r w:rsidRPr="007F246E">
        <w:rPr>
          <w:rFonts w:ascii="Arial" w:eastAsiaTheme="minorEastAsia" w:hAnsi="Arial" w:cs="Arial"/>
          <w:b/>
          <w:lang w:val="es-ES" w:eastAsia="es-CR"/>
        </w:rPr>
        <w:t>SEGUROS LAFISE,</w:t>
      </w:r>
      <w:r w:rsidRPr="007F246E">
        <w:rPr>
          <w:rFonts w:ascii="Arial" w:eastAsiaTheme="minorEastAsia" w:hAnsi="Arial" w:cs="Arial"/>
          <w:lang w:val="es-ES" w:eastAsia="es-CR"/>
        </w:rPr>
        <w:t xml:space="preserve"> tendrá un mes a partir de que conoció la situación, para proponer al Tomador y/o Asegurado la modificación a la póliza, la cual será efectiva a partir del momento en que se conoció el vicio. </w:t>
      </w:r>
      <w:r w:rsidRPr="008C361F">
        <w:rPr>
          <w:rFonts w:ascii="Arial" w:eastAsiaTheme="minorEastAsia" w:hAnsi="Arial" w:cs="Arial"/>
          <w:lang w:val="es-ES" w:eastAsia="es-CR"/>
        </w:rPr>
        <w:t xml:space="preserve">Si la propuesta no es aceptada en el plazo de quince días hábiles después de la notificación, </w:t>
      </w:r>
      <w:r w:rsidRPr="008C361F">
        <w:rPr>
          <w:rFonts w:ascii="Arial" w:eastAsiaTheme="minorEastAsia" w:hAnsi="Arial" w:cs="Arial"/>
          <w:b/>
          <w:lang w:val="es-ES" w:eastAsia="es-CR"/>
        </w:rPr>
        <w:t>SEGUROS LAFISE,</w:t>
      </w:r>
      <w:r w:rsidRPr="008C361F">
        <w:rPr>
          <w:rFonts w:ascii="Arial" w:eastAsiaTheme="minorEastAsia" w:hAnsi="Arial" w:cs="Arial"/>
          <w:lang w:val="es-ES" w:eastAsia="es-CR"/>
        </w:rPr>
        <w:t xml:space="preserve"> dentro de los siguientes quince días hábiles, podrá dar por terminada esta póliza conservando la prima devengada hasta el momento que se notifique la decisión.</w:t>
      </w:r>
    </w:p>
    <w:p w:rsidR="006D38AF" w:rsidRPr="00A26523" w:rsidRDefault="006D38AF" w:rsidP="006D38AF">
      <w:pPr>
        <w:pStyle w:val="Prrafodelista"/>
        <w:autoSpaceDE w:val="0"/>
        <w:autoSpaceDN w:val="0"/>
        <w:adjustRightInd w:val="0"/>
        <w:spacing w:after="0" w:line="240" w:lineRule="auto"/>
        <w:ind w:left="360"/>
        <w:rPr>
          <w:rFonts w:ascii="Arial" w:eastAsiaTheme="minorEastAsia" w:hAnsi="Arial" w:cs="Arial"/>
          <w:sz w:val="24"/>
          <w:szCs w:val="24"/>
          <w:lang w:val="es-ES" w:eastAsia="es-CR"/>
        </w:rPr>
      </w:pPr>
    </w:p>
    <w:p w:rsidR="006D38AF" w:rsidRPr="00A26523" w:rsidRDefault="006D38AF" w:rsidP="00AB7ABF">
      <w:pPr>
        <w:pStyle w:val="Prrafodelista"/>
        <w:numPr>
          <w:ilvl w:val="1"/>
          <w:numId w:val="29"/>
        </w:numPr>
        <w:autoSpaceDE w:val="0"/>
        <w:autoSpaceDN w:val="0"/>
        <w:adjustRightInd w:val="0"/>
        <w:rPr>
          <w:rFonts w:ascii="Arial" w:eastAsiaTheme="minorEastAsia" w:hAnsi="Arial" w:cs="Arial"/>
          <w:sz w:val="24"/>
          <w:szCs w:val="24"/>
          <w:lang w:val="es-ES" w:eastAsia="es-CR"/>
        </w:rPr>
      </w:pPr>
      <w:r w:rsidRPr="00A26523">
        <w:rPr>
          <w:rFonts w:ascii="Arial" w:eastAsiaTheme="minorEastAsia" w:hAnsi="Arial" w:cs="Arial"/>
          <w:sz w:val="24"/>
          <w:szCs w:val="24"/>
          <w:lang w:val="es-ES" w:eastAsia="es-CR"/>
        </w:rPr>
        <w:t xml:space="preserve">Si </w:t>
      </w:r>
      <w:r w:rsidRPr="00A26523">
        <w:rPr>
          <w:rFonts w:ascii="Arial" w:eastAsiaTheme="minorEastAsia" w:hAnsi="Arial" w:cs="Arial"/>
          <w:b/>
          <w:sz w:val="24"/>
          <w:szCs w:val="24"/>
          <w:lang w:val="es-ES" w:eastAsia="es-CR"/>
        </w:rPr>
        <w:t>SEGUROS LAFISE</w:t>
      </w:r>
      <w:r w:rsidRPr="00A26523">
        <w:rPr>
          <w:rFonts w:ascii="Arial" w:eastAsiaTheme="minorEastAsia" w:hAnsi="Arial" w:cs="Arial"/>
          <w:sz w:val="24"/>
          <w:szCs w:val="24"/>
          <w:lang w:val="es-ES" w:eastAsia="es-CR"/>
        </w:rPr>
        <w:t>, demuestra que de conocer la condición real del riesgo no lo hubiera asegurado podrá rescindir esta póliza en el plazo de un mes desde que conoció el vicio, devolviendo al Tomador y/o Asegurado la prima no devengada al momento de la rescisión.</w:t>
      </w:r>
    </w:p>
    <w:p w:rsidR="006D38AF" w:rsidRPr="00A26523" w:rsidRDefault="006D38AF" w:rsidP="006D38AF">
      <w:pPr>
        <w:pStyle w:val="Default"/>
        <w:ind w:left="360"/>
        <w:contextualSpacing/>
        <w:jc w:val="both"/>
        <w:rPr>
          <w:rFonts w:ascii="Arial" w:eastAsiaTheme="minorEastAsia" w:hAnsi="Arial" w:cs="Arial"/>
          <w:color w:val="auto"/>
          <w:lang w:eastAsia="es-CR"/>
        </w:rPr>
      </w:pPr>
    </w:p>
    <w:p w:rsidR="006D38AF" w:rsidRPr="00A26523" w:rsidRDefault="006D38AF" w:rsidP="00AB7ABF">
      <w:pPr>
        <w:pStyle w:val="Prrafodelista"/>
        <w:numPr>
          <w:ilvl w:val="1"/>
          <w:numId w:val="29"/>
        </w:numPr>
        <w:autoSpaceDE w:val="0"/>
        <w:autoSpaceDN w:val="0"/>
        <w:adjustRightInd w:val="0"/>
        <w:spacing w:after="0" w:line="240" w:lineRule="auto"/>
        <w:rPr>
          <w:rFonts w:ascii="Arial" w:eastAsiaTheme="minorEastAsia" w:hAnsi="Arial" w:cs="Arial"/>
          <w:sz w:val="24"/>
          <w:szCs w:val="24"/>
          <w:lang w:val="es-ES" w:eastAsia="es-CR"/>
        </w:rPr>
      </w:pPr>
      <w:r w:rsidRPr="00A26523">
        <w:rPr>
          <w:rFonts w:ascii="Arial" w:eastAsiaTheme="minorEastAsia" w:hAnsi="Arial" w:cs="Arial"/>
          <w:sz w:val="24"/>
          <w:szCs w:val="24"/>
          <w:lang w:val="es-ES" w:eastAsia="es-CR"/>
        </w:rPr>
        <w:t xml:space="preserve">El derecho de </w:t>
      </w:r>
      <w:r w:rsidRPr="00A26523">
        <w:rPr>
          <w:rFonts w:ascii="Arial" w:eastAsiaTheme="minorEastAsia" w:hAnsi="Arial" w:cs="Arial"/>
          <w:b/>
          <w:sz w:val="24"/>
          <w:szCs w:val="24"/>
          <w:lang w:val="es-ES" w:eastAsia="es-CR"/>
        </w:rPr>
        <w:t>SEGUROS LAFISE,</w:t>
      </w:r>
      <w:r w:rsidRPr="00A26523">
        <w:rPr>
          <w:rFonts w:ascii="Arial" w:eastAsiaTheme="minorEastAsia" w:hAnsi="Arial" w:cs="Arial"/>
          <w:sz w:val="24"/>
          <w:szCs w:val="24"/>
          <w:lang w:val="es-ES" w:eastAsia="es-CR"/>
        </w:rPr>
        <w:t xml:space="preserve"> de proceder conforme a los incisos </w:t>
      </w:r>
      <w:r w:rsidR="00D648F8" w:rsidRPr="00A26523">
        <w:rPr>
          <w:rFonts w:ascii="Arial" w:eastAsiaTheme="minorEastAsia" w:hAnsi="Arial" w:cs="Arial"/>
          <w:sz w:val="24"/>
          <w:szCs w:val="24"/>
          <w:lang w:val="es-ES" w:eastAsia="es-CR"/>
        </w:rPr>
        <w:t>1</w:t>
      </w:r>
      <w:r w:rsidR="007F246E">
        <w:rPr>
          <w:rFonts w:ascii="Arial" w:eastAsiaTheme="minorEastAsia" w:hAnsi="Arial" w:cs="Arial"/>
          <w:sz w:val="24"/>
          <w:szCs w:val="24"/>
          <w:lang w:val="es-ES" w:eastAsia="es-CR"/>
        </w:rPr>
        <w:t>7</w:t>
      </w:r>
      <w:r w:rsidRPr="00A26523">
        <w:rPr>
          <w:rFonts w:ascii="Arial" w:eastAsiaTheme="minorEastAsia" w:hAnsi="Arial" w:cs="Arial"/>
          <w:sz w:val="24"/>
          <w:szCs w:val="24"/>
          <w:lang w:val="es-ES" w:eastAsia="es-CR"/>
        </w:rPr>
        <w:t xml:space="preserve">.1 y </w:t>
      </w:r>
      <w:r w:rsidR="00D648F8" w:rsidRPr="00A26523">
        <w:rPr>
          <w:rFonts w:ascii="Arial" w:eastAsiaTheme="minorEastAsia" w:hAnsi="Arial" w:cs="Arial"/>
          <w:sz w:val="24"/>
          <w:szCs w:val="24"/>
          <w:lang w:val="es-ES" w:eastAsia="es-CR"/>
        </w:rPr>
        <w:t>1</w:t>
      </w:r>
      <w:r w:rsidR="007F246E">
        <w:rPr>
          <w:rFonts w:ascii="Arial" w:eastAsiaTheme="minorEastAsia" w:hAnsi="Arial" w:cs="Arial"/>
          <w:sz w:val="24"/>
          <w:szCs w:val="24"/>
          <w:lang w:val="es-ES" w:eastAsia="es-CR"/>
        </w:rPr>
        <w:t>7</w:t>
      </w:r>
      <w:r w:rsidRPr="00A26523">
        <w:rPr>
          <w:rFonts w:ascii="Arial" w:eastAsiaTheme="minorEastAsia" w:hAnsi="Arial" w:cs="Arial"/>
          <w:sz w:val="24"/>
          <w:szCs w:val="24"/>
          <w:lang w:val="es-ES" w:eastAsia="es-CR"/>
        </w:rPr>
        <w:t>.2, caducará una vez transcurridos los plazos señalados y quedará convalidado el vicio.</w:t>
      </w:r>
    </w:p>
    <w:p w:rsidR="006D38AF" w:rsidRPr="00A26523" w:rsidRDefault="006D38AF" w:rsidP="006D38AF">
      <w:pPr>
        <w:pStyle w:val="Default"/>
        <w:ind w:left="360"/>
        <w:contextualSpacing/>
        <w:jc w:val="both"/>
        <w:rPr>
          <w:rFonts w:ascii="Arial" w:hAnsi="Arial" w:cs="Arial"/>
          <w:b/>
          <w:color w:val="auto"/>
          <w:lang w:val="es-ES"/>
        </w:rPr>
      </w:pPr>
    </w:p>
    <w:p w:rsidR="006D38AF" w:rsidRPr="00A26523" w:rsidRDefault="006D38AF" w:rsidP="006D38AF">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A26523">
        <w:rPr>
          <w:rFonts w:ascii="Arial" w:hAnsi="Arial" w:cs="Arial"/>
          <w:bCs w:val="0"/>
          <w:color w:val="auto"/>
          <w:sz w:val="24"/>
          <w:szCs w:val="24"/>
        </w:rPr>
        <w:t xml:space="preserve">Artículo </w:t>
      </w:r>
      <w:r w:rsidR="00D648F8" w:rsidRPr="00A26523">
        <w:rPr>
          <w:rFonts w:ascii="Arial" w:hAnsi="Arial" w:cs="Arial"/>
          <w:bCs w:val="0"/>
          <w:color w:val="auto"/>
          <w:sz w:val="24"/>
          <w:szCs w:val="24"/>
        </w:rPr>
        <w:t>1</w:t>
      </w:r>
      <w:r w:rsidR="007F246E">
        <w:rPr>
          <w:rFonts w:ascii="Arial" w:hAnsi="Arial" w:cs="Arial"/>
          <w:bCs w:val="0"/>
          <w:color w:val="auto"/>
          <w:sz w:val="24"/>
          <w:szCs w:val="24"/>
        </w:rPr>
        <w:t>8</w:t>
      </w:r>
      <w:r w:rsidRPr="00A26523">
        <w:rPr>
          <w:rFonts w:ascii="Arial" w:hAnsi="Arial" w:cs="Arial"/>
          <w:bCs w:val="0"/>
          <w:color w:val="auto"/>
          <w:sz w:val="24"/>
          <w:szCs w:val="24"/>
        </w:rPr>
        <w:t xml:space="preserve">: </w:t>
      </w:r>
      <w:r w:rsidRPr="00A26523">
        <w:rPr>
          <w:rFonts w:ascii="Arial" w:hAnsi="Arial" w:cs="Arial"/>
          <w:color w:val="auto"/>
          <w:sz w:val="24"/>
          <w:szCs w:val="24"/>
        </w:rPr>
        <w:t>Efecto de reticencia o inexactitud de declaraciones sobre el siniestro</w:t>
      </w:r>
      <w:bookmarkEnd w:id="4"/>
      <w:bookmarkEnd w:id="5"/>
      <w:bookmarkEnd w:id="6"/>
    </w:p>
    <w:p w:rsidR="006D38AF" w:rsidRPr="00A26523" w:rsidRDefault="006D38AF" w:rsidP="006D38AF">
      <w:pPr>
        <w:pStyle w:val="Default"/>
        <w:jc w:val="both"/>
        <w:rPr>
          <w:rFonts w:ascii="Arial" w:hAnsi="Arial" w:cs="Arial"/>
          <w:color w:val="auto"/>
        </w:rPr>
      </w:pPr>
      <w:r w:rsidRPr="00A26523">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A26523">
        <w:rPr>
          <w:rFonts w:ascii="Arial" w:eastAsiaTheme="minorEastAsia" w:hAnsi="Arial" w:cs="Arial"/>
          <w:b/>
          <w:lang w:eastAsia="es-CR"/>
        </w:rPr>
        <w:t>SEGUROS LAFISE</w:t>
      </w:r>
      <w:r w:rsidRPr="00A26523">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A26523">
        <w:rPr>
          <w:rFonts w:ascii="Arial" w:eastAsiaTheme="minorEastAsia" w:hAnsi="Arial" w:cs="Arial"/>
          <w:b/>
          <w:lang w:eastAsia="es-CR"/>
        </w:rPr>
        <w:t>SEGUROS LAFISE</w:t>
      </w:r>
      <w:r w:rsidRPr="00A26523">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A26523">
        <w:rPr>
          <w:rFonts w:ascii="Arial" w:eastAsiaTheme="minorEastAsia" w:hAnsi="Arial" w:cs="Arial"/>
          <w:b/>
          <w:lang w:eastAsia="es-CR"/>
        </w:rPr>
        <w:t>SEGUROS LAFISE,</w:t>
      </w:r>
      <w:r w:rsidRPr="00A26523">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 el vicio sea o no atribuible al Tomador y/o Asegurado respectivamente.</w:t>
      </w:r>
    </w:p>
    <w:p w:rsidR="006D38AF" w:rsidRPr="00A26523" w:rsidRDefault="006D38AF" w:rsidP="006D38AF">
      <w:pPr>
        <w:pStyle w:val="Default"/>
        <w:jc w:val="both"/>
        <w:rPr>
          <w:rFonts w:ascii="Arial" w:hAnsi="Arial" w:cs="Arial"/>
          <w:color w:val="auto"/>
        </w:rPr>
      </w:pPr>
    </w:p>
    <w:p w:rsidR="006D38AF" w:rsidRPr="00A26523" w:rsidRDefault="007F246E" w:rsidP="006D38AF">
      <w:pPr>
        <w:pStyle w:val="Default"/>
        <w:jc w:val="both"/>
        <w:rPr>
          <w:rFonts w:ascii="Arial" w:hAnsi="Arial" w:cs="Arial"/>
          <w:b/>
          <w:bCs/>
          <w:color w:val="auto"/>
        </w:rPr>
      </w:pPr>
      <w:r>
        <w:rPr>
          <w:rFonts w:ascii="Arial" w:hAnsi="Arial" w:cs="Arial"/>
          <w:b/>
          <w:bCs/>
          <w:color w:val="auto"/>
        </w:rPr>
        <w:t>Artículo 19</w:t>
      </w:r>
      <w:r w:rsidR="006D38AF" w:rsidRPr="00A26523">
        <w:rPr>
          <w:rFonts w:ascii="Arial" w:hAnsi="Arial" w:cs="Arial"/>
          <w:b/>
          <w:bCs/>
          <w:color w:val="auto"/>
        </w:rPr>
        <w:t xml:space="preserve">: Modificaciones a la póliza </w:t>
      </w:r>
    </w:p>
    <w:p w:rsidR="006D38AF" w:rsidRPr="00A26523" w:rsidRDefault="006D38AF" w:rsidP="006D38AF">
      <w:pPr>
        <w:pStyle w:val="Default"/>
        <w:jc w:val="both"/>
        <w:rPr>
          <w:rFonts w:ascii="Arial" w:hAnsi="Arial" w:cs="Arial"/>
          <w:color w:val="auto"/>
        </w:rPr>
      </w:pPr>
      <w:r w:rsidRPr="00A26523">
        <w:rPr>
          <w:rFonts w:ascii="Arial" w:hAnsi="Arial" w:cs="Arial"/>
          <w:color w:val="auto"/>
        </w:rPr>
        <w:t>Sin perjuicio de lo indicado en el artículo 1</w:t>
      </w:r>
      <w:r w:rsidR="007F246E">
        <w:rPr>
          <w:rFonts w:ascii="Arial" w:hAnsi="Arial" w:cs="Arial"/>
          <w:color w:val="auto"/>
        </w:rPr>
        <w:t>4</w:t>
      </w:r>
      <w:r w:rsidRPr="00A26523">
        <w:rPr>
          <w:rFonts w:ascii="Arial" w:hAnsi="Arial" w:cs="Arial"/>
          <w:color w:val="auto"/>
        </w:rPr>
        <w:t xml:space="preserve"> respecto al acreedor, las estipulaciones consignadas en esta póliza pueden ser modificadas previo acuerdo entre </w:t>
      </w:r>
      <w:r w:rsidRPr="00A26523">
        <w:rPr>
          <w:rFonts w:ascii="Arial" w:hAnsi="Arial" w:cs="Arial"/>
          <w:b/>
          <w:color w:val="auto"/>
        </w:rPr>
        <w:t>SEGUROS LAFISE</w:t>
      </w:r>
      <w:r w:rsidRPr="00A26523">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w:t>
      </w:r>
      <w:r w:rsidRPr="00A26523">
        <w:rPr>
          <w:rFonts w:ascii="Arial" w:hAnsi="Arial" w:cs="Arial"/>
          <w:color w:val="auto"/>
        </w:rPr>
        <w:lastRenderedPageBreak/>
        <w:t xml:space="preserve">de recibo dicha solicitud deberá tener lugar dentro de los siguientes 10 días hábiles en que ocurrió la modificación. </w:t>
      </w:r>
    </w:p>
    <w:p w:rsidR="006D38AF" w:rsidRPr="00A26523" w:rsidRDefault="006D38AF" w:rsidP="006D38AF">
      <w:pPr>
        <w:pStyle w:val="Default"/>
        <w:jc w:val="both"/>
        <w:rPr>
          <w:rFonts w:ascii="Arial" w:hAnsi="Arial" w:cs="Arial"/>
          <w:color w:val="auto"/>
        </w:rPr>
      </w:pPr>
    </w:p>
    <w:p w:rsidR="0051751C" w:rsidRDefault="0051751C" w:rsidP="0051751C">
      <w:pPr>
        <w:pStyle w:val="Default"/>
        <w:jc w:val="both"/>
        <w:rPr>
          <w:rFonts w:ascii="Arial" w:hAnsi="Arial" w:cs="Arial"/>
          <w:color w:val="auto"/>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6D38AF" w:rsidRPr="00A26523" w:rsidRDefault="006D38AF" w:rsidP="006D38AF">
      <w:pPr>
        <w:pStyle w:val="Default"/>
        <w:jc w:val="both"/>
        <w:rPr>
          <w:rFonts w:ascii="Arial" w:hAnsi="Arial" w:cs="Arial"/>
          <w:color w:val="auto"/>
        </w:rPr>
      </w:pPr>
    </w:p>
    <w:p w:rsidR="006D38AF" w:rsidRPr="00A26523" w:rsidRDefault="006D38AF" w:rsidP="006D38AF">
      <w:pPr>
        <w:pStyle w:val="Default"/>
        <w:jc w:val="both"/>
        <w:rPr>
          <w:rFonts w:ascii="Arial" w:hAnsi="Arial" w:cs="Arial"/>
          <w:color w:val="auto"/>
        </w:rPr>
      </w:pPr>
      <w:r w:rsidRPr="00A26523">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A26523">
        <w:rPr>
          <w:rFonts w:ascii="Arial" w:hAnsi="Arial" w:cs="Arial"/>
          <w:b/>
          <w:color w:val="auto"/>
        </w:rPr>
        <w:t>SEGUROS LAFISE</w:t>
      </w:r>
      <w:r w:rsidRPr="00A26523">
        <w:rPr>
          <w:rFonts w:ascii="Arial" w:hAnsi="Arial" w:cs="Arial"/>
          <w:color w:val="auto"/>
        </w:rPr>
        <w:t xml:space="preserve"> y firmada por sus funcionarios autorizados. </w:t>
      </w:r>
    </w:p>
    <w:p w:rsidR="002A0126" w:rsidRDefault="002A0126" w:rsidP="006D38AF">
      <w:pPr>
        <w:pStyle w:val="Ttulo2"/>
        <w:keepLines w:val="0"/>
        <w:spacing w:before="0" w:line="240" w:lineRule="auto"/>
        <w:jc w:val="both"/>
        <w:rPr>
          <w:rFonts w:ascii="Arial" w:hAnsi="Arial" w:cs="Arial"/>
          <w:bCs w:val="0"/>
          <w:color w:val="auto"/>
          <w:spacing w:val="-2"/>
          <w:sz w:val="24"/>
          <w:szCs w:val="24"/>
          <w:lang w:val="es-ES_tradnl" w:eastAsia="es-ES"/>
        </w:rPr>
      </w:pPr>
      <w:bookmarkStart w:id="7" w:name="_Toc297885561"/>
      <w:bookmarkStart w:id="8" w:name="_Toc307229603"/>
      <w:bookmarkStart w:id="9" w:name="_Toc318030503"/>
    </w:p>
    <w:p w:rsidR="006D38AF" w:rsidRPr="00A26523" w:rsidRDefault="006D38AF" w:rsidP="006D38AF">
      <w:pPr>
        <w:pStyle w:val="Ttulo2"/>
        <w:keepLines w:val="0"/>
        <w:spacing w:before="0" w:line="240" w:lineRule="auto"/>
        <w:jc w:val="both"/>
        <w:rPr>
          <w:rFonts w:ascii="Arial" w:hAnsi="Arial" w:cs="Arial"/>
          <w:bCs w:val="0"/>
          <w:color w:val="auto"/>
          <w:spacing w:val="-2"/>
          <w:sz w:val="24"/>
          <w:szCs w:val="24"/>
          <w:lang w:val="es-ES_tradnl" w:eastAsia="es-ES"/>
        </w:rPr>
      </w:pPr>
      <w:r w:rsidRPr="00A26523">
        <w:rPr>
          <w:rFonts w:ascii="Arial" w:hAnsi="Arial" w:cs="Arial"/>
          <w:bCs w:val="0"/>
          <w:color w:val="auto"/>
          <w:spacing w:val="-2"/>
          <w:sz w:val="24"/>
          <w:szCs w:val="24"/>
          <w:lang w:val="es-ES_tradnl" w:eastAsia="es-ES"/>
        </w:rPr>
        <w:t>Artículo 2</w:t>
      </w:r>
      <w:r w:rsidR="007F246E">
        <w:rPr>
          <w:rFonts w:ascii="Arial" w:hAnsi="Arial" w:cs="Arial"/>
          <w:bCs w:val="0"/>
          <w:color w:val="auto"/>
          <w:spacing w:val="-2"/>
          <w:sz w:val="24"/>
          <w:szCs w:val="24"/>
          <w:lang w:val="es-ES_tradnl" w:eastAsia="es-ES"/>
        </w:rPr>
        <w:t>0</w:t>
      </w:r>
      <w:r w:rsidRPr="00A26523">
        <w:rPr>
          <w:rFonts w:ascii="Arial" w:hAnsi="Arial" w:cs="Arial"/>
          <w:bCs w:val="0"/>
          <w:color w:val="auto"/>
          <w:spacing w:val="-2"/>
          <w:sz w:val="24"/>
          <w:szCs w:val="24"/>
          <w:lang w:val="es-ES_tradnl" w:eastAsia="es-ES"/>
        </w:rPr>
        <w:t>: Suma Asegurada.</w:t>
      </w:r>
      <w:bookmarkEnd w:id="7"/>
      <w:bookmarkEnd w:id="8"/>
      <w:bookmarkEnd w:id="9"/>
      <w:r w:rsidRPr="00A26523">
        <w:rPr>
          <w:rFonts w:ascii="Arial" w:hAnsi="Arial" w:cs="Arial"/>
          <w:bCs w:val="0"/>
          <w:color w:val="auto"/>
          <w:spacing w:val="-2"/>
          <w:sz w:val="24"/>
          <w:szCs w:val="24"/>
          <w:lang w:val="es-ES_tradnl" w:eastAsia="es-ES"/>
        </w:rPr>
        <w:t xml:space="preserve"> </w:t>
      </w:r>
    </w:p>
    <w:p w:rsidR="006D38AF" w:rsidRPr="00A26523" w:rsidRDefault="006D38AF" w:rsidP="006D38AF">
      <w:pPr>
        <w:jc w:val="both"/>
        <w:rPr>
          <w:rFonts w:ascii="Arial" w:hAnsi="Arial" w:cs="Arial"/>
          <w:spacing w:val="-2"/>
        </w:rPr>
      </w:pPr>
      <w:r w:rsidRPr="00A26523">
        <w:rPr>
          <w:rFonts w:ascii="Arial" w:hAnsi="Arial" w:cs="Arial"/>
        </w:rPr>
        <w:t xml:space="preserve">Es requerimiento de este seguro que el valor económico que declara el Tomador y/o Asegurado,  detallado en la Solicitud y Condiciones Particulares sobre </w:t>
      </w:r>
      <w:r w:rsidR="007D1742">
        <w:rPr>
          <w:rFonts w:ascii="Arial" w:hAnsi="Arial" w:cs="Arial"/>
        </w:rPr>
        <w:t xml:space="preserve">las mercancías y/o </w:t>
      </w:r>
      <w:r w:rsidRPr="00A26523">
        <w:rPr>
          <w:rFonts w:ascii="Arial" w:hAnsi="Arial" w:cs="Arial"/>
        </w:rPr>
        <w:t>bienes</w:t>
      </w:r>
      <w:r w:rsidR="007D1742">
        <w:rPr>
          <w:rFonts w:ascii="Arial" w:hAnsi="Arial" w:cs="Arial"/>
        </w:rPr>
        <w:t xml:space="preserve"> transportados</w:t>
      </w:r>
      <w:r w:rsidRPr="00A26523">
        <w:rPr>
          <w:rFonts w:ascii="Arial" w:hAnsi="Arial" w:cs="Arial"/>
        </w:rPr>
        <w:t>, concuerde en todo momento con el valor real de</w:t>
      </w:r>
      <w:r w:rsidR="007D1742">
        <w:rPr>
          <w:rFonts w:ascii="Arial" w:hAnsi="Arial" w:cs="Arial"/>
        </w:rPr>
        <w:t xml:space="preserve"> </w:t>
      </w:r>
      <w:r w:rsidRPr="00A26523">
        <w:rPr>
          <w:rFonts w:ascii="Arial" w:hAnsi="Arial" w:cs="Arial"/>
        </w:rPr>
        <w:t>l</w:t>
      </w:r>
      <w:r w:rsidR="007D1742">
        <w:rPr>
          <w:rFonts w:ascii="Arial" w:hAnsi="Arial" w:cs="Arial"/>
        </w:rPr>
        <w:t>a mercancía o de los</w:t>
      </w:r>
      <w:r w:rsidRPr="00A26523">
        <w:rPr>
          <w:rFonts w:ascii="Arial" w:hAnsi="Arial" w:cs="Arial"/>
        </w:rPr>
        <w:t xml:space="preserve"> bien</w:t>
      </w:r>
      <w:r w:rsidR="007D1742">
        <w:rPr>
          <w:rFonts w:ascii="Arial" w:hAnsi="Arial" w:cs="Arial"/>
        </w:rPr>
        <w:t>es</w:t>
      </w:r>
      <w:r w:rsidRPr="00A26523">
        <w:rPr>
          <w:rFonts w:ascii="Arial" w:hAnsi="Arial" w:cs="Arial"/>
        </w:rPr>
        <w:t xml:space="preserve"> asegurado</w:t>
      </w:r>
      <w:r w:rsidR="007D1742">
        <w:rPr>
          <w:rFonts w:ascii="Arial" w:hAnsi="Arial" w:cs="Arial"/>
        </w:rPr>
        <w:t>s,</w:t>
      </w:r>
      <w:r w:rsidRPr="00A26523">
        <w:rPr>
          <w:rFonts w:ascii="Arial" w:hAnsi="Arial" w:cs="Arial"/>
        </w:rPr>
        <w:t xml:space="preserve"> y que es determinante para que </w:t>
      </w:r>
      <w:r w:rsidRPr="00A26523">
        <w:rPr>
          <w:rFonts w:ascii="Arial" w:hAnsi="Arial" w:cs="Arial"/>
          <w:b/>
          <w:spacing w:val="-2"/>
        </w:rPr>
        <w:t xml:space="preserve">SEGUROS LAFISE, </w:t>
      </w:r>
      <w:r w:rsidRPr="00A26523">
        <w:rPr>
          <w:rFonts w:ascii="Arial" w:hAnsi="Arial" w:cs="Arial"/>
          <w:spacing w:val="-2"/>
        </w:rPr>
        <w:t xml:space="preserve">establezca la prima o haga una indemnización en caso de siniestro. </w:t>
      </w:r>
    </w:p>
    <w:p w:rsidR="006D38AF" w:rsidRPr="00A26523" w:rsidRDefault="006D38AF" w:rsidP="006D38AF">
      <w:pPr>
        <w:jc w:val="both"/>
        <w:rPr>
          <w:rFonts w:ascii="Arial" w:hAnsi="Arial" w:cs="Arial"/>
          <w:spacing w:val="-2"/>
        </w:rPr>
      </w:pPr>
    </w:p>
    <w:p w:rsidR="006D38AF" w:rsidRPr="00A26523" w:rsidRDefault="006D38AF" w:rsidP="006D38AF">
      <w:pPr>
        <w:jc w:val="both"/>
        <w:rPr>
          <w:rFonts w:ascii="Arial" w:hAnsi="Arial" w:cs="Arial"/>
          <w:spacing w:val="-2"/>
        </w:rPr>
      </w:pPr>
      <w:r w:rsidRPr="00A26523">
        <w:rPr>
          <w:rFonts w:ascii="Arial" w:hAnsi="Arial" w:cs="Arial"/>
          <w:spacing w:val="-2"/>
        </w:rPr>
        <w:t>Corresponde a la suma máxima que pagara la compañía en concepto de siniestro(s) durante la vigencia de póliza para una o varias coberturas.</w:t>
      </w:r>
    </w:p>
    <w:p w:rsidR="006D38AF" w:rsidRPr="00A26523" w:rsidRDefault="006D38AF" w:rsidP="006D38AF">
      <w:pPr>
        <w:jc w:val="both"/>
        <w:rPr>
          <w:rFonts w:ascii="Arial" w:hAnsi="Arial" w:cs="Arial"/>
          <w:spacing w:val="-2"/>
        </w:rPr>
      </w:pPr>
    </w:p>
    <w:p w:rsidR="006D38AF" w:rsidRPr="00A26523" w:rsidRDefault="006D38AF" w:rsidP="006D38AF">
      <w:pPr>
        <w:pStyle w:val="Ttulo2"/>
        <w:keepLines w:val="0"/>
        <w:spacing w:before="0" w:line="240" w:lineRule="auto"/>
        <w:jc w:val="both"/>
        <w:rPr>
          <w:rFonts w:ascii="Arial" w:hAnsi="Arial" w:cs="Arial"/>
          <w:color w:val="auto"/>
          <w:sz w:val="24"/>
          <w:szCs w:val="24"/>
        </w:rPr>
      </w:pPr>
      <w:bookmarkStart w:id="10" w:name="_Toc294804826"/>
      <w:bookmarkStart w:id="11" w:name="_Toc294876463"/>
      <w:bookmarkStart w:id="12" w:name="_Toc297885563"/>
      <w:bookmarkStart w:id="13" w:name="_Toc307229605"/>
      <w:bookmarkStart w:id="14" w:name="_Toc318030504"/>
      <w:r w:rsidRPr="00A26523">
        <w:rPr>
          <w:rFonts w:ascii="Arial" w:hAnsi="Arial" w:cs="Arial"/>
          <w:bCs w:val="0"/>
          <w:color w:val="auto"/>
          <w:spacing w:val="-2"/>
          <w:sz w:val="24"/>
          <w:szCs w:val="24"/>
          <w:lang w:val="es-ES_tradnl" w:eastAsia="es-ES"/>
        </w:rPr>
        <w:t>Artículo 2</w:t>
      </w:r>
      <w:r w:rsidR="007F246E">
        <w:rPr>
          <w:rFonts w:ascii="Arial" w:hAnsi="Arial" w:cs="Arial"/>
          <w:bCs w:val="0"/>
          <w:color w:val="auto"/>
          <w:spacing w:val="-2"/>
          <w:sz w:val="24"/>
          <w:szCs w:val="24"/>
          <w:lang w:val="es-ES_tradnl" w:eastAsia="es-ES"/>
        </w:rPr>
        <w:t>1</w:t>
      </w:r>
      <w:r w:rsidRPr="00A26523">
        <w:rPr>
          <w:rFonts w:ascii="Arial" w:hAnsi="Arial" w:cs="Arial"/>
          <w:bCs w:val="0"/>
          <w:color w:val="auto"/>
          <w:spacing w:val="-2"/>
          <w:sz w:val="24"/>
          <w:szCs w:val="24"/>
          <w:lang w:val="es-ES_tradnl" w:eastAsia="es-ES"/>
        </w:rPr>
        <w:t xml:space="preserve">: </w:t>
      </w:r>
      <w:r w:rsidRPr="00A26523">
        <w:rPr>
          <w:rFonts w:ascii="Arial" w:hAnsi="Arial" w:cs="Arial"/>
          <w:color w:val="auto"/>
          <w:sz w:val="24"/>
          <w:szCs w:val="24"/>
        </w:rPr>
        <w:t xml:space="preserve">Límites de responsabilidad </w:t>
      </w:r>
      <w:bookmarkEnd w:id="10"/>
      <w:bookmarkEnd w:id="11"/>
      <w:bookmarkEnd w:id="12"/>
      <w:bookmarkEnd w:id="13"/>
      <w:bookmarkEnd w:id="14"/>
    </w:p>
    <w:p w:rsidR="006D38AF" w:rsidRPr="00A26523" w:rsidRDefault="006D38AF" w:rsidP="006D38AF">
      <w:pPr>
        <w:tabs>
          <w:tab w:val="left" w:pos="-720"/>
        </w:tabs>
        <w:suppressAutoHyphens/>
        <w:contextualSpacing/>
        <w:jc w:val="both"/>
        <w:rPr>
          <w:rFonts w:ascii="Arial" w:hAnsi="Arial" w:cs="Arial"/>
          <w:spacing w:val="-2"/>
        </w:rPr>
      </w:pPr>
      <w:r w:rsidRPr="00A26523">
        <w:rPr>
          <w:rFonts w:ascii="Arial" w:hAnsi="Arial" w:cs="Arial"/>
          <w:spacing w:val="-2"/>
        </w:rPr>
        <w:t xml:space="preserve">Queda entendido que </w:t>
      </w:r>
      <w:r w:rsidR="002A0126">
        <w:rPr>
          <w:rFonts w:ascii="Arial" w:hAnsi="Arial" w:cs="Arial"/>
          <w:spacing w:val="-2"/>
        </w:rPr>
        <w:t>el monto máximo a indemnizar (</w:t>
      </w:r>
      <w:r w:rsidRPr="00A26523">
        <w:rPr>
          <w:rFonts w:ascii="Arial" w:hAnsi="Arial" w:cs="Arial"/>
          <w:spacing w:val="-2"/>
        </w:rPr>
        <w:t>suma asegurada</w:t>
      </w:r>
      <w:r w:rsidR="002A0126">
        <w:rPr>
          <w:rFonts w:ascii="Arial" w:hAnsi="Arial" w:cs="Arial"/>
          <w:spacing w:val="-2"/>
        </w:rPr>
        <w:t>)</w:t>
      </w:r>
      <w:r w:rsidRPr="00A26523">
        <w:rPr>
          <w:rFonts w:ascii="Arial" w:hAnsi="Arial" w:cs="Arial"/>
          <w:spacing w:val="-2"/>
        </w:rPr>
        <w:t xml:space="preserve"> del bien cubierto por esta póliza y estipulada en las condiciones particulares, representa el </w:t>
      </w:r>
      <w:r w:rsidR="002A0126">
        <w:rPr>
          <w:rFonts w:ascii="Arial" w:hAnsi="Arial" w:cs="Arial"/>
          <w:spacing w:val="-2"/>
        </w:rPr>
        <w:t xml:space="preserve">monto </w:t>
      </w:r>
      <w:r w:rsidRPr="00A26523">
        <w:rPr>
          <w:rFonts w:ascii="Arial" w:hAnsi="Arial" w:cs="Arial"/>
          <w:spacing w:val="-2"/>
        </w:rPr>
        <w:t xml:space="preserve">máximo de responsabilidad de </w:t>
      </w:r>
      <w:r w:rsidRPr="00A26523">
        <w:rPr>
          <w:rFonts w:ascii="Arial" w:hAnsi="Arial" w:cs="Arial"/>
          <w:b/>
        </w:rPr>
        <w:t>SEGUROS LAFISE</w:t>
      </w:r>
      <w:r w:rsidRPr="00A26523">
        <w:rPr>
          <w:rFonts w:ascii="Arial" w:hAnsi="Arial" w:cs="Arial"/>
          <w:b/>
          <w:spacing w:val="-2"/>
        </w:rPr>
        <w:t xml:space="preserve">, </w:t>
      </w:r>
      <w:r w:rsidRPr="00A26523">
        <w:rPr>
          <w:rFonts w:ascii="Arial" w:hAnsi="Arial" w:cs="Arial"/>
          <w:spacing w:val="-2"/>
        </w:rPr>
        <w:t>en caso de siniestro amparado.</w:t>
      </w:r>
    </w:p>
    <w:p w:rsidR="0097070C" w:rsidRPr="00A26523" w:rsidRDefault="0097070C" w:rsidP="0097070C">
      <w:pPr>
        <w:tabs>
          <w:tab w:val="left" w:pos="-720"/>
        </w:tabs>
        <w:suppressAutoHyphens/>
        <w:contextualSpacing/>
        <w:jc w:val="both"/>
        <w:rPr>
          <w:rFonts w:ascii="Arial" w:hAnsi="Arial" w:cs="Arial"/>
          <w:spacing w:val="-2"/>
        </w:rPr>
      </w:pPr>
    </w:p>
    <w:p w:rsidR="0097070C" w:rsidRPr="00A26523" w:rsidRDefault="0097070C" w:rsidP="0097070C">
      <w:pPr>
        <w:tabs>
          <w:tab w:val="left" w:pos="-720"/>
        </w:tabs>
        <w:suppressAutoHyphens/>
        <w:contextualSpacing/>
        <w:jc w:val="both"/>
        <w:rPr>
          <w:rFonts w:ascii="Arial" w:hAnsi="Arial" w:cs="Arial"/>
          <w:spacing w:val="-2"/>
        </w:rPr>
      </w:pPr>
      <w:r w:rsidRPr="00A26523">
        <w:rPr>
          <w:rFonts w:ascii="Arial" w:hAnsi="Arial" w:cs="Arial"/>
          <w:spacing w:val="-2"/>
        </w:rPr>
        <w:t xml:space="preserve">El </w:t>
      </w:r>
      <w:r w:rsidR="00D82AA4">
        <w:rPr>
          <w:rFonts w:ascii="Arial" w:hAnsi="Arial" w:cs="Arial"/>
          <w:spacing w:val="-2"/>
        </w:rPr>
        <w:t xml:space="preserve">monto máximo a indemnizar </w:t>
      </w:r>
      <w:r w:rsidRPr="00A26523">
        <w:rPr>
          <w:rFonts w:ascii="Arial" w:hAnsi="Arial" w:cs="Arial"/>
          <w:spacing w:val="-2"/>
        </w:rPr>
        <w:t>de cada embarque</w:t>
      </w:r>
      <w:r w:rsidR="00D82AA4">
        <w:rPr>
          <w:rFonts w:ascii="Arial" w:hAnsi="Arial" w:cs="Arial"/>
          <w:spacing w:val="-2"/>
        </w:rPr>
        <w:t>,</w:t>
      </w:r>
      <w:r w:rsidRPr="00A26523">
        <w:rPr>
          <w:rFonts w:ascii="Arial" w:hAnsi="Arial" w:cs="Arial"/>
          <w:spacing w:val="-2"/>
        </w:rPr>
        <w:t xml:space="preserve"> debe corresponder al</w:t>
      </w:r>
      <w:r w:rsidR="004D7986" w:rsidRPr="00A26523">
        <w:rPr>
          <w:rFonts w:ascii="Arial" w:hAnsi="Arial" w:cs="Arial"/>
          <w:spacing w:val="-2"/>
        </w:rPr>
        <w:t xml:space="preserve"> </w:t>
      </w:r>
      <w:r w:rsidRPr="00A26523">
        <w:rPr>
          <w:rFonts w:ascii="Arial" w:hAnsi="Arial" w:cs="Arial"/>
          <w:spacing w:val="-2"/>
        </w:rPr>
        <w:t>valor anotado en la factura comercial del bien que se transporta,</w:t>
      </w:r>
      <w:r w:rsidR="004D7986" w:rsidRPr="00A26523">
        <w:rPr>
          <w:rFonts w:ascii="Arial" w:hAnsi="Arial" w:cs="Arial"/>
          <w:spacing w:val="-2"/>
        </w:rPr>
        <w:t xml:space="preserve"> </w:t>
      </w:r>
      <w:r w:rsidR="00D82AA4">
        <w:rPr>
          <w:rFonts w:ascii="Arial" w:hAnsi="Arial" w:cs="Arial"/>
          <w:spacing w:val="-2"/>
        </w:rPr>
        <w:t>incluyendo el costo del flete; dicho monto es único y por evento.</w:t>
      </w:r>
    </w:p>
    <w:p w:rsidR="004D7986" w:rsidRPr="00A26523" w:rsidRDefault="004D7986" w:rsidP="0097070C">
      <w:pPr>
        <w:tabs>
          <w:tab w:val="left" w:pos="-720"/>
        </w:tabs>
        <w:suppressAutoHyphens/>
        <w:contextualSpacing/>
        <w:jc w:val="both"/>
        <w:rPr>
          <w:rFonts w:ascii="Arial" w:hAnsi="Arial" w:cs="Arial"/>
          <w:spacing w:val="-2"/>
        </w:rPr>
      </w:pPr>
    </w:p>
    <w:p w:rsidR="0097070C" w:rsidRPr="00A26523" w:rsidRDefault="0097070C" w:rsidP="0097070C">
      <w:pPr>
        <w:tabs>
          <w:tab w:val="left" w:pos="-720"/>
        </w:tabs>
        <w:suppressAutoHyphens/>
        <w:contextualSpacing/>
        <w:jc w:val="both"/>
        <w:rPr>
          <w:rFonts w:ascii="Arial" w:hAnsi="Arial" w:cs="Arial"/>
          <w:spacing w:val="-2"/>
        </w:rPr>
      </w:pPr>
      <w:r w:rsidRPr="00A26523">
        <w:rPr>
          <w:rFonts w:ascii="Arial" w:hAnsi="Arial" w:cs="Arial"/>
          <w:spacing w:val="-2"/>
        </w:rPr>
        <w:t>La existencia de varias coberturas</w:t>
      </w:r>
      <w:r w:rsidR="004D7986" w:rsidRPr="00A26523">
        <w:rPr>
          <w:rFonts w:ascii="Arial" w:hAnsi="Arial" w:cs="Arial"/>
          <w:spacing w:val="-2"/>
        </w:rPr>
        <w:t xml:space="preserve"> </w:t>
      </w:r>
      <w:r w:rsidRPr="00A26523">
        <w:rPr>
          <w:rFonts w:ascii="Arial" w:hAnsi="Arial" w:cs="Arial"/>
          <w:spacing w:val="-2"/>
        </w:rPr>
        <w:t>asegurados</w:t>
      </w:r>
      <w:r w:rsidR="002A0126">
        <w:rPr>
          <w:rFonts w:ascii="Arial" w:hAnsi="Arial" w:cs="Arial"/>
          <w:spacing w:val="-2"/>
        </w:rPr>
        <w:t>,</w:t>
      </w:r>
      <w:r w:rsidRPr="00A26523">
        <w:rPr>
          <w:rFonts w:ascii="Arial" w:hAnsi="Arial" w:cs="Arial"/>
          <w:spacing w:val="-2"/>
        </w:rPr>
        <w:t xml:space="preserve"> no presupone la sumatoria de estos; la suma</w:t>
      </w:r>
      <w:r w:rsidR="004D7986" w:rsidRPr="00A26523">
        <w:rPr>
          <w:rFonts w:ascii="Arial" w:hAnsi="Arial" w:cs="Arial"/>
          <w:spacing w:val="-2"/>
        </w:rPr>
        <w:t xml:space="preserve"> </w:t>
      </w:r>
      <w:r w:rsidRPr="00A26523">
        <w:rPr>
          <w:rFonts w:ascii="Arial" w:hAnsi="Arial" w:cs="Arial"/>
          <w:spacing w:val="-2"/>
        </w:rPr>
        <w:t>asegurada por cobertura opera independientemente en cada</w:t>
      </w:r>
      <w:r w:rsidR="004D7986" w:rsidRPr="00A26523">
        <w:rPr>
          <w:rFonts w:ascii="Arial" w:hAnsi="Arial" w:cs="Arial"/>
          <w:spacing w:val="-2"/>
        </w:rPr>
        <w:t xml:space="preserve"> </w:t>
      </w:r>
      <w:r w:rsidRPr="00A26523">
        <w:rPr>
          <w:rFonts w:ascii="Arial" w:hAnsi="Arial" w:cs="Arial"/>
          <w:spacing w:val="-2"/>
        </w:rPr>
        <w:t>una.</w:t>
      </w:r>
    </w:p>
    <w:p w:rsidR="0097070C" w:rsidRPr="00A26523" w:rsidRDefault="0097070C" w:rsidP="006D38AF">
      <w:pPr>
        <w:tabs>
          <w:tab w:val="left" w:pos="-720"/>
        </w:tabs>
        <w:suppressAutoHyphens/>
        <w:contextualSpacing/>
        <w:jc w:val="both"/>
        <w:rPr>
          <w:rFonts w:ascii="Arial" w:hAnsi="Arial" w:cs="Arial"/>
          <w:spacing w:val="-2"/>
        </w:rPr>
      </w:pPr>
    </w:p>
    <w:p w:rsidR="006D38AF" w:rsidRPr="00A26523" w:rsidRDefault="006D38AF" w:rsidP="006D38AF">
      <w:pPr>
        <w:pStyle w:val="Ttulo2"/>
        <w:keepLines w:val="0"/>
        <w:spacing w:before="0" w:line="240" w:lineRule="auto"/>
        <w:jc w:val="both"/>
        <w:rPr>
          <w:rFonts w:ascii="Arial" w:hAnsi="Arial" w:cs="Arial"/>
          <w:color w:val="auto"/>
          <w:sz w:val="24"/>
          <w:szCs w:val="24"/>
        </w:rPr>
      </w:pPr>
      <w:bookmarkStart w:id="15" w:name="_Toc297885564"/>
      <w:bookmarkStart w:id="16" w:name="_Toc307229607"/>
      <w:bookmarkStart w:id="17" w:name="_Toc318030506"/>
      <w:r w:rsidRPr="00A26523">
        <w:rPr>
          <w:rFonts w:ascii="Arial" w:hAnsi="Arial" w:cs="Arial"/>
          <w:bCs w:val="0"/>
          <w:color w:val="auto"/>
          <w:spacing w:val="-2"/>
          <w:sz w:val="24"/>
          <w:szCs w:val="24"/>
          <w:lang w:val="es-ES_tradnl" w:eastAsia="es-ES"/>
        </w:rPr>
        <w:t>Artículo 2</w:t>
      </w:r>
      <w:r w:rsidR="007F246E">
        <w:rPr>
          <w:rFonts w:ascii="Arial" w:hAnsi="Arial" w:cs="Arial"/>
          <w:bCs w:val="0"/>
          <w:color w:val="auto"/>
          <w:spacing w:val="-2"/>
          <w:sz w:val="24"/>
          <w:szCs w:val="24"/>
          <w:lang w:val="es-ES_tradnl" w:eastAsia="es-ES"/>
        </w:rPr>
        <w:t>2</w:t>
      </w:r>
      <w:r w:rsidRPr="00A26523">
        <w:rPr>
          <w:rFonts w:ascii="Arial" w:hAnsi="Arial" w:cs="Arial"/>
          <w:bCs w:val="0"/>
          <w:color w:val="auto"/>
          <w:spacing w:val="-2"/>
          <w:sz w:val="24"/>
          <w:szCs w:val="24"/>
          <w:lang w:val="es-ES_tradnl" w:eastAsia="es-ES"/>
        </w:rPr>
        <w:t xml:space="preserve">: </w:t>
      </w:r>
      <w:r w:rsidRPr="00A26523">
        <w:rPr>
          <w:rFonts w:ascii="Arial" w:hAnsi="Arial" w:cs="Arial"/>
          <w:color w:val="auto"/>
          <w:sz w:val="24"/>
          <w:szCs w:val="24"/>
        </w:rPr>
        <w:t>Formalidades y entrega</w:t>
      </w:r>
      <w:bookmarkEnd w:id="15"/>
      <w:bookmarkEnd w:id="16"/>
      <w:bookmarkEnd w:id="17"/>
    </w:p>
    <w:p w:rsidR="006D38AF" w:rsidRPr="00A26523" w:rsidRDefault="006D38AF" w:rsidP="006D38AF">
      <w:pPr>
        <w:autoSpaceDE w:val="0"/>
        <w:autoSpaceDN w:val="0"/>
        <w:adjustRightInd w:val="0"/>
        <w:contextualSpacing/>
        <w:jc w:val="both"/>
        <w:rPr>
          <w:rFonts w:ascii="Arial" w:hAnsi="Arial" w:cs="Arial"/>
        </w:rPr>
      </w:pPr>
      <w:r w:rsidRPr="00A26523">
        <w:rPr>
          <w:rFonts w:ascii="Arial" w:hAnsi="Arial" w:cs="Arial"/>
          <w:b/>
        </w:rPr>
        <w:t>SEGUROS LAFISE</w:t>
      </w:r>
      <w:r w:rsidRPr="00A26523">
        <w:rPr>
          <w:rFonts w:ascii="Arial" w:hAnsi="Arial" w:cs="Arial"/>
          <w:b/>
          <w:spacing w:val="-2"/>
        </w:rPr>
        <w:t>,</w:t>
      </w:r>
      <w:r w:rsidRPr="00A26523">
        <w:rPr>
          <w:rFonts w:ascii="Arial" w:hAnsi="Arial" w:cs="Arial"/>
        </w:rPr>
        <w:t xml:space="preserve"> está obligado a entregar al Tomador y/o Asegurado, la póliza o las adenda que se le adicionen, dentro de los diez días hábiles siguientes a la aceptación del riesgo o la modificación de la póliza.</w:t>
      </w:r>
    </w:p>
    <w:p w:rsidR="006D38AF" w:rsidRPr="00A26523" w:rsidRDefault="006D38AF" w:rsidP="006D38AF">
      <w:pPr>
        <w:autoSpaceDE w:val="0"/>
        <w:autoSpaceDN w:val="0"/>
        <w:adjustRightInd w:val="0"/>
        <w:contextualSpacing/>
        <w:jc w:val="both"/>
        <w:rPr>
          <w:rFonts w:ascii="Arial" w:hAnsi="Arial" w:cs="Arial"/>
        </w:rPr>
      </w:pPr>
    </w:p>
    <w:p w:rsidR="006D38AF" w:rsidRPr="00A26523" w:rsidRDefault="006D38AF" w:rsidP="006D38AF">
      <w:pPr>
        <w:autoSpaceDE w:val="0"/>
        <w:autoSpaceDN w:val="0"/>
        <w:adjustRightInd w:val="0"/>
        <w:contextualSpacing/>
        <w:jc w:val="both"/>
        <w:rPr>
          <w:rFonts w:ascii="Arial" w:hAnsi="Arial" w:cs="Arial"/>
        </w:rPr>
      </w:pPr>
      <w:r w:rsidRPr="00A26523">
        <w:rPr>
          <w:rFonts w:ascii="Arial" w:hAnsi="Arial" w:cs="Arial"/>
        </w:rPr>
        <w:t xml:space="preserve">Cuando </w:t>
      </w:r>
      <w:r w:rsidRPr="00A26523">
        <w:rPr>
          <w:rFonts w:ascii="Arial" w:hAnsi="Arial" w:cs="Arial"/>
          <w:b/>
        </w:rPr>
        <w:t>SEGUROS LAFISE</w:t>
      </w:r>
      <w:r w:rsidRPr="00A26523">
        <w:rPr>
          <w:rFonts w:ascii="Arial" w:hAnsi="Arial" w:cs="Arial"/>
          <w:b/>
          <w:spacing w:val="-2"/>
        </w:rPr>
        <w:t xml:space="preserve">, </w:t>
      </w:r>
      <w:r w:rsidRPr="00A26523">
        <w:rPr>
          <w:rFonts w:ascii="Arial" w:hAnsi="Arial" w:cs="Arial"/>
        </w:rPr>
        <w:t xml:space="preserve">acepte un riesgo que revista una especial complejidad podrá entregar la póliza en un plazo mayor, previamente convenido con el Tomador y/o </w:t>
      </w:r>
      <w:r w:rsidRPr="00A26523">
        <w:rPr>
          <w:rFonts w:ascii="Arial" w:hAnsi="Arial" w:cs="Arial"/>
        </w:rPr>
        <w:lastRenderedPageBreak/>
        <w:t>Asegurado, siempre y cuando entregue un documento provisional de cobertura dentro de los diez días hábiles indicados.</w:t>
      </w:r>
    </w:p>
    <w:p w:rsidR="006D38AF" w:rsidRPr="00A26523" w:rsidRDefault="006D38AF" w:rsidP="006D38AF">
      <w:pPr>
        <w:autoSpaceDE w:val="0"/>
        <w:autoSpaceDN w:val="0"/>
        <w:adjustRightInd w:val="0"/>
        <w:contextualSpacing/>
        <w:jc w:val="both"/>
        <w:rPr>
          <w:rFonts w:ascii="Arial" w:hAnsi="Arial" w:cs="Arial"/>
        </w:rPr>
      </w:pPr>
    </w:p>
    <w:p w:rsidR="006D38AF" w:rsidRPr="00A26523" w:rsidRDefault="006D38AF" w:rsidP="006D38AF">
      <w:pPr>
        <w:autoSpaceDE w:val="0"/>
        <w:autoSpaceDN w:val="0"/>
        <w:adjustRightInd w:val="0"/>
        <w:contextualSpacing/>
        <w:jc w:val="both"/>
        <w:rPr>
          <w:rFonts w:ascii="Arial" w:hAnsi="Arial" w:cs="Arial"/>
        </w:rPr>
      </w:pPr>
      <w:r w:rsidRPr="00A26523">
        <w:rPr>
          <w:rFonts w:ascii="Arial" w:hAnsi="Arial" w:cs="Arial"/>
        </w:rPr>
        <w:t xml:space="preserve">Si </w:t>
      </w:r>
      <w:r w:rsidRPr="00A26523">
        <w:rPr>
          <w:rFonts w:ascii="Arial" w:hAnsi="Arial" w:cs="Arial"/>
          <w:b/>
        </w:rPr>
        <w:t>SEGUROS LAFISE</w:t>
      </w:r>
      <w:r w:rsidRPr="00A26523">
        <w:rPr>
          <w:rFonts w:ascii="Arial" w:hAnsi="Arial" w:cs="Arial"/>
          <w:b/>
          <w:spacing w:val="-2"/>
        </w:rPr>
        <w:t xml:space="preserve">, </w:t>
      </w:r>
      <w:r w:rsidRPr="00A26523">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A26523">
        <w:rPr>
          <w:rFonts w:ascii="Arial" w:hAnsi="Arial" w:cs="Arial"/>
          <w:b/>
        </w:rPr>
        <w:t>SEGUROS LAFISE</w:t>
      </w:r>
      <w:r w:rsidRPr="00A26523">
        <w:rPr>
          <w:rFonts w:ascii="Arial" w:hAnsi="Arial" w:cs="Arial"/>
          <w:b/>
          <w:spacing w:val="-2"/>
        </w:rPr>
        <w:t xml:space="preserve"> </w:t>
      </w:r>
      <w:r w:rsidRPr="00A26523">
        <w:rPr>
          <w:rFonts w:ascii="Arial" w:hAnsi="Arial" w:cs="Arial"/>
        </w:rPr>
        <w:t>en la Superintendencia para el mismo ramo y producto por el que se hubiere optado según los términos de la solicitud de seguro.</w:t>
      </w:r>
    </w:p>
    <w:p w:rsidR="006D38AF" w:rsidRPr="00A26523" w:rsidRDefault="006D38AF" w:rsidP="006D38AF">
      <w:pPr>
        <w:autoSpaceDE w:val="0"/>
        <w:autoSpaceDN w:val="0"/>
        <w:adjustRightInd w:val="0"/>
        <w:contextualSpacing/>
        <w:jc w:val="both"/>
        <w:rPr>
          <w:rFonts w:ascii="Arial" w:hAnsi="Arial" w:cs="Arial"/>
        </w:rPr>
      </w:pPr>
    </w:p>
    <w:p w:rsidR="006D38AF" w:rsidRPr="00A26523" w:rsidRDefault="006D38AF" w:rsidP="006D38AF">
      <w:pPr>
        <w:autoSpaceDE w:val="0"/>
        <w:autoSpaceDN w:val="0"/>
        <w:adjustRightInd w:val="0"/>
        <w:contextualSpacing/>
        <w:jc w:val="both"/>
        <w:rPr>
          <w:rFonts w:ascii="Arial" w:hAnsi="Arial" w:cs="Arial"/>
        </w:rPr>
      </w:pPr>
      <w:r w:rsidRPr="00A26523">
        <w:rPr>
          <w:rFonts w:ascii="Arial" w:hAnsi="Arial" w:cs="Arial"/>
          <w:b/>
        </w:rPr>
        <w:t>SEGUROS LAFISE</w:t>
      </w:r>
      <w:r w:rsidRPr="00A26523">
        <w:rPr>
          <w:rFonts w:ascii="Arial" w:hAnsi="Arial" w:cs="Arial"/>
          <w:b/>
          <w:spacing w:val="-2"/>
        </w:rPr>
        <w:t xml:space="preserve">, </w:t>
      </w:r>
      <w:r w:rsidRPr="00A26523">
        <w:rPr>
          <w:rFonts w:ascii="Arial" w:hAnsi="Arial" w:cs="Arial"/>
        </w:rPr>
        <w:t>tendrá la obligación de expedir, a solicitud y por cuenta del Tomador y/o Asegurado, el duplicado de la póliza, así como las declaraciones rendidas en la propuesta o solicitud de seguro.</w:t>
      </w:r>
    </w:p>
    <w:p w:rsidR="006D38AF" w:rsidRPr="00A26523" w:rsidRDefault="006D38AF" w:rsidP="006D38AF">
      <w:pPr>
        <w:pStyle w:val="Default"/>
        <w:jc w:val="both"/>
        <w:rPr>
          <w:rFonts w:ascii="Arial" w:hAnsi="Arial" w:cs="Arial"/>
          <w:b/>
        </w:rPr>
      </w:pPr>
    </w:p>
    <w:p w:rsidR="002A0126" w:rsidRPr="00A26523" w:rsidRDefault="007F246E" w:rsidP="002A0126">
      <w:pPr>
        <w:pStyle w:val="Default"/>
        <w:jc w:val="both"/>
        <w:rPr>
          <w:rFonts w:ascii="Arial" w:hAnsi="Arial" w:cs="Arial"/>
          <w:color w:val="auto"/>
        </w:rPr>
      </w:pPr>
      <w:bookmarkStart w:id="18" w:name="_Toc318024076"/>
      <w:r>
        <w:rPr>
          <w:rFonts w:ascii="Arial" w:hAnsi="Arial" w:cs="Arial"/>
          <w:b/>
          <w:bCs/>
          <w:color w:val="auto"/>
        </w:rPr>
        <w:t>Artículo 23</w:t>
      </w:r>
      <w:r w:rsidR="002A0126" w:rsidRPr="00A26523">
        <w:rPr>
          <w:rFonts w:ascii="Arial" w:hAnsi="Arial" w:cs="Arial"/>
          <w:b/>
          <w:bCs/>
          <w:color w:val="auto"/>
        </w:rPr>
        <w:t>: Agravación del riesgo</w:t>
      </w:r>
    </w:p>
    <w:p w:rsidR="002A0126" w:rsidRPr="00A26523" w:rsidRDefault="002A0126" w:rsidP="002A0126">
      <w:pPr>
        <w:autoSpaceDE w:val="0"/>
        <w:autoSpaceDN w:val="0"/>
        <w:adjustRightInd w:val="0"/>
        <w:contextualSpacing/>
        <w:jc w:val="both"/>
        <w:rPr>
          <w:rFonts w:ascii="Arial" w:hAnsi="Arial" w:cs="Arial"/>
        </w:rPr>
      </w:pPr>
      <w:r w:rsidRPr="00A26523">
        <w:rPr>
          <w:rFonts w:ascii="Arial" w:hAnsi="Arial" w:cs="Arial"/>
        </w:rPr>
        <w:t xml:space="preserve">El Tomador y/o Asegurado, está obligado a velar porque el estado del riesgo no se agrave. También, deberá notificar por escrito a </w:t>
      </w:r>
      <w:r w:rsidRPr="00A26523">
        <w:rPr>
          <w:rFonts w:ascii="Arial" w:hAnsi="Arial" w:cs="Arial"/>
          <w:b/>
        </w:rPr>
        <w:t>SEGUROS LAFISE,</w:t>
      </w:r>
      <w:r w:rsidRPr="00A26523">
        <w:rPr>
          <w:rFonts w:ascii="Arial" w:hAnsi="Arial" w:cs="Arial"/>
        </w:rPr>
        <w:t xml:space="preserve"> aquellos hechos, posteriores a la celebración del contrato, que sean desconocidos por </w:t>
      </w:r>
      <w:r w:rsidRPr="00A26523">
        <w:rPr>
          <w:rFonts w:ascii="Arial" w:hAnsi="Arial" w:cs="Arial"/>
          <w:b/>
        </w:rPr>
        <w:t xml:space="preserve">SEGUROS LAFISE, </w:t>
      </w:r>
      <w:r w:rsidRPr="00A26523">
        <w:rPr>
          <w:rFonts w:ascii="Arial" w:hAnsi="Arial" w:cs="Arial"/>
        </w:rPr>
        <w:t xml:space="preserve">e impliquen razonablemente una agravación del riesgo. Se tendrán como agravaciones de consideración, aquellas que de haber sido conocidas por </w:t>
      </w:r>
      <w:r w:rsidRPr="00A26523">
        <w:rPr>
          <w:rFonts w:ascii="Arial" w:hAnsi="Arial" w:cs="Arial"/>
          <w:b/>
        </w:rPr>
        <w:t>SEGUROS LAFISE,</w:t>
      </w:r>
      <w:r w:rsidRPr="00A26523">
        <w:rPr>
          <w:rFonts w:ascii="Arial" w:hAnsi="Arial" w:cs="Arial"/>
        </w:rPr>
        <w:t xml:space="preserve"> al momento de la suscripción del contrato, habrían determinado que no suscribiera esta póliza, o lo habría hecho en condiciones sustancialmente distintas. </w:t>
      </w:r>
    </w:p>
    <w:p w:rsidR="002A0126" w:rsidRPr="00A26523" w:rsidRDefault="002A0126" w:rsidP="002A0126">
      <w:pPr>
        <w:autoSpaceDE w:val="0"/>
        <w:autoSpaceDN w:val="0"/>
        <w:adjustRightInd w:val="0"/>
        <w:contextualSpacing/>
        <w:jc w:val="both"/>
        <w:rPr>
          <w:rFonts w:ascii="Arial" w:hAnsi="Arial" w:cs="Arial"/>
        </w:rPr>
      </w:pPr>
      <w:r w:rsidRPr="00A26523">
        <w:rPr>
          <w:rFonts w:ascii="Arial" w:hAnsi="Arial" w:cs="Arial"/>
        </w:rPr>
        <w:t>La notificación se hará al menos con diez días hábiles de antelación a la fecha en que se inicie la agravación del riesgo, si esta depende de la voluntad del Tomador y/o Asegurado.</w:t>
      </w:r>
    </w:p>
    <w:p w:rsidR="002A0126" w:rsidRPr="00A26523" w:rsidRDefault="002A0126" w:rsidP="002A0126">
      <w:pPr>
        <w:autoSpaceDE w:val="0"/>
        <w:autoSpaceDN w:val="0"/>
        <w:adjustRightInd w:val="0"/>
        <w:contextualSpacing/>
        <w:jc w:val="both"/>
        <w:rPr>
          <w:rFonts w:ascii="Arial" w:eastAsiaTheme="minorHAnsi" w:hAnsi="Arial" w:cs="Arial"/>
          <w:lang w:eastAsia="en-US"/>
        </w:rPr>
      </w:pPr>
    </w:p>
    <w:p w:rsidR="002A0126" w:rsidRPr="00A26523" w:rsidRDefault="002A0126" w:rsidP="002A0126">
      <w:pPr>
        <w:autoSpaceDE w:val="0"/>
        <w:autoSpaceDN w:val="0"/>
        <w:adjustRightInd w:val="0"/>
        <w:contextualSpacing/>
        <w:jc w:val="both"/>
        <w:rPr>
          <w:rFonts w:ascii="Arial" w:eastAsiaTheme="minorHAnsi" w:hAnsi="Arial" w:cs="Arial"/>
          <w:lang w:eastAsia="en-US"/>
        </w:rPr>
      </w:pPr>
      <w:r w:rsidRPr="00A26523">
        <w:rPr>
          <w:rFonts w:ascii="Arial" w:eastAsiaTheme="minorHAnsi" w:hAnsi="Arial" w:cs="Arial"/>
          <w:lang w:eastAsia="en-US"/>
        </w:rPr>
        <w:t xml:space="preserve">Si la agravación no depende de la voluntad del </w:t>
      </w:r>
      <w:r w:rsidRPr="00A26523">
        <w:rPr>
          <w:rFonts w:ascii="Arial" w:hAnsi="Arial" w:cs="Arial"/>
        </w:rPr>
        <w:t>Tomador y/o Asegurado</w:t>
      </w:r>
      <w:r w:rsidRPr="00A26523">
        <w:rPr>
          <w:rFonts w:ascii="Arial" w:eastAsiaTheme="minorHAnsi" w:hAnsi="Arial" w:cs="Arial"/>
          <w:lang w:eastAsia="en-US"/>
        </w:rPr>
        <w:t xml:space="preserve">, este deberá notificarla a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dentro de los cinco días hábiles siguientes al momento en que tuvo o debió tener razonablemente conocimiento de ésta.</w:t>
      </w:r>
    </w:p>
    <w:p w:rsidR="002A0126" w:rsidRPr="00A26523" w:rsidRDefault="002A0126" w:rsidP="002A0126">
      <w:pPr>
        <w:autoSpaceDE w:val="0"/>
        <w:autoSpaceDN w:val="0"/>
        <w:adjustRightInd w:val="0"/>
        <w:contextualSpacing/>
        <w:jc w:val="both"/>
        <w:rPr>
          <w:rFonts w:ascii="Arial" w:eastAsiaTheme="minorHAnsi" w:hAnsi="Arial" w:cs="Arial"/>
          <w:lang w:eastAsia="en-US"/>
        </w:rPr>
      </w:pPr>
    </w:p>
    <w:p w:rsidR="002A0126" w:rsidRPr="00A26523" w:rsidRDefault="002A0126" w:rsidP="002A0126">
      <w:pPr>
        <w:autoSpaceDE w:val="0"/>
        <w:autoSpaceDN w:val="0"/>
        <w:adjustRightInd w:val="0"/>
        <w:contextualSpacing/>
        <w:jc w:val="both"/>
        <w:rPr>
          <w:rFonts w:ascii="Arial" w:eastAsiaTheme="minorHAnsi" w:hAnsi="Arial" w:cs="Arial"/>
          <w:lang w:eastAsia="en-US"/>
        </w:rPr>
      </w:pPr>
      <w:r w:rsidRPr="00A26523">
        <w:rPr>
          <w:rFonts w:ascii="Arial" w:eastAsiaTheme="minorHAnsi" w:hAnsi="Arial" w:cs="Arial"/>
          <w:lang w:eastAsia="en-US"/>
        </w:rPr>
        <w:t xml:space="preserve">El incumplimiento por parte del </w:t>
      </w:r>
      <w:r w:rsidRPr="00A26523">
        <w:rPr>
          <w:rFonts w:ascii="Arial" w:hAnsi="Arial" w:cs="Arial"/>
        </w:rPr>
        <w:t xml:space="preserve">Tomador y/o Asegurado, </w:t>
      </w:r>
      <w:r w:rsidRPr="00A26523">
        <w:rPr>
          <w:rFonts w:ascii="Arial" w:eastAsiaTheme="minorHAnsi" w:hAnsi="Arial" w:cs="Arial"/>
          <w:lang w:eastAsia="en-US"/>
        </w:rPr>
        <w:t xml:space="preserve">de dichos plazos dará derecho a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a dar por terminado esta póliza. La terminación surtirá efecto al momento de recibida, por parte del </w:t>
      </w:r>
      <w:r w:rsidRPr="00A26523">
        <w:rPr>
          <w:rFonts w:ascii="Arial" w:hAnsi="Arial" w:cs="Arial"/>
        </w:rPr>
        <w:t>Tomador y/o Asegurado</w:t>
      </w:r>
      <w:r w:rsidRPr="00A26523">
        <w:rPr>
          <w:rFonts w:ascii="Arial" w:eastAsiaTheme="minorHAnsi" w:hAnsi="Arial" w:cs="Arial"/>
          <w:lang w:eastAsia="en-US"/>
        </w:rPr>
        <w:t xml:space="preserve">, la comunicación de </w:t>
      </w:r>
      <w:r w:rsidRPr="00A26523">
        <w:rPr>
          <w:rFonts w:ascii="Arial" w:eastAsiaTheme="minorHAnsi" w:hAnsi="Arial" w:cs="Arial"/>
          <w:b/>
          <w:lang w:eastAsia="en-US"/>
        </w:rPr>
        <w:t>SEGUROS LAFISE</w:t>
      </w:r>
      <w:r w:rsidRPr="00A26523">
        <w:rPr>
          <w:rFonts w:ascii="Arial" w:eastAsiaTheme="minorHAnsi" w:hAnsi="Arial" w:cs="Arial"/>
          <w:lang w:eastAsia="en-US"/>
        </w:rPr>
        <w:t>.</w:t>
      </w:r>
    </w:p>
    <w:p w:rsidR="002A0126" w:rsidRPr="00A26523" w:rsidRDefault="002A0126" w:rsidP="002A0126">
      <w:pPr>
        <w:autoSpaceDE w:val="0"/>
        <w:autoSpaceDN w:val="0"/>
        <w:adjustRightInd w:val="0"/>
        <w:contextualSpacing/>
        <w:jc w:val="both"/>
        <w:rPr>
          <w:rFonts w:ascii="Arial" w:eastAsiaTheme="minorHAnsi" w:hAnsi="Arial" w:cs="Arial"/>
          <w:lang w:eastAsia="en-US"/>
        </w:rPr>
      </w:pPr>
    </w:p>
    <w:p w:rsidR="002A0126" w:rsidRPr="00A26523" w:rsidRDefault="002A0126" w:rsidP="002A0126">
      <w:pPr>
        <w:autoSpaceDE w:val="0"/>
        <w:autoSpaceDN w:val="0"/>
        <w:adjustRightInd w:val="0"/>
        <w:contextualSpacing/>
        <w:jc w:val="both"/>
        <w:rPr>
          <w:rFonts w:ascii="Arial" w:eastAsiaTheme="minorHAnsi" w:hAnsi="Arial" w:cs="Arial"/>
          <w:lang w:eastAsia="en-US"/>
        </w:rPr>
      </w:pPr>
      <w:r w:rsidRPr="00A26523">
        <w:rPr>
          <w:rFonts w:ascii="Arial" w:eastAsiaTheme="minorHAnsi" w:hAnsi="Arial" w:cs="Arial"/>
          <w:lang w:eastAsia="en-US"/>
        </w:rPr>
        <w:t xml:space="preserve">En caso de ocurrir un siniestro sin que el </w:t>
      </w:r>
      <w:r w:rsidRPr="00A26523">
        <w:rPr>
          <w:rFonts w:ascii="Arial" w:hAnsi="Arial" w:cs="Arial"/>
        </w:rPr>
        <w:t xml:space="preserve">Tomador y/o Asegurado, </w:t>
      </w:r>
      <w:r w:rsidRPr="00A26523">
        <w:rPr>
          <w:rFonts w:ascii="Arial" w:eastAsiaTheme="minorHAnsi" w:hAnsi="Arial" w:cs="Arial"/>
          <w:lang w:eastAsia="en-US"/>
        </w:rPr>
        <w:t xml:space="preserve">hubiera comunicado la agravación del riesgo,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podrá reducir la indemnización en forma proporcional a la prima que debió haberse cobrado. En caso de que se demuestre que las nuevas condiciones hubieran impedido el aseguramiento,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quedará liberado de su obligación y restituirá las primas no devengadas. Cuando el Tomador y/o Asegurado omita la notificación con dolo o culpa grave, </w:t>
      </w:r>
      <w:r w:rsidRPr="00A26523">
        <w:rPr>
          <w:rFonts w:ascii="Arial" w:eastAsiaTheme="minorHAnsi" w:hAnsi="Arial" w:cs="Arial"/>
          <w:b/>
          <w:lang w:eastAsia="en-US"/>
        </w:rPr>
        <w:t>SEGUROS LAFISE</w:t>
      </w:r>
      <w:r w:rsidRPr="00A26523">
        <w:rPr>
          <w:rFonts w:ascii="Arial" w:eastAsiaTheme="minorHAnsi" w:hAnsi="Arial" w:cs="Arial"/>
          <w:lang w:eastAsia="en-US"/>
        </w:rPr>
        <w:t xml:space="preserve"> podrá retener la prima no devengada y quedará liberado de su obligación.</w:t>
      </w:r>
    </w:p>
    <w:p w:rsidR="002A0126" w:rsidRPr="00A26523" w:rsidRDefault="002A0126" w:rsidP="002A0126">
      <w:pPr>
        <w:autoSpaceDE w:val="0"/>
        <w:autoSpaceDN w:val="0"/>
        <w:adjustRightInd w:val="0"/>
        <w:contextualSpacing/>
        <w:jc w:val="both"/>
        <w:rPr>
          <w:rFonts w:ascii="Arial" w:eastAsiaTheme="minorHAnsi" w:hAnsi="Arial" w:cs="Arial"/>
          <w:lang w:eastAsia="en-US"/>
        </w:rPr>
      </w:pPr>
    </w:p>
    <w:p w:rsidR="002A0126" w:rsidRPr="00A26523" w:rsidRDefault="002A0126" w:rsidP="002A0126">
      <w:pPr>
        <w:autoSpaceDE w:val="0"/>
        <w:autoSpaceDN w:val="0"/>
        <w:adjustRightInd w:val="0"/>
        <w:contextualSpacing/>
        <w:jc w:val="both"/>
        <w:rPr>
          <w:rFonts w:ascii="Arial" w:eastAsiaTheme="minorHAnsi" w:hAnsi="Arial" w:cs="Arial"/>
          <w:lang w:eastAsia="en-US"/>
        </w:rPr>
      </w:pPr>
      <w:r w:rsidRPr="00A26523">
        <w:rPr>
          <w:rFonts w:ascii="Arial" w:eastAsiaTheme="minorHAnsi" w:hAnsi="Arial" w:cs="Arial"/>
          <w:lang w:eastAsia="en-US"/>
        </w:rPr>
        <w:t xml:space="preserve">Notificada la agravación del riesgo, o adquirido de otra forma el conocimiento de la situación de agravación del riesgo por parte de </w:t>
      </w:r>
      <w:r w:rsidRPr="00A26523">
        <w:rPr>
          <w:rFonts w:ascii="Arial" w:eastAsiaTheme="minorHAnsi" w:hAnsi="Arial" w:cs="Arial"/>
          <w:b/>
          <w:lang w:eastAsia="en-US"/>
        </w:rPr>
        <w:t>SEGUROS LAFISE</w:t>
      </w:r>
      <w:r w:rsidRPr="00A26523">
        <w:rPr>
          <w:rFonts w:ascii="Arial" w:eastAsiaTheme="minorHAnsi" w:hAnsi="Arial" w:cs="Arial"/>
          <w:lang w:eastAsia="en-US"/>
        </w:rPr>
        <w:t>, se procederá de la siguiente manera:</w:t>
      </w:r>
    </w:p>
    <w:p w:rsidR="002A0126" w:rsidRPr="00A26523" w:rsidRDefault="002A0126" w:rsidP="002A0126">
      <w:pPr>
        <w:autoSpaceDE w:val="0"/>
        <w:autoSpaceDN w:val="0"/>
        <w:adjustRightInd w:val="0"/>
        <w:contextualSpacing/>
        <w:jc w:val="both"/>
        <w:rPr>
          <w:rFonts w:ascii="Arial" w:eastAsiaTheme="minorHAnsi" w:hAnsi="Arial" w:cs="Arial"/>
          <w:lang w:eastAsia="en-US"/>
        </w:rPr>
      </w:pPr>
    </w:p>
    <w:p w:rsidR="002A0126" w:rsidRPr="00167E6F" w:rsidRDefault="002A0126" w:rsidP="00AB7ABF">
      <w:pPr>
        <w:pStyle w:val="Prrafodelista"/>
        <w:numPr>
          <w:ilvl w:val="1"/>
          <w:numId w:val="30"/>
        </w:numPr>
        <w:spacing w:before="72"/>
        <w:rPr>
          <w:rFonts w:ascii="Arial" w:hAnsi="Arial" w:cs="Arial"/>
          <w:sz w:val="24"/>
          <w:szCs w:val="24"/>
          <w:lang w:val="es-ES"/>
        </w:rPr>
      </w:pPr>
      <w:r w:rsidRPr="00167E6F">
        <w:rPr>
          <w:rFonts w:ascii="Arial" w:hAnsi="Arial" w:cs="Arial"/>
          <w:sz w:val="24"/>
          <w:szCs w:val="24"/>
          <w:lang w:val="es-ES"/>
        </w:rPr>
        <w:t xml:space="preserve">A partir del recibo de la comunicación o puesta en conocimiento, </w:t>
      </w:r>
      <w:r w:rsidRPr="00167E6F">
        <w:rPr>
          <w:rFonts w:ascii="Arial" w:eastAsiaTheme="minorHAnsi" w:hAnsi="Arial" w:cs="Arial"/>
          <w:b/>
          <w:sz w:val="24"/>
          <w:szCs w:val="24"/>
          <w:lang w:val="es-ES"/>
        </w:rPr>
        <w:t>SEGUROS LAFISE,</w:t>
      </w:r>
      <w:r w:rsidRPr="00167E6F">
        <w:rPr>
          <w:rFonts w:ascii="Arial" w:hAnsi="Arial" w:cs="Arial"/>
          <w:sz w:val="24"/>
          <w:szCs w:val="24"/>
          <w:lang w:val="es-ES"/>
        </w:rPr>
        <w:t xml:space="preserve"> contará con un mes para proponer la modificación de las condiciones de la póliza. Asimismo, </w:t>
      </w:r>
      <w:r w:rsidRPr="00167E6F">
        <w:rPr>
          <w:rFonts w:ascii="Arial" w:eastAsiaTheme="minorHAnsi" w:hAnsi="Arial" w:cs="Arial"/>
          <w:b/>
          <w:sz w:val="24"/>
          <w:szCs w:val="24"/>
          <w:lang w:val="es-ES"/>
        </w:rPr>
        <w:t>SEGUROS LAFISE,</w:t>
      </w:r>
      <w:r w:rsidRPr="00167E6F">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2A0126" w:rsidRPr="00A26523" w:rsidRDefault="002A0126" w:rsidP="002A0126">
      <w:pPr>
        <w:pStyle w:val="Prrafodelista"/>
        <w:spacing w:before="72" w:after="0" w:line="240" w:lineRule="auto"/>
        <w:ind w:left="786"/>
        <w:rPr>
          <w:rFonts w:ascii="Arial" w:eastAsia="Times New Roman" w:hAnsi="Arial" w:cs="Arial"/>
          <w:sz w:val="24"/>
          <w:szCs w:val="24"/>
          <w:lang w:val="es-ES"/>
        </w:rPr>
      </w:pPr>
    </w:p>
    <w:p w:rsidR="002A0126" w:rsidRPr="00A26523" w:rsidRDefault="002A0126" w:rsidP="00AB7ABF">
      <w:pPr>
        <w:pStyle w:val="Prrafodelista"/>
        <w:numPr>
          <w:ilvl w:val="1"/>
          <w:numId w:val="30"/>
        </w:numPr>
        <w:spacing w:before="72"/>
        <w:rPr>
          <w:rFonts w:ascii="Arial" w:hAnsi="Arial" w:cs="Arial"/>
          <w:sz w:val="24"/>
          <w:szCs w:val="24"/>
          <w:lang w:val="es-ES"/>
        </w:rPr>
      </w:pPr>
      <w:r w:rsidRPr="00A26523">
        <w:rPr>
          <w:rFonts w:ascii="Arial" w:eastAsiaTheme="minorHAnsi" w:hAnsi="Arial" w:cs="Arial"/>
          <w:b/>
          <w:sz w:val="24"/>
          <w:szCs w:val="24"/>
          <w:lang w:val="es-ES"/>
        </w:rPr>
        <w:t>SEGUROS LAFISE,</w:t>
      </w:r>
      <w:r w:rsidRPr="00A26523">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2A0126" w:rsidRPr="00A26523" w:rsidRDefault="002A0126" w:rsidP="002A0126">
      <w:pPr>
        <w:pStyle w:val="Prrafodelista"/>
        <w:spacing w:before="72"/>
        <w:rPr>
          <w:rFonts w:ascii="Arial" w:hAnsi="Arial" w:cs="Arial"/>
          <w:sz w:val="24"/>
          <w:szCs w:val="24"/>
          <w:lang w:val="es-ES"/>
        </w:rPr>
      </w:pPr>
    </w:p>
    <w:p w:rsidR="002A0126" w:rsidRPr="00A26523" w:rsidRDefault="002A0126" w:rsidP="00AB7ABF">
      <w:pPr>
        <w:pStyle w:val="Prrafodelista"/>
        <w:numPr>
          <w:ilvl w:val="1"/>
          <w:numId w:val="30"/>
        </w:numPr>
        <w:spacing w:before="72" w:after="0" w:line="240" w:lineRule="auto"/>
        <w:rPr>
          <w:rFonts w:ascii="Arial" w:eastAsia="Times New Roman" w:hAnsi="Arial" w:cs="Arial"/>
          <w:sz w:val="24"/>
          <w:szCs w:val="24"/>
          <w:lang w:val="es-ES"/>
        </w:rPr>
      </w:pPr>
      <w:r w:rsidRPr="00A26523">
        <w:rPr>
          <w:rFonts w:ascii="Arial" w:eastAsiaTheme="minorHAnsi" w:hAnsi="Arial" w:cs="Arial"/>
          <w:b/>
          <w:sz w:val="24"/>
          <w:szCs w:val="24"/>
          <w:lang w:val="es-ES"/>
        </w:rPr>
        <w:t>SEGUROS LAFISE,</w:t>
      </w:r>
      <w:r w:rsidRPr="00A26523">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2A0126" w:rsidRPr="00A26523" w:rsidRDefault="002A0126" w:rsidP="002A0126">
      <w:pPr>
        <w:spacing w:before="72"/>
        <w:rPr>
          <w:rFonts w:ascii="Arial" w:hAnsi="Arial" w:cs="Arial"/>
        </w:rPr>
      </w:pPr>
    </w:p>
    <w:p w:rsidR="002A0126" w:rsidRPr="00A26523" w:rsidRDefault="002A0126" w:rsidP="00AB7ABF">
      <w:pPr>
        <w:pStyle w:val="Prrafodelista"/>
        <w:numPr>
          <w:ilvl w:val="1"/>
          <w:numId w:val="30"/>
        </w:numPr>
        <w:spacing w:before="72" w:after="100" w:afterAutospacing="1"/>
        <w:rPr>
          <w:rFonts w:ascii="Arial" w:hAnsi="Arial" w:cs="Arial"/>
          <w:sz w:val="24"/>
          <w:szCs w:val="24"/>
          <w:lang w:val="es-ES"/>
        </w:rPr>
      </w:pPr>
      <w:r w:rsidRPr="00A26523">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A26523">
        <w:rPr>
          <w:rFonts w:ascii="Arial" w:eastAsiaTheme="minorHAnsi" w:hAnsi="Arial" w:cs="Arial"/>
          <w:b/>
          <w:sz w:val="24"/>
          <w:szCs w:val="24"/>
          <w:lang w:val="es-ES"/>
        </w:rPr>
        <w:t>SEGUROS LAFISE,</w:t>
      </w:r>
      <w:r w:rsidRPr="00A26523">
        <w:rPr>
          <w:rFonts w:ascii="Arial" w:hAnsi="Arial" w:cs="Arial"/>
          <w:sz w:val="24"/>
          <w:szCs w:val="24"/>
          <w:lang w:val="es-ES"/>
        </w:rPr>
        <w:t xml:space="preserve"> deberá cumplir la prestación convenida.</w:t>
      </w:r>
    </w:p>
    <w:p w:rsidR="00DE23B3" w:rsidRPr="004B0EB6" w:rsidRDefault="00DE23B3" w:rsidP="00DE23B3">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23.1</w:t>
      </w:r>
      <w:r w:rsidRPr="00E83D13">
        <w:rPr>
          <w:rFonts w:ascii="Arial" w:hAnsi="Arial" w:cs="Arial"/>
        </w:rPr>
        <w:t xml:space="preserve">) y </w:t>
      </w:r>
      <w:r>
        <w:rPr>
          <w:rFonts w:ascii="Arial" w:hAnsi="Arial" w:cs="Arial"/>
        </w:rPr>
        <w:t>23.2</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w:t>
      </w:r>
      <w:r>
        <w:rPr>
          <w:rFonts w:ascii="Arial" w:hAnsi="Arial" w:cs="Arial"/>
        </w:rPr>
        <w:t xml:space="preserve"> </w:t>
      </w:r>
      <w:r w:rsidRPr="004B0EB6">
        <w:rPr>
          <w:rFonts w:ascii="Arial" w:hAnsi="Arial" w:cs="Arial"/>
        </w:rPr>
        <w:t>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w:t>
      </w:r>
      <w:r w:rsidRPr="004B0EB6">
        <w:rPr>
          <w:rFonts w:ascii="Arial" w:hAnsi="Arial" w:cs="Arial"/>
        </w:rPr>
        <w:t xml:space="preserve"> </w:t>
      </w:r>
      <w:r>
        <w:rPr>
          <w:rFonts w:ascii="Arial" w:hAnsi="Arial" w:cs="Arial"/>
        </w:rPr>
        <w:t xml:space="preserve">será calculada según metodología a corto plazo, expuesta </w:t>
      </w:r>
      <w:r w:rsidRPr="00DE23B3">
        <w:rPr>
          <w:rFonts w:ascii="Arial" w:hAnsi="Arial" w:cs="Arial"/>
        </w:rPr>
        <w:t>en el artículo 15 de</w:t>
      </w:r>
      <w:r>
        <w:rPr>
          <w:rFonts w:ascii="Arial" w:hAnsi="Arial" w:cs="Arial"/>
        </w:rPr>
        <w:t xml:space="preserv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6D38AF" w:rsidRPr="00A26523" w:rsidRDefault="007F246E" w:rsidP="00D648F8">
      <w:pPr>
        <w:pStyle w:val="Ttulo2"/>
        <w:keepLines w:val="0"/>
        <w:spacing w:before="0" w:line="240" w:lineRule="auto"/>
        <w:contextualSpacing/>
        <w:jc w:val="both"/>
        <w:rPr>
          <w:rFonts w:ascii="Arial" w:hAnsi="Arial" w:cs="Arial"/>
          <w:color w:val="auto"/>
          <w:sz w:val="24"/>
          <w:szCs w:val="24"/>
        </w:rPr>
      </w:pPr>
      <w:r>
        <w:rPr>
          <w:rFonts w:ascii="Arial" w:hAnsi="Arial" w:cs="Arial"/>
          <w:color w:val="auto"/>
          <w:sz w:val="24"/>
          <w:szCs w:val="24"/>
        </w:rPr>
        <w:t>Artículo 24</w:t>
      </w:r>
      <w:r w:rsidR="00D648F8" w:rsidRPr="00A26523">
        <w:rPr>
          <w:rFonts w:ascii="Arial" w:hAnsi="Arial" w:cs="Arial"/>
          <w:color w:val="auto"/>
          <w:sz w:val="24"/>
          <w:szCs w:val="24"/>
        </w:rPr>
        <w:t xml:space="preserve">: </w:t>
      </w:r>
      <w:r w:rsidR="006D38AF" w:rsidRPr="00A26523">
        <w:rPr>
          <w:rFonts w:ascii="Arial" w:hAnsi="Arial" w:cs="Arial"/>
          <w:color w:val="auto"/>
          <w:sz w:val="24"/>
          <w:szCs w:val="24"/>
        </w:rPr>
        <w:t>Modalidades de Pólizas</w:t>
      </w:r>
      <w:bookmarkEnd w:id="18"/>
      <w:r w:rsidR="006D38AF" w:rsidRPr="00A26523">
        <w:rPr>
          <w:rFonts w:ascii="Arial" w:hAnsi="Arial" w:cs="Arial"/>
          <w:color w:val="auto"/>
          <w:sz w:val="24"/>
          <w:szCs w:val="24"/>
        </w:rPr>
        <w:t xml:space="preserve"> </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6D38AF" w:rsidP="006D38AF">
      <w:pPr>
        <w:tabs>
          <w:tab w:val="left" w:pos="-720"/>
        </w:tabs>
        <w:suppressAutoHyphens/>
        <w:jc w:val="both"/>
        <w:rPr>
          <w:rFonts w:ascii="Arial" w:hAnsi="Arial" w:cs="Arial"/>
          <w:bCs/>
          <w:spacing w:val="-2"/>
        </w:rPr>
      </w:pPr>
      <w:r w:rsidRPr="00A26523">
        <w:rPr>
          <w:rFonts w:ascii="Arial" w:hAnsi="Arial" w:cs="Arial"/>
          <w:bCs/>
          <w:spacing w:val="-2"/>
        </w:rPr>
        <w:t xml:space="preserve">Las modalidades de pólizas de seguros para </w:t>
      </w:r>
      <w:r w:rsidR="00923152">
        <w:rPr>
          <w:rFonts w:ascii="Arial" w:hAnsi="Arial" w:cs="Arial"/>
          <w:bCs/>
          <w:spacing w:val="-2"/>
        </w:rPr>
        <w:t xml:space="preserve">transporte de </w:t>
      </w:r>
      <w:r w:rsidRPr="00A26523">
        <w:rPr>
          <w:rFonts w:ascii="Arial" w:hAnsi="Arial" w:cs="Arial"/>
          <w:bCs/>
          <w:spacing w:val="-2"/>
        </w:rPr>
        <w:t>mercancías son:</w:t>
      </w:r>
    </w:p>
    <w:p w:rsidR="006D38AF" w:rsidRPr="00A26523" w:rsidRDefault="006D38AF" w:rsidP="006D38AF">
      <w:pPr>
        <w:tabs>
          <w:tab w:val="left" w:pos="-720"/>
        </w:tabs>
        <w:suppressAutoHyphens/>
        <w:jc w:val="both"/>
        <w:rPr>
          <w:rFonts w:ascii="Arial" w:hAnsi="Arial" w:cs="Arial"/>
          <w:bCs/>
          <w:spacing w:val="-2"/>
        </w:rPr>
      </w:pPr>
    </w:p>
    <w:p w:rsidR="006D38AF" w:rsidRPr="008C361F" w:rsidRDefault="006D38AF" w:rsidP="00AB7ABF">
      <w:pPr>
        <w:pStyle w:val="Prrafodelista"/>
        <w:numPr>
          <w:ilvl w:val="1"/>
          <w:numId w:val="31"/>
        </w:numPr>
        <w:suppressAutoHyphens/>
        <w:rPr>
          <w:rFonts w:ascii="Arial" w:hAnsi="Arial" w:cs="Arial"/>
          <w:bCs/>
          <w:spacing w:val="-2"/>
          <w:sz w:val="24"/>
          <w:szCs w:val="24"/>
          <w:lang w:val="es-ES"/>
        </w:rPr>
      </w:pPr>
      <w:r w:rsidRPr="00305B41">
        <w:rPr>
          <w:rFonts w:ascii="Arial" w:hAnsi="Arial" w:cs="Arial"/>
          <w:b/>
          <w:spacing w:val="-2"/>
          <w:sz w:val="24"/>
          <w:szCs w:val="24"/>
          <w:lang w:val="es-ES"/>
        </w:rPr>
        <w:t>Pólizas Cerradas (Específica)</w:t>
      </w:r>
      <w:r w:rsidRPr="00305B41">
        <w:rPr>
          <w:rFonts w:ascii="Arial" w:hAnsi="Arial" w:cs="Arial"/>
          <w:bCs/>
          <w:spacing w:val="-2"/>
          <w:sz w:val="24"/>
          <w:szCs w:val="24"/>
          <w:lang w:val="es-ES"/>
        </w:rPr>
        <w:t xml:space="preserve">: mediante esta modalidad se asegura la mercancía transportada en un solo embarque, conforme declarado por el </w:t>
      </w:r>
      <w:r w:rsidRPr="00305B41">
        <w:rPr>
          <w:rFonts w:ascii="Arial" w:hAnsi="Arial" w:cs="Arial"/>
          <w:bCs/>
          <w:spacing w:val="-2"/>
          <w:sz w:val="24"/>
          <w:szCs w:val="24"/>
          <w:lang w:val="es-ES"/>
        </w:rPr>
        <w:lastRenderedPageBreak/>
        <w:t>Tomador</w:t>
      </w:r>
      <w:r w:rsidR="00CB19EA">
        <w:rPr>
          <w:rFonts w:ascii="Arial" w:hAnsi="Arial" w:cs="Arial"/>
          <w:bCs/>
          <w:spacing w:val="-2"/>
          <w:sz w:val="24"/>
          <w:szCs w:val="24"/>
          <w:lang w:val="es-ES"/>
        </w:rPr>
        <w:t xml:space="preserve"> y/o Asegurado</w:t>
      </w:r>
      <w:r w:rsidRPr="00305B41">
        <w:rPr>
          <w:rFonts w:ascii="Arial" w:hAnsi="Arial" w:cs="Arial"/>
          <w:bCs/>
          <w:spacing w:val="-2"/>
          <w:sz w:val="24"/>
          <w:szCs w:val="24"/>
          <w:lang w:val="es-ES"/>
        </w:rPr>
        <w:t xml:space="preserve"> en la Solicitud de Seguro y sujeto al límite máximo de responsabilidad allí estipulado. </w:t>
      </w:r>
      <w:r w:rsidRPr="008C361F">
        <w:rPr>
          <w:rFonts w:ascii="Arial" w:hAnsi="Arial" w:cs="Arial"/>
          <w:bCs/>
          <w:spacing w:val="-2"/>
          <w:sz w:val="24"/>
          <w:szCs w:val="24"/>
          <w:lang w:val="es-ES"/>
        </w:rPr>
        <w:t>La prima para emisión se aplica al monto asegurado del mismo, conforme especificado en las Condiciones Particulares de este seguro.</w:t>
      </w:r>
    </w:p>
    <w:p w:rsidR="0051751C" w:rsidRPr="0051751C" w:rsidRDefault="0051751C" w:rsidP="0051751C">
      <w:pPr>
        <w:pStyle w:val="Prrafodelista"/>
        <w:suppressAutoHyphens/>
        <w:rPr>
          <w:rFonts w:ascii="Arial" w:hAnsi="Arial" w:cs="Arial"/>
          <w:bCs/>
          <w:spacing w:val="-2"/>
          <w:sz w:val="24"/>
          <w:szCs w:val="24"/>
          <w:lang w:val="es-ES"/>
        </w:rPr>
      </w:pPr>
    </w:p>
    <w:p w:rsidR="006D38AF" w:rsidRPr="00A26523" w:rsidRDefault="006D38AF" w:rsidP="00AB7ABF">
      <w:pPr>
        <w:pStyle w:val="Prrafodelista"/>
        <w:numPr>
          <w:ilvl w:val="1"/>
          <w:numId w:val="31"/>
        </w:numPr>
        <w:suppressAutoHyphens/>
        <w:rPr>
          <w:rFonts w:ascii="Arial" w:hAnsi="Arial" w:cs="Arial"/>
          <w:bCs/>
          <w:spacing w:val="-2"/>
          <w:sz w:val="24"/>
          <w:szCs w:val="24"/>
          <w:lang w:val="es-ES"/>
        </w:rPr>
      </w:pPr>
      <w:r w:rsidRPr="00A26523">
        <w:rPr>
          <w:rFonts w:ascii="Arial" w:hAnsi="Arial" w:cs="Arial"/>
          <w:b/>
          <w:spacing w:val="-2"/>
          <w:sz w:val="24"/>
          <w:szCs w:val="24"/>
          <w:lang w:val="es-ES"/>
        </w:rPr>
        <w:t>Póliza</w:t>
      </w:r>
      <w:r w:rsidR="00AB3948">
        <w:rPr>
          <w:rFonts w:ascii="Arial" w:hAnsi="Arial" w:cs="Arial"/>
          <w:b/>
          <w:spacing w:val="-2"/>
          <w:sz w:val="24"/>
          <w:szCs w:val="24"/>
          <w:lang w:val="es-ES"/>
        </w:rPr>
        <w:t>s</w:t>
      </w:r>
      <w:r w:rsidRPr="00A26523">
        <w:rPr>
          <w:rFonts w:ascii="Arial" w:hAnsi="Arial" w:cs="Arial"/>
          <w:b/>
          <w:spacing w:val="-2"/>
          <w:sz w:val="24"/>
          <w:szCs w:val="24"/>
          <w:lang w:val="es-ES"/>
        </w:rPr>
        <w:t xml:space="preserve"> Abierta</w:t>
      </w:r>
      <w:r w:rsidR="00AB3948">
        <w:rPr>
          <w:rFonts w:ascii="Arial" w:hAnsi="Arial" w:cs="Arial"/>
          <w:b/>
          <w:spacing w:val="-2"/>
          <w:sz w:val="24"/>
          <w:szCs w:val="24"/>
          <w:lang w:val="es-ES"/>
        </w:rPr>
        <w:t>s</w:t>
      </w:r>
      <w:r w:rsidRPr="00A26523">
        <w:rPr>
          <w:rFonts w:ascii="Arial" w:hAnsi="Arial" w:cs="Arial"/>
          <w:b/>
          <w:spacing w:val="-2"/>
          <w:sz w:val="24"/>
          <w:szCs w:val="24"/>
          <w:lang w:val="es-ES"/>
        </w:rPr>
        <w:t xml:space="preserve"> </w:t>
      </w:r>
      <w:r w:rsidR="000D40C6">
        <w:rPr>
          <w:rFonts w:ascii="Arial" w:hAnsi="Arial" w:cs="Arial"/>
          <w:b/>
          <w:spacing w:val="-2"/>
          <w:sz w:val="24"/>
          <w:szCs w:val="24"/>
          <w:lang w:val="es-ES"/>
        </w:rPr>
        <w:t>(</w:t>
      </w:r>
      <w:r w:rsidRPr="00A26523">
        <w:rPr>
          <w:rFonts w:ascii="Arial" w:hAnsi="Arial" w:cs="Arial"/>
          <w:b/>
          <w:spacing w:val="-2"/>
          <w:sz w:val="24"/>
          <w:szCs w:val="24"/>
          <w:lang w:val="es-ES"/>
        </w:rPr>
        <w:t>de Declaraciones</w:t>
      </w:r>
      <w:r w:rsidR="000D40C6">
        <w:rPr>
          <w:rFonts w:ascii="Arial" w:hAnsi="Arial" w:cs="Arial"/>
          <w:b/>
          <w:spacing w:val="-2"/>
          <w:sz w:val="24"/>
          <w:szCs w:val="24"/>
          <w:lang w:val="es-ES"/>
        </w:rPr>
        <w:t>)</w:t>
      </w:r>
      <w:r w:rsidRPr="00A26523">
        <w:rPr>
          <w:rFonts w:ascii="Arial" w:hAnsi="Arial" w:cs="Arial"/>
          <w:b/>
          <w:spacing w:val="-2"/>
          <w:sz w:val="24"/>
          <w:szCs w:val="24"/>
          <w:lang w:val="es-ES"/>
        </w:rPr>
        <w:t>:</w:t>
      </w:r>
      <w:r w:rsidRPr="00A26523">
        <w:rPr>
          <w:rFonts w:ascii="Arial" w:hAnsi="Arial" w:cs="Arial"/>
          <w:bCs/>
          <w:spacing w:val="-2"/>
          <w:sz w:val="24"/>
          <w:szCs w:val="24"/>
          <w:lang w:val="es-ES"/>
        </w:rPr>
        <w:t xml:space="preserve"> mediante esta modalidad se asegura la mercancía transportada por el </w:t>
      </w:r>
      <w:r w:rsidR="00CB19EA">
        <w:rPr>
          <w:rFonts w:ascii="Arial" w:hAnsi="Arial" w:cs="Arial"/>
          <w:bCs/>
          <w:spacing w:val="-2"/>
          <w:sz w:val="24"/>
          <w:szCs w:val="24"/>
          <w:lang w:val="es-ES"/>
        </w:rPr>
        <w:t>Tomador y/o A</w:t>
      </w:r>
      <w:r w:rsidRPr="00A26523">
        <w:rPr>
          <w:rFonts w:ascii="Arial" w:hAnsi="Arial" w:cs="Arial"/>
          <w:bCs/>
          <w:spacing w:val="-2"/>
          <w:sz w:val="24"/>
          <w:szCs w:val="24"/>
          <w:lang w:val="es-ES"/>
        </w:rPr>
        <w:t xml:space="preserve">segurado mediante la totalidad de los embarques realizados durante la vigencia del seguro estipulada en la Solicitud y Condiciones Particulares. La prima provisional para emisión y/o renovación se calcula sobre el monto anual estimado y se liquida al final del período, anual o </w:t>
      </w:r>
      <w:r w:rsidR="00AB3948">
        <w:rPr>
          <w:rFonts w:ascii="Arial" w:hAnsi="Arial" w:cs="Arial"/>
          <w:bCs/>
          <w:spacing w:val="-2"/>
          <w:sz w:val="24"/>
          <w:szCs w:val="24"/>
          <w:lang w:val="es-ES"/>
        </w:rPr>
        <w:t>a cortos plazos</w:t>
      </w:r>
      <w:r w:rsidRPr="00A26523">
        <w:rPr>
          <w:rFonts w:ascii="Arial" w:hAnsi="Arial" w:cs="Arial"/>
          <w:bCs/>
          <w:spacing w:val="-2"/>
          <w:sz w:val="24"/>
          <w:szCs w:val="24"/>
          <w:lang w:val="es-ES"/>
        </w:rPr>
        <w:t>, a elección del asegurado.</w:t>
      </w:r>
    </w:p>
    <w:p w:rsidR="006D38AF" w:rsidRPr="00A26523" w:rsidRDefault="006D38AF" w:rsidP="006D38AF">
      <w:pPr>
        <w:jc w:val="both"/>
        <w:rPr>
          <w:rFonts w:ascii="Arial" w:hAnsi="Arial" w:cs="Arial"/>
          <w:b/>
          <w:bCs/>
        </w:rPr>
      </w:pPr>
      <w:r w:rsidRPr="00A26523">
        <w:rPr>
          <w:rFonts w:ascii="Arial" w:hAnsi="Arial" w:cs="Arial"/>
          <w:b/>
          <w:bCs/>
        </w:rPr>
        <w:t>El valor que se tomará para las declaraciones, de acuerdo con la presente Póliza, será el valor de la factura correspondiente, estipulados y declarados en las Condiciones Particulares.</w:t>
      </w:r>
    </w:p>
    <w:p w:rsidR="006D38AF" w:rsidRPr="00A26523" w:rsidRDefault="006D38AF" w:rsidP="006D38AF">
      <w:pPr>
        <w:tabs>
          <w:tab w:val="left" w:pos="-720"/>
        </w:tabs>
        <w:suppressAutoHyphens/>
        <w:jc w:val="both"/>
        <w:rPr>
          <w:rFonts w:ascii="Arial" w:hAnsi="Arial" w:cs="Arial"/>
          <w:b/>
          <w:bCs/>
          <w:spacing w:val="-2"/>
        </w:rPr>
      </w:pPr>
    </w:p>
    <w:p w:rsidR="006D38AF" w:rsidRPr="00A26523" w:rsidRDefault="006D38AF" w:rsidP="006D38AF">
      <w:pPr>
        <w:tabs>
          <w:tab w:val="left" w:pos="-720"/>
        </w:tabs>
        <w:suppressAutoHyphens/>
        <w:jc w:val="both"/>
        <w:rPr>
          <w:rFonts w:ascii="Arial" w:hAnsi="Arial" w:cs="Arial"/>
          <w:b/>
          <w:bCs/>
          <w:spacing w:val="-2"/>
        </w:rPr>
      </w:pPr>
      <w:r w:rsidRPr="00A26523">
        <w:rPr>
          <w:rFonts w:ascii="Arial" w:hAnsi="Arial" w:cs="Arial"/>
          <w:b/>
          <w:bCs/>
          <w:spacing w:val="-2"/>
        </w:rPr>
        <w:t>Para contratos con vigencias menores de un año, pueden suscribirse a corto plazo y la prima dependerá del período de vigencia elegido por el asegurado.</w:t>
      </w:r>
    </w:p>
    <w:p w:rsidR="006D38AF" w:rsidRPr="00A26523" w:rsidRDefault="006D38AF" w:rsidP="006D38AF">
      <w:pPr>
        <w:jc w:val="both"/>
        <w:rPr>
          <w:rFonts w:ascii="Arial" w:hAnsi="Arial" w:cs="Arial"/>
        </w:rPr>
      </w:pPr>
    </w:p>
    <w:p w:rsidR="006D38AF" w:rsidRPr="00A26523" w:rsidRDefault="007F246E" w:rsidP="00D648F8">
      <w:pPr>
        <w:pStyle w:val="Ttulo2"/>
        <w:keepLines w:val="0"/>
        <w:spacing w:before="0" w:line="240" w:lineRule="auto"/>
        <w:contextualSpacing/>
        <w:jc w:val="both"/>
        <w:rPr>
          <w:rFonts w:ascii="Arial" w:hAnsi="Arial" w:cs="Arial"/>
          <w:color w:val="auto"/>
          <w:sz w:val="24"/>
          <w:szCs w:val="24"/>
        </w:rPr>
      </w:pPr>
      <w:bookmarkStart w:id="19" w:name="_Toc318024077"/>
      <w:r>
        <w:rPr>
          <w:rFonts w:ascii="Arial" w:hAnsi="Arial" w:cs="Arial"/>
          <w:color w:val="auto"/>
          <w:sz w:val="24"/>
          <w:szCs w:val="24"/>
        </w:rPr>
        <w:t>Artículo 25</w:t>
      </w:r>
      <w:r w:rsidR="00D648F8" w:rsidRPr="00A26523">
        <w:rPr>
          <w:rFonts w:ascii="Arial" w:hAnsi="Arial" w:cs="Arial"/>
          <w:color w:val="auto"/>
          <w:sz w:val="24"/>
          <w:szCs w:val="24"/>
        </w:rPr>
        <w:t xml:space="preserve">: </w:t>
      </w:r>
      <w:r w:rsidR="006D38AF" w:rsidRPr="00A26523">
        <w:rPr>
          <w:rFonts w:ascii="Arial" w:hAnsi="Arial" w:cs="Arial"/>
          <w:color w:val="auto"/>
          <w:sz w:val="24"/>
          <w:szCs w:val="24"/>
        </w:rPr>
        <w:t>Medios de Transporte</w:t>
      </w:r>
      <w:bookmarkEnd w:id="19"/>
    </w:p>
    <w:p w:rsidR="006D38AF" w:rsidRPr="00A26523" w:rsidRDefault="006D38AF" w:rsidP="006D38AF">
      <w:pPr>
        <w:jc w:val="both"/>
        <w:rPr>
          <w:rFonts w:ascii="Arial" w:hAnsi="Arial" w:cs="Arial"/>
        </w:rPr>
      </w:pPr>
    </w:p>
    <w:p w:rsidR="006D38AF" w:rsidRDefault="006D38AF" w:rsidP="006D38AF">
      <w:pPr>
        <w:jc w:val="both"/>
        <w:rPr>
          <w:rFonts w:ascii="Arial" w:hAnsi="Arial" w:cs="Arial"/>
        </w:rPr>
      </w:pPr>
      <w:r w:rsidRPr="00A26523">
        <w:rPr>
          <w:rFonts w:ascii="Arial" w:hAnsi="Arial" w:cs="Arial"/>
        </w:rPr>
        <w:t>De acuerdo con lo indicado en la solicitud de seguros, este contrato operará sujeto a que el transporte se realice en las condiciones siguientes:</w:t>
      </w:r>
    </w:p>
    <w:p w:rsidR="00305B41" w:rsidRPr="00A26523" w:rsidRDefault="00305B41" w:rsidP="006D38AF">
      <w:pPr>
        <w:jc w:val="both"/>
        <w:rPr>
          <w:rFonts w:ascii="Arial" w:hAnsi="Arial" w:cs="Arial"/>
        </w:rPr>
      </w:pPr>
    </w:p>
    <w:p w:rsidR="006D38AF" w:rsidRPr="00A26523" w:rsidRDefault="00305B41" w:rsidP="006D38AF">
      <w:pPr>
        <w:pStyle w:val="Prrafodelista"/>
        <w:spacing w:after="0" w:line="240" w:lineRule="auto"/>
        <w:ind w:left="0"/>
        <w:rPr>
          <w:rFonts w:ascii="Arial" w:hAnsi="Arial" w:cs="Arial"/>
          <w:b/>
          <w:bCs/>
          <w:sz w:val="24"/>
          <w:szCs w:val="24"/>
          <w:lang w:val="es-ES"/>
        </w:rPr>
      </w:pPr>
      <w:r w:rsidRPr="00305B41">
        <w:rPr>
          <w:rFonts w:ascii="Arial" w:eastAsia="Times New Roman" w:hAnsi="Arial" w:cs="Arial"/>
          <w:b/>
          <w:sz w:val="24"/>
          <w:szCs w:val="24"/>
          <w:lang w:val="es-ES" w:eastAsia="es-ES"/>
        </w:rPr>
        <w:t>25.1.</w:t>
      </w:r>
      <w:r>
        <w:rPr>
          <w:rFonts w:ascii="Arial" w:eastAsia="Times New Roman" w:hAnsi="Arial" w:cs="Arial"/>
          <w:sz w:val="24"/>
          <w:szCs w:val="24"/>
          <w:lang w:val="es-ES" w:eastAsia="es-ES"/>
        </w:rPr>
        <w:t xml:space="preserve"> </w:t>
      </w:r>
      <w:r w:rsidR="006D38AF" w:rsidRPr="00A26523">
        <w:rPr>
          <w:rFonts w:ascii="Arial" w:hAnsi="Arial" w:cs="Arial"/>
          <w:b/>
          <w:bCs/>
          <w:sz w:val="24"/>
          <w:szCs w:val="24"/>
          <w:lang w:val="es-ES"/>
        </w:rPr>
        <w:t>Vía terrestre</w:t>
      </w:r>
    </w:p>
    <w:p w:rsidR="006D38AF" w:rsidRDefault="006D38AF" w:rsidP="006D38AF">
      <w:pPr>
        <w:ind w:left="708"/>
        <w:jc w:val="both"/>
        <w:rPr>
          <w:rFonts w:ascii="Arial" w:hAnsi="Arial" w:cs="Arial"/>
        </w:rPr>
      </w:pPr>
      <w:r w:rsidRPr="00A26523">
        <w:rPr>
          <w:rFonts w:ascii="Arial" w:hAnsi="Arial" w:cs="Arial"/>
        </w:rPr>
        <w:t>El trasporte deberá efectuarse en camiones, ferrocarril, furgones o “</w:t>
      </w:r>
      <w:r w:rsidR="0081183C" w:rsidRPr="00A26523">
        <w:rPr>
          <w:rFonts w:ascii="Arial" w:hAnsi="Arial" w:cs="Arial"/>
        </w:rPr>
        <w:t>tráiler</w:t>
      </w:r>
      <w:r w:rsidRPr="00A26523">
        <w:rPr>
          <w:rFonts w:ascii="Arial" w:hAnsi="Arial" w:cs="Arial"/>
        </w:rPr>
        <w:t>”. Si se utilizan contenedores deberán ser del tipo “cerrado” y pertenecer a empresas debidamente constituidas y que mantengan itinerarios fijos.</w:t>
      </w:r>
    </w:p>
    <w:p w:rsidR="00305B41" w:rsidRPr="00A26523" w:rsidRDefault="00305B41" w:rsidP="006D38AF">
      <w:pPr>
        <w:ind w:left="708"/>
        <w:jc w:val="both"/>
        <w:rPr>
          <w:rFonts w:ascii="Arial" w:hAnsi="Arial" w:cs="Arial"/>
        </w:rPr>
      </w:pPr>
    </w:p>
    <w:p w:rsidR="006D38AF" w:rsidRPr="00A26523" w:rsidRDefault="00305B41" w:rsidP="006D38AF">
      <w:pPr>
        <w:pStyle w:val="Prrafodelista"/>
        <w:spacing w:after="0" w:line="240" w:lineRule="auto"/>
        <w:ind w:left="0"/>
        <w:rPr>
          <w:rFonts w:ascii="Arial" w:hAnsi="Arial" w:cs="Arial"/>
          <w:b/>
          <w:bCs/>
          <w:sz w:val="24"/>
          <w:szCs w:val="24"/>
          <w:lang w:val="es-ES"/>
        </w:rPr>
      </w:pPr>
      <w:r>
        <w:rPr>
          <w:rFonts w:ascii="Arial" w:eastAsia="Times New Roman" w:hAnsi="Arial" w:cs="Arial"/>
          <w:b/>
          <w:bCs/>
          <w:sz w:val="24"/>
          <w:szCs w:val="24"/>
          <w:lang w:val="es-ES" w:eastAsia="es-ES"/>
        </w:rPr>
        <w:t xml:space="preserve">25.2. </w:t>
      </w:r>
      <w:r w:rsidR="006D38AF" w:rsidRPr="00A26523">
        <w:rPr>
          <w:rFonts w:ascii="Arial" w:hAnsi="Arial" w:cs="Arial"/>
          <w:b/>
          <w:bCs/>
          <w:sz w:val="24"/>
          <w:szCs w:val="24"/>
          <w:lang w:val="es-ES"/>
        </w:rPr>
        <w:t>Vía aérea</w:t>
      </w:r>
    </w:p>
    <w:p w:rsidR="006D38AF" w:rsidRPr="00A26523" w:rsidRDefault="006D38AF" w:rsidP="006D38AF">
      <w:pPr>
        <w:ind w:left="708"/>
        <w:jc w:val="both"/>
        <w:rPr>
          <w:rFonts w:ascii="Arial" w:hAnsi="Arial" w:cs="Arial"/>
        </w:rPr>
      </w:pPr>
      <w:r w:rsidRPr="00A26523">
        <w:rPr>
          <w:rFonts w:ascii="Arial" w:hAnsi="Arial" w:cs="Arial"/>
        </w:rPr>
        <w:t>Se utilizarán Líneas Aéreas autorizadas para tales fines. Donde quieran que aparezcan en esta póliza las palabras “Vapor”, “Embarcación”, “Navegabilidad”, “Armadores del Vapor o Embarcación”, se considerará que incluye también las palabras “Avión”, “Aprobado para Volar”, “Propietario de Avión”.</w:t>
      </w:r>
    </w:p>
    <w:p w:rsidR="006D38AF" w:rsidRPr="00A26523" w:rsidRDefault="006D38AF" w:rsidP="006D38AF">
      <w:pPr>
        <w:ind w:left="708"/>
        <w:jc w:val="both"/>
        <w:rPr>
          <w:rFonts w:ascii="Arial" w:hAnsi="Arial" w:cs="Arial"/>
        </w:rPr>
      </w:pPr>
    </w:p>
    <w:p w:rsidR="006D38AF" w:rsidRPr="00A26523" w:rsidRDefault="006D38AF" w:rsidP="006D38AF">
      <w:pPr>
        <w:ind w:left="708"/>
        <w:jc w:val="both"/>
        <w:rPr>
          <w:rFonts w:ascii="Arial" w:hAnsi="Arial" w:cs="Arial"/>
        </w:rPr>
      </w:pPr>
      <w:r w:rsidRPr="00A26523">
        <w:rPr>
          <w:rFonts w:ascii="Arial" w:hAnsi="Arial" w:cs="Arial"/>
        </w:rPr>
        <w:t>No se ampararán reclamaciones por pérdidas o averías debido al frío o cambios en la presión atmosférica.</w:t>
      </w:r>
    </w:p>
    <w:p w:rsidR="006D38AF" w:rsidRPr="00A26523" w:rsidRDefault="006D38AF" w:rsidP="006D38AF">
      <w:pPr>
        <w:jc w:val="both"/>
        <w:rPr>
          <w:rFonts w:ascii="Arial" w:hAnsi="Arial" w:cs="Arial"/>
          <w:b/>
          <w:bCs/>
        </w:rPr>
      </w:pPr>
    </w:p>
    <w:p w:rsidR="006D38AF" w:rsidRPr="00A26523" w:rsidRDefault="00305B41" w:rsidP="006D38AF">
      <w:pPr>
        <w:pStyle w:val="Prrafodelista"/>
        <w:spacing w:after="0" w:line="240" w:lineRule="auto"/>
        <w:ind w:left="0"/>
        <w:rPr>
          <w:rFonts w:ascii="Arial" w:hAnsi="Arial" w:cs="Arial"/>
          <w:b/>
          <w:bCs/>
          <w:sz w:val="24"/>
          <w:szCs w:val="24"/>
          <w:lang w:val="es-ES"/>
        </w:rPr>
      </w:pPr>
      <w:r>
        <w:rPr>
          <w:rFonts w:ascii="Arial" w:hAnsi="Arial" w:cs="Arial"/>
          <w:b/>
          <w:bCs/>
          <w:sz w:val="24"/>
          <w:szCs w:val="24"/>
          <w:lang w:val="es-ES"/>
        </w:rPr>
        <w:t xml:space="preserve">25.3. </w:t>
      </w:r>
      <w:r w:rsidR="006D38AF" w:rsidRPr="00A26523">
        <w:rPr>
          <w:rFonts w:ascii="Arial" w:hAnsi="Arial" w:cs="Arial"/>
          <w:b/>
          <w:bCs/>
          <w:sz w:val="24"/>
          <w:szCs w:val="24"/>
          <w:lang w:val="es-ES"/>
        </w:rPr>
        <w:t>Vía marítima o fluvial</w:t>
      </w:r>
    </w:p>
    <w:p w:rsidR="006D38AF" w:rsidRPr="00A26523" w:rsidRDefault="006D38AF" w:rsidP="006D38AF">
      <w:pPr>
        <w:ind w:left="708"/>
        <w:jc w:val="both"/>
        <w:rPr>
          <w:rFonts w:ascii="Arial" w:hAnsi="Arial" w:cs="Arial"/>
        </w:rPr>
      </w:pPr>
      <w:r w:rsidRPr="00A26523">
        <w:rPr>
          <w:rFonts w:ascii="Arial" w:hAnsi="Arial" w:cs="Arial"/>
        </w:rPr>
        <w:t xml:space="preserve">Las tasas acordadas para el transporte marítimo respecto a este seguro, se aplican solamente a cargamentos y/o intereses transportados por buques de </w:t>
      </w:r>
      <w:r w:rsidRPr="00A26523">
        <w:rPr>
          <w:rFonts w:ascii="Arial" w:hAnsi="Arial" w:cs="Arial"/>
        </w:rPr>
        <w:lastRenderedPageBreak/>
        <w:t>propulsión mecánica propia, de construcción de acero, clasificados como indica la Cláusula de Clasificación de Buques del Instituto de Aseguradores de Londres, como se indica seguidamente:</w:t>
      </w:r>
    </w:p>
    <w:p w:rsidR="006D38AF" w:rsidRPr="00A26523" w:rsidRDefault="006D38AF" w:rsidP="006D38AF">
      <w:pPr>
        <w:jc w:val="both"/>
        <w:rPr>
          <w:rFonts w:ascii="Arial" w:hAnsi="Arial" w:cs="Arial"/>
        </w:rPr>
      </w:pPr>
    </w:p>
    <w:p w:rsidR="006D38AF" w:rsidRPr="00A26523" w:rsidRDefault="006D38AF" w:rsidP="006D38AF">
      <w:pPr>
        <w:ind w:left="708" w:firstLine="1"/>
        <w:jc w:val="both"/>
        <w:rPr>
          <w:rFonts w:ascii="Arial" w:hAnsi="Arial" w:cs="Arial"/>
        </w:rPr>
      </w:pPr>
      <w:r w:rsidRPr="00A26523">
        <w:rPr>
          <w:rFonts w:ascii="Arial" w:hAnsi="Arial" w:cs="Arial"/>
        </w:rPr>
        <w:t>Siempre que tales buques sean:</w:t>
      </w:r>
    </w:p>
    <w:p w:rsidR="006D38AF" w:rsidRPr="00A26523" w:rsidRDefault="006D38AF" w:rsidP="006D38AF">
      <w:pPr>
        <w:ind w:left="708" w:firstLine="1"/>
        <w:jc w:val="both"/>
        <w:rPr>
          <w:rFonts w:ascii="Arial" w:hAnsi="Arial" w:cs="Arial"/>
        </w:rPr>
      </w:pPr>
    </w:p>
    <w:p w:rsidR="006D38AF" w:rsidRPr="00A26523" w:rsidRDefault="006D38AF" w:rsidP="00B10DC6">
      <w:pPr>
        <w:pStyle w:val="Prrafodelista"/>
        <w:numPr>
          <w:ilvl w:val="0"/>
          <w:numId w:val="1"/>
        </w:numPr>
        <w:spacing w:after="0" w:line="240" w:lineRule="auto"/>
        <w:ind w:left="1069"/>
        <w:rPr>
          <w:rFonts w:ascii="Arial" w:hAnsi="Arial" w:cs="Arial"/>
          <w:sz w:val="24"/>
          <w:szCs w:val="24"/>
          <w:lang w:val="es-ES"/>
        </w:rPr>
      </w:pPr>
      <w:r w:rsidRPr="00A26523">
        <w:rPr>
          <w:rFonts w:ascii="Arial" w:hAnsi="Arial" w:cs="Arial"/>
          <w:sz w:val="24"/>
          <w:szCs w:val="24"/>
          <w:lang w:val="es-ES"/>
        </w:rPr>
        <w:t>cargueros para carga a granel y/o combinadas con más de 10 años de edad;</w:t>
      </w:r>
    </w:p>
    <w:p w:rsidR="006D38AF" w:rsidRPr="00A26523" w:rsidRDefault="006D38AF" w:rsidP="006D38AF">
      <w:pPr>
        <w:ind w:left="349"/>
        <w:jc w:val="both"/>
        <w:rPr>
          <w:rFonts w:ascii="Arial" w:hAnsi="Arial" w:cs="Arial"/>
        </w:rPr>
      </w:pPr>
    </w:p>
    <w:p w:rsidR="006D38AF" w:rsidRPr="00A26523" w:rsidRDefault="006D38AF" w:rsidP="00B10DC6">
      <w:pPr>
        <w:pStyle w:val="Prrafodelista"/>
        <w:numPr>
          <w:ilvl w:val="0"/>
          <w:numId w:val="1"/>
        </w:numPr>
        <w:spacing w:after="0" w:line="240" w:lineRule="auto"/>
        <w:ind w:left="1069"/>
        <w:rPr>
          <w:rFonts w:ascii="Arial" w:hAnsi="Arial" w:cs="Arial"/>
          <w:sz w:val="24"/>
          <w:szCs w:val="24"/>
          <w:lang w:val="es-ES"/>
        </w:rPr>
      </w:pPr>
      <w:r w:rsidRPr="00A26523">
        <w:rPr>
          <w:rFonts w:ascii="Arial" w:hAnsi="Arial" w:cs="Arial"/>
          <w:sz w:val="24"/>
          <w:szCs w:val="24"/>
          <w:lang w:val="es-ES"/>
        </w:rPr>
        <w:t>cisterna para petróleo bruto excediendo 50,000 T.R.B. (Tonelaje de Registro Bruto) de más de 10 años de edad;</w:t>
      </w:r>
    </w:p>
    <w:p w:rsidR="006D38AF" w:rsidRPr="00A26523" w:rsidRDefault="006D38AF" w:rsidP="006D38AF">
      <w:pPr>
        <w:ind w:left="349"/>
        <w:jc w:val="both"/>
        <w:rPr>
          <w:rFonts w:ascii="Arial" w:hAnsi="Arial" w:cs="Arial"/>
        </w:rPr>
      </w:pPr>
    </w:p>
    <w:p w:rsidR="006D38AF" w:rsidRPr="00A26523" w:rsidRDefault="006D38AF" w:rsidP="00B10DC6">
      <w:pPr>
        <w:pStyle w:val="Prrafodelista"/>
        <w:numPr>
          <w:ilvl w:val="0"/>
          <w:numId w:val="1"/>
        </w:numPr>
        <w:spacing w:after="0" w:line="240" w:lineRule="auto"/>
        <w:ind w:left="1069"/>
        <w:rPr>
          <w:rFonts w:ascii="Arial" w:hAnsi="Arial" w:cs="Arial"/>
          <w:sz w:val="24"/>
          <w:szCs w:val="24"/>
          <w:lang w:val="es-ES"/>
        </w:rPr>
      </w:pPr>
      <w:r w:rsidRPr="00A26523">
        <w:rPr>
          <w:rFonts w:ascii="Arial" w:hAnsi="Arial" w:cs="Arial"/>
          <w:sz w:val="24"/>
          <w:szCs w:val="24"/>
          <w:lang w:val="es-ES"/>
        </w:rPr>
        <w:t>de más de 15 años de edad, o</w:t>
      </w:r>
    </w:p>
    <w:p w:rsidR="006D38AF" w:rsidRPr="00A26523" w:rsidRDefault="006D38AF" w:rsidP="006D38AF">
      <w:pPr>
        <w:ind w:left="349"/>
        <w:jc w:val="both"/>
        <w:rPr>
          <w:rFonts w:ascii="Arial" w:hAnsi="Arial" w:cs="Arial"/>
        </w:rPr>
      </w:pPr>
    </w:p>
    <w:p w:rsidR="006D38AF" w:rsidRPr="00A26523" w:rsidRDefault="006D38AF" w:rsidP="00B10DC6">
      <w:pPr>
        <w:pStyle w:val="Prrafodelista"/>
        <w:numPr>
          <w:ilvl w:val="0"/>
          <w:numId w:val="1"/>
        </w:numPr>
        <w:spacing w:after="0" w:line="240" w:lineRule="auto"/>
        <w:ind w:left="1069"/>
        <w:rPr>
          <w:rFonts w:ascii="Arial" w:hAnsi="Arial" w:cs="Arial"/>
          <w:sz w:val="24"/>
          <w:szCs w:val="24"/>
          <w:lang w:val="es-ES"/>
        </w:rPr>
      </w:pPr>
      <w:r w:rsidRPr="00A26523">
        <w:rPr>
          <w:rFonts w:ascii="Arial" w:hAnsi="Arial" w:cs="Arial"/>
          <w:sz w:val="24"/>
          <w:szCs w:val="24"/>
          <w:lang w:val="es-ES"/>
        </w:rPr>
        <w:t>mayores de 15 años pero no mayores de 25 años y tengan establecida y mantenida una norma regular de tráfico con un itinerario publicado para cargar y descargar en puestos específicos.</w:t>
      </w:r>
    </w:p>
    <w:p w:rsidR="006D38AF" w:rsidRPr="00A26523" w:rsidRDefault="006D38AF" w:rsidP="006D38AF">
      <w:pPr>
        <w:ind w:left="349"/>
        <w:jc w:val="both"/>
        <w:rPr>
          <w:rFonts w:ascii="Arial" w:hAnsi="Arial" w:cs="Arial"/>
        </w:rPr>
      </w:pPr>
    </w:p>
    <w:p w:rsidR="006D38AF" w:rsidRPr="00A26523" w:rsidRDefault="006D38AF" w:rsidP="00B10DC6">
      <w:pPr>
        <w:pStyle w:val="Prrafodelista"/>
        <w:numPr>
          <w:ilvl w:val="0"/>
          <w:numId w:val="1"/>
        </w:numPr>
        <w:spacing w:after="0" w:line="240" w:lineRule="auto"/>
        <w:ind w:left="1069"/>
        <w:rPr>
          <w:rFonts w:ascii="Arial" w:hAnsi="Arial" w:cs="Arial"/>
          <w:sz w:val="24"/>
          <w:szCs w:val="24"/>
          <w:lang w:val="es-ES"/>
        </w:rPr>
      </w:pPr>
      <w:r w:rsidRPr="00A26523">
        <w:rPr>
          <w:rFonts w:ascii="Arial" w:hAnsi="Arial" w:cs="Arial"/>
          <w:sz w:val="24"/>
          <w:szCs w:val="24"/>
          <w:lang w:val="es-ES"/>
        </w:rPr>
        <w:t xml:space="preserve">buques fletados y también buques menores de 1,000 T.R.B., que sean de propulsión mecánica propia y de construcción de acero deben ser clasificados como se indica </w:t>
      </w:r>
      <w:r w:rsidR="00E91409" w:rsidRPr="00A26523">
        <w:rPr>
          <w:rFonts w:ascii="Arial" w:hAnsi="Arial" w:cs="Arial"/>
          <w:sz w:val="24"/>
          <w:szCs w:val="24"/>
          <w:lang w:val="es-ES"/>
        </w:rPr>
        <w:t>más</w:t>
      </w:r>
      <w:r w:rsidRPr="00A26523">
        <w:rPr>
          <w:rFonts w:ascii="Arial" w:hAnsi="Arial" w:cs="Arial"/>
          <w:sz w:val="24"/>
          <w:szCs w:val="24"/>
          <w:lang w:val="es-ES"/>
        </w:rPr>
        <w:t xml:space="preserve"> arriba, pero sin exceder las limitaciones de edad especificadas </w:t>
      </w:r>
      <w:r w:rsidR="00E91409" w:rsidRPr="00A26523">
        <w:rPr>
          <w:rFonts w:ascii="Arial" w:hAnsi="Arial" w:cs="Arial"/>
          <w:sz w:val="24"/>
          <w:szCs w:val="24"/>
          <w:lang w:val="es-ES"/>
        </w:rPr>
        <w:t>más</w:t>
      </w:r>
      <w:r w:rsidRPr="00A26523">
        <w:rPr>
          <w:rFonts w:ascii="Arial" w:hAnsi="Arial" w:cs="Arial"/>
          <w:sz w:val="24"/>
          <w:szCs w:val="24"/>
          <w:lang w:val="es-ES"/>
        </w:rPr>
        <w:t xml:space="preserve"> arriba.</w:t>
      </w:r>
    </w:p>
    <w:p w:rsidR="006D38AF" w:rsidRPr="00A26523" w:rsidRDefault="006D38AF" w:rsidP="006D38AF">
      <w:pPr>
        <w:ind w:left="349"/>
        <w:jc w:val="both"/>
        <w:rPr>
          <w:rFonts w:ascii="Arial" w:hAnsi="Arial" w:cs="Arial"/>
        </w:rPr>
      </w:pPr>
    </w:p>
    <w:p w:rsidR="006D38AF" w:rsidRPr="00A26523" w:rsidRDefault="006D38AF" w:rsidP="00B10DC6">
      <w:pPr>
        <w:pStyle w:val="Prrafodelista"/>
        <w:numPr>
          <w:ilvl w:val="0"/>
          <w:numId w:val="1"/>
        </w:numPr>
        <w:spacing w:after="0" w:line="240" w:lineRule="auto"/>
        <w:ind w:left="1069"/>
        <w:rPr>
          <w:rFonts w:ascii="Arial" w:hAnsi="Arial" w:cs="Arial"/>
          <w:sz w:val="24"/>
          <w:szCs w:val="24"/>
          <w:lang w:val="es-ES"/>
        </w:rPr>
      </w:pPr>
      <w:r w:rsidRPr="00A26523">
        <w:rPr>
          <w:rFonts w:ascii="Arial" w:hAnsi="Arial" w:cs="Arial"/>
          <w:sz w:val="24"/>
          <w:szCs w:val="24"/>
          <w:lang w:val="es-ES"/>
        </w:rPr>
        <w:t>Los requerimientos de la cláusula de clasificación del Instituto de Londres no se aplican a cualquier embarcación, balsa o almadía, o barcaza, utilizados para cargar o descargar el buque mientras se encuentren dentro del área del puerto.</w:t>
      </w:r>
    </w:p>
    <w:p w:rsidR="006D38AF" w:rsidRPr="00A26523" w:rsidRDefault="006D38AF" w:rsidP="006D38AF">
      <w:pPr>
        <w:ind w:left="349"/>
        <w:jc w:val="both"/>
        <w:rPr>
          <w:rFonts w:ascii="Arial" w:hAnsi="Arial" w:cs="Arial"/>
        </w:rPr>
      </w:pPr>
    </w:p>
    <w:p w:rsidR="006D38AF" w:rsidRPr="00A26523" w:rsidRDefault="006D38AF" w:rsidP="00B10DC6">
      <w:pPr>
        <w:pStyle w:val="Prrafodelista"/>
        <w:numPr>
          <w:ilvl w:val="0"/>
          <w:numId w:val="1"/>
        </w:numPr>
        <w:spacing w:after="0" w:line="240" w:lineRule="auto"/>
        <w:ind w:left="1069"/>
        <w:rPr>
          <w:rFonts w:ascii="Arial" w:hAnsi="Arial" w:cs="Arial"/>
          <w:sz w:val="24"/>
          <w:szCs w:val="24"/>
          <w:lang w:val="es-ES"/>
        </w:rPr>
      </w:pPr>
      <w:r w:rsidRPr="00A26523">
        <w:rPr>
          <w:rFonts w:ascii="Arial" w:hAnsi="Arial" w:cs="Arial"/>
          <w:sz w:val="24"/>
          <w:szCs w:val="24"/>
          <w:lang w:val="es-ES"/>
        </w:rPr>
        <w:t>Cargamentos y/o intereses transportados por buques de propulsión mecánica propia que no estén dentro del ámbito referido más arriba, quedarán cubiertos, sujetos a una prima y condiciones a ser convenidas.</w:t>
      </w:r>
    </w:p>
    <w:p w:rsidR="006D38AF" w:rsidRPr="00A26523" w:rsidRDefault="006D38AF" w:rsidP="006D38AF">
      <w:pPr>
        <w:ind w:left="708" w:firstLine="1"/>
        <w:jc w:val="both"/>
        <w:rPr>
          <w:rFonts w:ascii="Arial" w:hAnsi="Arial" w:cs="Arial"/>
        </w:rPr>
      </w:pPr>
    </w:p>
    <w:p w:rsidR="006D38AF" w:rsidRPr="00A26523" w:rsidRDefault="006D38AF" w:rsidP="006D38AF">
      <w:pPr>
        <w:ind w:left="1069" w:firstLine="1"/>
        <w:jc w:val="both"/>
        <w:rPr>
          <w:rFonts w:ascii="Arial" w:hAnsi="Arial" w:cs="Arial"/>
        </w:rPr>
      </w:pPr>
      <w:r w:rsidRPr="00A26523">
        <w:rPr>
          <w:rFonts w:ascii="Arial" w:hAnsi="Arial" w:cs="Arial"/>
        </w:rPr>
        <w:t>Para los Embarques que viajen: (a) en la cubierta del buque, o (b) en buques no clasificados según la Cláusula de Clasificación de Buques del Instituto de Aseguradores de Londres, o (c) por contratos de fletamento mediante los cuales se libera de responsabilidad al transportista, serán cubiertas únicamente bajo esta póliza en los términos de la Cobertura “B” de este contrato (Cláusula “C” del Instituto de Londres para mercancías).</w:t>
      </w:r>
    </w:p>
    <w:p w:rsidR="006D38AF" w:rsidRPr="00A26523" w:rsidRDefault="006D38AF" w:rsidP="006D38AF">
      <w:pPr>
        <w:jc w:val="both"/>
        <w:rPr>
          <w:rFonts w:ascii="Arial" w:hAnsi="Arial" w:cs="Arial"/>
        </w:rPr>
      </w:pPr>
    </w:p>
    <w:p w:rsidR="006D38AF" w:rsidRPr="00A26523" w:rsidRDefault="006D38AF" w:rsidP="006D38AF">
      <w:pPr>
        <w:jc w:val="both"/>
        <w:rPr>
          <w:rFonts w:ascii="Arial" w:hAnsi="Arial" w:cs="Arial"/>
          <w:b/>
        </w:rPr>
      </w:pPr>
      <w:r w:rsidRPr="00A26523">
        <w:rPr>
          <w:rFonts w:ascii="Arial" w:hAnsi="Arial" w:cs="Arial"/>
          <w:b/>
        </w:rPr>
        <w:t>Esta póliza no brinda cobertura para mercancía o carga transportada en medios de transporte diferentes a los antes indicados, o bien mediante una vía no declarada por el Tomador</w:t>
      </w:r>
      <w:r w:rsidR="00922AA0">
        <w:rPr>
          <w:rFonts w:ascii="Arial" w:hAnsi="Arial" w:cs="Arial"/>
          <w:b/>
        </w:rPr>
        <w:t xml:space="preserve"> y/o Asegurado</w:t>
      </w:r>
      <w:r w:rsidRPr="00A26523">
        <w:rPr>
          <w:rFonts w:ascii="Arial" w:hAnsi="Arial" w:cs="Arial"/>
          <w:b/>
        </w:rPr>
        <w:t xml:space="preserve"> en la Solicitud de Seguro</w:t>
      </w:r>
      <w:r w:rsidR="00922AA0">
        <w:rPr>
          <w:rFonts w:ascii="Arial" w:hAnsi="Arial" w:cs="Arial"/>
          <w:b/>
        </w:rPr>
        <w:t xml:space="preserve"> y documentada en las condiciones particulares</w:t>
      </w:r>
      <w:r w:rsidRPr="00A26523">
        <w:rPr>
          <w:rFonts w:ascii="Arial" w:hAnsi="Arial" w:cs="Arial"/>
          <w:b/>
        </w:rPr>
        <w:t>.</w:t>
      </w:r>
    </w:p>
    <w:p w:rsidR="006D38AF" w:rsidRDefault="006D38AF" w:rsidP="006D38AF">
      <w:pPr>
        <w:jc w:val="both"/>
        <w:rPr>
          <w:rFonts w:ascii="Arial" w:hAnsi="Arial" w:cs="Arial"/>
          <w:b/>
        </w:rPr>
      </w:pPr>
    </w:p>
    <w:p w:rsidR="006B148B" w:rsidRDefault="006B148B" w:rsidP="006B148B">
      <w:pPr>
        <w:rPr>
          <w:rFonts w:ascii="Arial" w:hAnsi="Arial" w:cs="Arial"/>
          <w:b/>
        </w:rPr>
      </w:pPr>
      <w:r>
        <w:rPr>
          <w:rFonts w:ascii="Arial" w:hAnsi="Arial" w:cs="Arial"/>
          <w:b/>
        </w:rPr>
        <w:lastRenderedPageBreak/>
        <w:t xml:space="preserve">Artículo 26: </w:t>
      </w:r>
      <w:r w:rsidR="00C94104">
        <w:rPr>
          <w:rFonts w:ascii="Arial" w:hAnsi="Arial" w:cs="Arial"/>
          <w:b/>
        </w:rPr>
        <w:t>Tipos de Mercancías y/o</w:t>
      </w:r>
      <w:r w:rsidRPr="006B148B">
        <w:rPr>
          <w:rFonts w:ascii="Arial" w:hAnsi="Arial" w:cs="Arial"/>
          <w:b/>
        </w:rPr>
        <w:t xml:space="preserve"> Productos</w:t>
      </w:r>
      <w:r w:rsidR="00C94104">
        <w:rPr>
          <w:rFonts w:ascii="Arial" w:hAnsi="Arial" w:cs="Arial"/>
          <w:b/>
        </w:rPr>
        <w:t xml:space="preserve"> a ser transportados</w:t>
      </w:r>
    </w:p>
    <w:p w:rsidR="00C94104" w:rsidRDefault="00C94104" w:rsidP="006B148B">
      <w:pPr>
        <w:rPr>
          <w:rFonts w:ascii="Arial" w:hAnsi="Arial" w:cs="Arial"/>
          <w:b/>
        </w:rPr>
      </w:pPr>
    </w:p>
    <w:p w:rsidR="00C94104" w:rsidRPr="00C94104" w:rsidRDefault="00C94104" w:rsidP="00C94104">
      <w:pPr>
        <w:jc w:val="both"/>
        <w:rPr>
          <w:rFonts w:ascii="Arial" w:hAnsi="Arial" w:cs="Arial"/>
          <w:bCs/>
        </w:rPr>
      </w:pPr>
      <w:r>
        <w:rPr>
          <w:rFonts w:ascii="Arial" w:hAnsi="Arial" w:cs="Arial"/>
          <w:bCs/>
        </w:rPr>
        <w:t>Los tipos de Mercancías a asegurar</w:t>
      </w:r>
      <w:r w:rsidR="00007C10">
        <w:rPr>
          <w:rFonts w:ascii="Arial" w:hAnsi="Arial" w:cs="Arial"/>
          <w:bCs/>
        </w:rPr>
        <w:t>,</w:t>
      </w:r>
      <w:r>
        <w:rPr>
          <w:rFonts w:ascii="Arial" w:hAnsi="Arial" w:cs="Arial"/>
          <w:bCs/>
        </w:rPr>
        <w:t xml:space="preserve"> serán </w:t>
      </w:r>
      <w:r w:rsidRPr="00C94104">
        <w:rPr>
          <w:rFonts w:ascii="Arial" w:hAnsi="Arial" w:cs="Arial"/>
          <w:bCs/>
        </w:rPr>
        <w:t>declara</w:t>
      </w:r>
      <w:r>
        <w:rPr>
          <w:rFonts w:ascii="Arial" w:hAnsi="Arial" w:cs="Arial"/>
          <w:bCs/>
        </w:rPr>
        <w:t xml:space="preserve">das en la solicitud del </w:t>
      </w:r>
      <w:r w:rsidR="00007C10">
        <w:rPr>
          <w:rFonts w:ascii="Arial" w:hAnsi="Arial" w:cs="Arial"/>
          <w:bCs/>
        </w:rPr>
        <w:t>seguro y  estipulados en las Condiciones Particulares de la póliza, estas se clasifican de la siguiente manera:</w:t>
      </w:r>
    </w:p>
    <w:p w:rsidR="00C94104" w:rsidRPr="006B148B" w:rsidRDefault="00C94104" w:rsidP="006B148B">
      <w:pPr>
        <w:rPr>
          <w:rFonts w:ascii="Arial" w:hAnsi="Arial" w:cs="Arial"/>
          <w:b/>
        </w:rPr>
      </w:pPr>
    </w:p>
    <w:p w:rsidR="006B148B" w:rsidRPr="00007C10" w:rsidRDefault="006B148B" w:rsidP="00AB7ABF">
      <w:pPr>
        <w:pStyle w:val="Prrafodelista"/>
        <w:numPr>
          <w:ilvl w:val="0"/>
          <w:numId w:val="36"/>
        </w:numPr>
        <w:rPr>
          <w:rFonts w:ascii="Arial" w:hAnsi="Arial" w:cs="Arial"/>
          <w:sz w:val="24"/>
          <w:szCs w:val="24"/>
        </w:rPr>
      </w:pPr>
      <w:r w:rsidRPr="00007C10">
        <w:rPr>
          <w:rFonts w:ascii="Arial" w:hAnsi="Arial" w:cs="Arial"/>
          <w:sz w:val="24"/>
          <w:szCs w:val="24"/>
          <w:lang w:val="es-NI"/>
        </w:rPr>
        <w:t>Mercancía</w:t>
      </w:r>
      <w:r w:rsidRPr="00007C10">
        <w:rPr>
          <w:rFonts w:ascii="Arial" w:hAnsi="Arial" w:cs="Arial"/>
          <w:sz w:val="24"/>
          <w:szCs w:val="24"/>
        </w:rPr>
        <w:t xml:space="preserve"> </w:t>
      </w:r>
      <w:r w:rsidRPr="00007C10">
        <w:rPr>
          <w:rFonts w:ascii="Arial" w:hAnsi="Arial" w:cs="Arial"/>
          <w:sz w:val="24"/>
          <w:szCs w:val="24"/>
          <w:lang w:val="es-NI"/>
        </w:rPr>
        <w:t>Genérica</w:t>
      </w:r>
      <w:r w:rsidRPr="00007C10">
        <w:rPr>
          <w:rFonts w:ascii="Arial" w:hAnsi="Arial" w:cs="Arial"/>
          <w:sz w:val="24"/>
          <w:szCs w:val="24"/>
        </w:rPr>
        <w:t xml:space="preserve">                                                                                                           </w:t>
      </w:r>
    </w:p>
    <w:p w:rsidR="006B148B" w:rsidRPr="00007C10" w:rsidRDefault="006B148B" w:rsidP="00AB7ABF">
      <w:pPr>
        <w:pStyle w:val="Prrafodelista"/>
        <w:numPr>
          <w:ilvl w:val="0"/>
          <w:numId w:val="36"/>
        </w:numPr>
        <w:rPr>
          <w:rFonts w:ascii="Arial" w:hAnsi="Arial" w:cs="Arial"/>
          <w:sz w:val="24"/>
          <w:szCs w:val="24"/>
        </w:rPr>
      </w:pPr>
      <w:r w:rsidRPr="00007C10">
        <w:rPr>
          <w:rFonts w:ascii="Arial" w:hAnsi="Arial" w:cs="Arial"/>
          <w:sz w:val="24"/>
          <w:szCs w:val="24"/>
          <w:lang w:val="es-NI"/>
        </w:rPr>
        <w:t>Metales</w:t>
      </w:r>
      <w:r w:rsidRPr="00007C10">
        <w:rPr>
          <w:rFonts w:ascii="Arial" w:hAnsi="Arial" w:cs="Arial"/>
          <w:sz w:val="24"/>
          <w:szCs w:val="24"/>
        </w:rPr>
        <w:t xml:space="preserve">                                                                                                                                           </w:t>
      </w:r>
    </w:p>
    <w:p w:rsidR="006B148B" w:rsidRPr="00007C10" w:rsidRDefault="006B148B" w:rsidP="00AB7ABF">
      <w:pPr>
        <w:pStyle w:val="Prrafodelista"/>
        <w:numPr>
          <w:ilvl w:val="0"/>
          <w:numId w:val="36"/>
        </w:numPr>
        <w:rPr>
          <w:rFonts w:ascii="Arial" w:hAnsi="Arial" w:cs="Arial"/>
          <w:sz w:val="24"/>
          <w:szCs w:val="24"/>
        </w:rPr>
      </w:pPr>
      <w:r w:rsidRPr="00007C10">
        <w:rPr>
          <w:rFonts w:ascii="Arial" w:hAnsi="Arial" w:cs="Arial"/>
          <w:sz w:val="24"/>
          <w:szCs w:val="24"/>
        </w:rPr>
        <w:t xml:space="preserve">Maquinaria en General                                                                                                                  </w:t>
      </w:r>
    </w:p>
    <w:p w:rsidR="00CE03BB" w:rsidRDefault="006B148B" w:rsidP="00AB7ABF">
      <w:pPr>
        <w:pStyle w:val="Prrafodelista"/>
        <w:numPr>
          <w:ilvl w:val="0"/>
          <w:numId w:val="36"/>
        </w:numPr>
        <w:rPr>
          <w:rFonts w:ascii="Arial" w:hAnsi="Arial" w:cs="Arial"/>
          <w:sz w:val="24"/>
          <w:szCs w:val="24"/>
        </w:rPr>
      </w:pPr>
      <w:r w:rsidRPr="00007C10">
        <w:rPr>
          <w:rFonts w:ascii="Arial" w:hAnsi="Arial" w:cs="Arial"/>
          <w:sz w:val="24"/>
          <w:szCs w:val="24"/>
        </w:rPr>
        <w:t xml:space="preserve">Otros alimentos </w:t>
      </w:r>
    </w:p>
    <w:p w:rsidR="006B148B" w:rsidRPr="00007C10" w:rsidRDefault="00CE03BB" w:rsidP="00AB7ABF">
      <w:pPr>
        <w:pStyle w:val="Prrafodelista"/>
        <w:numPr>
          <w:ilvl w:val="0"/>
          <w:numId w:val="36"/>
        </w:numPr>
        <w:rPr>
          <w:rFonts w:ascii="Arial" w:hAnsi="Arial" w:cs="Arial"/>
          <w:sz w:val="24"/>
          <w:szCs w:val="24"/>
        </w:rPr>
      </w:pPr>
      <w:r>
        <w:rPr>
          <w:rFonts w:ascii="Arial" w:hAnsi="Arial" w:cs="Arial"/>
          <w:sz w:val="24"/>
          <w:szCs w:val="24"/>
        </w:rPr>
        <w:t>Mercanc</w:t>
      </w:r>
      <w:r w:rsidR="00F574D2">
        <w:rPr>
          <w:rFonts w:ascii="Arial" w:hAnsi="Arial" w:cs="Arial"/>
          <w:sz w:val="24"/>
          <w:szCs w:val="24"/>
        </w:rPr>
        <w:t>í</w:t>
      </w:r>
      <w:r>
        <w:rPr>
          <w:rFonts w:ascii="Arial" w:hAnsi="Arial" w:cs="Arial"/>
          <w:sz w:val="24"/>
          <w:szCs w:val="24"/>
        </w:rPr>
        <w:t xml:space="preserve">as de temperatura </w:t>
      </w:r>
      <w:r w:rsidRPr="00CE03BB">
        <w:rPr>
          <w:rFonts w:ascii="Arial" w:hAnsi="Arial" w:cs="Arial"/>
          <w:sz w:val="24"/>
          <w:szCs w:val="24"/>
          <w:lang w:val="es-NI"/>
        </w:rPr>
        <w:t>controlada</w:t>
      </w:r>
      <w:r w:rsidR="006B148B" w:rsidRPr="00007C10">
        <w:rPr>
          <w:rFonts w:ascii="Arial" w:hAnsi="Arial" w:cs="Arial"/>
          <w:sz w:val="24"/>
          <w:szCs w:val="24"/>
        </w:rPr>
        <w:t xml:space="preserve">                                                                                                                                </w:t>
      </w:r>
    </w:p>
    <w:p w:rsidR="006B148B" w:rsidRPr="00A02436" w:rsidRDefault="006B148B" w:rsidP="00AB7ABF">
      <w:pPr>
        <w:pStyle w:val="Prrafodelista"/>
        <w:numPr>
          <w:ilvl w:val="0"/>
          <w:numId w:val="36"/>
        </w:numPr>
        <w:rPr>
          <w:rFonts w:ascii="Arial" w:hAnsi="Arial" w:cs="Arial"/>
          <w:sz w:val="24"/>
          <w:szCs w:val="24"/>
          <w:lang w:val="es-ES"/>
        </w:rPr>
      </w:pPr>
      <w:r w:rsidRPr="00A02436">
        <w:rPr>
          <w:rFonts w:ascii="Arial" w:hAnsi="Arial" w:cs="Arial"/>
          <w:sz w:val="24"/>
          <w:szCs w:val="24"/>
          <w:lang w:val="es-ES"/>
        </w:rPr>
        <w:t xml:space="preserve">Mercancías Frágiles y Susceptibles al Robo                                                                                </w:t>
      </w:r>
    </w:p>
    <w:p w:rsidR="00CE03BB" w:rsidRPr="00A02436" w:rsidRDefault="006B148B" w:rsidP="00AB7ABF">
      <w:pPr>
        <w:pStyle w:val="Prrafodelista"/>
        <w:numPr>
          <w:ilvl w:val="0"/>
          <w:numId w:val="36"/>
        </w:numPr>
        <w:rPr>
          <w:rFonts w:ascii="Arial" w:hAnsi="Arial" w:cs="Arial"/>
          <w:sz w:val="24"/>
          <w:szCs w:val="24"/>
          <w:lang w:val="es-ES"/>
        </w:rPr>
      </w:pPr>
      <w:r w:rsidRPr="00A02436">
        <w:rPr>
          <w:rFonts w:ascii="Arial" w:hAnsi="Arial" w:cs="Arial"/>
          <w:sz w:val="24"/>
          <w:szCs w:val="24"/>
          <w:lang w:val="es-ES"/>
        </w:rPr>
        <w:t xml:space="preserve">Otras Mercancías Frágiles y Susceptibles al Robo </w:t>
      </w:r>
    </w:p>
    <w:p w:rsidR="006B148B" w:rsidRPr="00A02436" w:rsidRDefault="00CE03BB" w:rsidP="00AB7ABF">
      <w:pPr>
        <w:pStyle w:val="Prrafodelista"/>
        <w:numPr>
          <w:ilvl w:val="0"/>
          <w:numId w:val="36"/>
        </w:numPr>
        <w:rPr>
          <w:rFonts w:ascii="Arial" w:hAnsi="Arial" w:cs="Arial"/>
          <w:sz w:val="24"/>
          <w:szCs w:val="24"/>
          <w:lang w:val="es-ES"/>
        </w:rPr>
      </w:pPr>
      <w:r w:rsidRPr="00A02436">
        <w:rPr>
          <w:rFonts w:ascii="Arial" w:hAnsi="Arial" w:cs="Arial"/>
          <w:sz w:val="24"/>
          <w:szCs w:val="24"/>
          <w:lang w:val="es-ES"/>
        </w:rPr>
        <w:t xml:space="preserve">Otros tipos de </w:t>
      </w:r>
      <w:r w:rsidR="00F574D2" w:rsidRPr="00A02436">
        <w:rPr>
          <w:rFonts w:ascii="Arial" w:hAnsi="Arial" w:cs="Arial"/>
          <w:sz w:val="24"/>
          <w:szCs w:val="24"/>
          <w:lang w:val="es-ES"/>
        </w:rPr>
        <w:t>mercancías</w:t>
      </w:r>
      <w:r w:rsidRPr="00A02436">
        <w:rPr>
          <w:rFonts w:ascii="Arial" w:hAnsi="Arial" w:cs="Arial"/>
          <w:sz w:val="24"/>
          <w:szCs w:val="24"/>
          <w:lang w:val="es-ES"/>
        </w:rPr>
        <w:t>, no especifica en grupos anteriores</w:t>
      </w:r>
      <w:r w:rsidR="006B148B" w:rsidRPr="00A02436">
        <w:rPr>
          <w:rFonts w:ascii="Arial" w:hAnsi="Arial" w:cs="Arial"/>
          <w:sz w:val="24"/>
          <w:szCs w:val="24"/>
          <w:lang w:val="es-ES"/>
        </w:rPr>
        <w:t xml:space="preserve">                                                         </w:t>
      </w:r>
    </w:p>
    <w:p w:rsidR="00007C10" w:rsidRDefault="00007C10" w:rsidP="006D38AF">
      <w:pPr>
        <w:jc w:val="both"/>
        <w:rPr>
          <w:rFonts w:ascii="Arial" w:hAnsi="Arial" w:cs="Arial"/>
          <w:b/>
        </w:rPr>
      </w:pPr>
    </w:p>
    <w:p w:rsidR="006B148B" w:rsidRDefault="00B14BBE" w:rsidP="006D38AF">
      <w:pPr>
        <w:jc w:val="both"/>
        <w:rPr>
          <w:rFonts w:ascii="Arial" w:hAnsi="Arial" w:cs="Arial"/>
          <w:b/>
        </w:rPr>
      </w:pPr>
      <w:r>
        <w:rPr>
          <w:rFonts w:ascii="Arial" w:hAnsi="Arial" w:cs="Arial"/>
          <w:b/>
        </w:rPr>
        <w:t>Artículo 27: Destinos o Procedencias de las Mercancías a ser transportada</w:t>
      </w:r>
    </w:p>
    <w:p w:rsidR="00C94104" w:rsidRDefault="00C94104" w:rsidP="00B14BBE">
      <w:pPr>
        <w:jc w:val="both"/>
        <w:rPr>
          <w:rFonts w:ascii="Arial" w:hAnsi="Arial" w:cs="Arial"/>
        </w:rPr>
      </w:pPr>
    </w:p>
    <w:p w:rsidR="00B14BBE" w:rsidRDefault="00B14BBE" w:rsidP="00B14BBE">
      <w:pPr>
        <w:jc w:val="both"/>
        <w:rPr>
          <w:rFonts w:ascii="Arial" w:hAnsi="Arial" w:cs="Arial"/>
        </w:rPr>
      </w:pPr>
      <w:r w:rsidRPr="00B14BBE">
        <w:rPr>
          <w:rFonts w:ascii="Arial" w:hAnsi="Arial" w:cs="Arial"/>
        </w:rPr>
        <w:t>Esta póliza brinda</w:t>
      </w:r>
      <w:r w:rsidR="00C94104">
        <w:rPr>
          <w:rFonts w:ascii="Arial" w:hAnsi="Arial" w:cs="Arial"/>
        </w:rPr>
        <w:t>ra</w:t>
      </w:r>
      <w:r w:rsidRPr="00B14BBE">
        <w:rPr>
          <w:rFonts w:ascii="Arial" w:hAnsi="Arial" w:cs="Arial"/>
        </w:rPr>
        <w:t xml:space="preserve"> cobertura para mercancía</w:t>
      </w:r>
      <w:r w:rsidR="00C94104">
        <w:rPr>
          <w:rFonts w:ascii="Arial" w:hAnsi="Arial" w:cs="Arial"/>
        </w:rPr>
        <w:t>s</w:t>
      </w:r>
      <w:r w:rsidRPr="00B14BBE">
        <w:rPr>
          <w:rFonts w:ascii="Arial" w:hAnsi="Arial" w:cs="Arial"/>
        </w:rPr>
        <w:t xml:space="preserve"> o </w:t>
      </w:r>
      <w:r>
        <w:rPr>
          <w:rFonts w:ascii="Arial" w:hAnsi="Arial" w:cs="Arial"/>
        </w:rPr>
        <w:t xml:space="preserve">productos </w:t>
      </w:r>
      <w:r w:rsidRPr="00B14BBE">
        <w:rPr>
          <w:rFonts w:ascii="Arial" w:hAnsi="Arial" w:cs="Arial"/>
        </w:rPr>
        <w:t>transportad</w:t>
      </w:r>
      <w:r>
        <w:rPr>
          <w:rFonts w:ascii="Arial" w:hAnsi="Arial" w:cs="Arial"/>
        </w:rPr>
        <w:t xml:space="preserve">os, </w:t>
      </w:r>
      <w:r w:rsidRPr="00B14BBE">
        <w:rPr>
          <w:rFonts w:ascii="Arial" w:hAnsi="Arial" w:cs="Arial"/>
        </w:rPr>
        <w:t xml:space="preserve">mediante  </w:t>
      </w:r>
      <w:r>
        <w:rPr>
          <w:rFonts w:ascii="Arial" w:hAnsi="Arial" w:cs="Arial"/>
        </w:rPr>
        <w:t xml:space="preserve">declaración </w:t>
      </w:r>
      <w:r w:rsidRPr="00B14BBE">
        <w:rPr>
          <w:rFonts w:ascii="Arial" w:hAnsi="Arial" w:cs="Arial"/>
        </w:rPr>
        <w:t>por el Tomador y/o Asegurado en la Solicitud de Seguro</w:t>
      </w:r>
      <w:r w:rsidR="00C94104">
        <w:rPr>
          <w:rFonts w:ascii="Arial" w:hAnsi="Arial" w:cs="Arial"/>
        </w:rPr>
        <w:t xml:space="preserve">, </w:t>
      </w:r>
      <w:r>
        <w:rPr>
          <w:rFonts w:ascii="Arial" w:hAnsi="Arial" w:cs="Arial"/>
        </w:rPr>
        <w:t xml:space="preserve">aceptada por </w:t>
      </w:r>
      <w:r w:rsidRPr="00B14BBE">
        <w:rPr>
          <w:rFonts w:ascii="Arial" w:hAnsi="Arial" w:cs="Arial"/>
          <w:b/>
        </w:rPr>
        <w:t>SEGUROS LAFISE</w:t>
      </w:r>
      <w:r>
        <w:rPr>
          <w:rFonts w:ascii="Arial" w:hAnsi="Arial" w:cs="Arial"/>
        </w:rPr>
        <w:t xml:space="preserve"> </w:t>
      </w:r>
      <w:r w:rsidR="00C94104">
        <w:rPr>
          <w:rFonts w:ascii="Arial" w:hAnsi="Arial" w:cs="Arial"/>
        </w:rPr>
        <w:t>y documentada en las condiciones particulares</w:t>
      </w:r>
      <w:r>
        <w:rPr>
          <w:rFonts w:ascii="Arial" w:hAnsi="Arial" w:cs="Arial"/>
        </w:rPr>
        <w:t xml:space="preserve"> a los siguientes destinos</w:t>
      </w:r>
      <w:r w:rsidR="008757ED">
        <w:rPr>
          <w:rFonts w:ascii="Arial" w:hAnsi="Arial" w:cs="Arial"/>
        </w:rPr>
        <w:t xml:space="preserve"> o procedencias</w:t>
      </w:r>
      <w:r>
        <w:rPr>
          <w:rFonts w:ascii="Arial" w:hAnsi="Arial" w:cs="Arial"/>
        </w:rPr>
        <w:t>:</w:t>
      </w:r>
    </w:p>
    <w:p w:rsidR="008757ED" w:rsidRDefault="008757ED" w:rsidP="00B14BBE">
      <w:pPr>
        <w:jc w:val="both"/>
        <w:rPr>
          <w:rFonts w:ascii="Arial" w:hAnsi="Arial" w:cs="Arial"/>
        </w:rPr>
      </w:pPr>
    </w:p>
    <w:p w:rsidR="00B14BBE" w:rsidRDefault="00B14BBE" w:rsidP="00AB7ABF">
      <w:pPr>
        <w:pStyle w:val="Prrafodelista"/>
        <w:numPr>
          <w:ilvl w:val="0"/>
          <w:numId w:val="35"/>
        </w:numPr>
        <w:rPr>
          <w:rFonts w:ascii="Arial" w:hAnsi="Arial" w:cs="Arial"/>
        </w:rPr>
      </w:pPr>
      <w:r w:rsidRPr="00B14BBE">
        <w:rPr>
          <w:rFonts w:ascii="Arial" w:hAnsi="Arial" w:cs="Arial"/>
        </w:rPr>
        <w:t>America</w:t>
      </w:r>
    </w:p>
    <w:p w:rsidR="00B14BBE" w:rsidRDefault="00B14BBE" w:rsidP="00AB7ABF">
      <w:pPr>
        <w:pStyle w:val="Prrafodelista"/>
        <w:numPr>
          <w:ilvl w:val="0"/>
          <w:numId w:val="35"/>
        </w:numPr>
        <w:rPr>
          <w:rFonts w:ascii="Arial" w:hAnsi="Arial" w:cs="Arial"/>
        </w:rPr>
      </w:pPr>
      <w:r>
        <w:rPr>
          <w:rFonts w:ascii="Arial" w:hAnsi="Arial" w:cs="Arial"/>
        </w:rPr>
        <w:t>Europa</w:t>
      </w:r>
    </w:p>
    <w:p w:rsidR="00B14BBE" w:rsidRDefault="00B14BBE" w:rsidP="00AB7ABF">
      <w:pPr>
        <w:pStyle w:val="Prrafodelista"/>
        <w:numPr>
          <w:ilvl w:val="0"/>
          <w:numId w:val="35"/>
        </w:numPr>
        <w:rPr>
          <w:rFonts w:ascii="Arial" w:hAnsi="Arial" w:cs="Arial"/>
        </w:rPr>
      </w:pPr>
      <w:r>
        <w:rPr>
          <w:rFonts w:ascii="Arial" w:hAnsi="Arial" w:cs="Arial"/>
        </w:rPr>
        <w:t>Asia/Africa/Oceania</w:t>
      </w:r>
    </w:p>
    <w:p w:rsidR="00B14BBE" w:rsidRPr="00B14BBE" w:rsidRDefault="00B14BBE" w:rsidP="00AB7ABF">
      <w:pPr>
        <w:pStyle w:val="Prrafodelista"/>
        <w:numPr>
          <w:ilvl w:val="0"/>
          <w:numId w:val="35"/>
        </w:numPr>
        <w:rPr>
          <w:rFonts w:ascii="Arial" w:hAnsi="Arial" w:cs="Arial"/>
        </w:rPr>
      </w:pPr>
      <w:r>
        <w:rPr>
          <w:rFonts w:ascii="Arial" w:hAnsi="Arial" w:cs="Arial"/>
        </w:rPr>
        <w:t>Resto del Mundo</w:t>
      </w:r>
    </w:p>
    <w:p w:rsidR="00B14BBE" w:rsidRDefault="00B14BBE" w:rsidP="00B14BBE">
      <w:pPr>
        <w:jc w:val="both"/>
        <w:rPr>
          <w:rFonts w:ascii="Arial" w:hAnsi="Arial" w:cs="Arial"/>
        </w:rPr>
      </w:pPr>
    </w:p>
    <w:p w:rsidR="002F1B14" w:rsidRPr="00A26523" w:rsidRDefault="002F1B14" w:rsidP="002F1B14">
      <w:pPr>
        <w:jc w:val="both"/>
        <w:rPr>
          <w:rFonts w:ascii="Arial" w:hAnsi="Arial" w:cs="Arial"/>
          <w:b/>
          <w:lang w:val="es-CR"/>
        </w:rPr>
      </w:pPr>
      <w:r w:rsidRPr="00A26523">
        <w:rPr>
          <w:rFonts w:ascii="Arial" w:hAnsi="Arial" w:cs="Arial"/>
          <w:b/>
          <w:lang w:val="es-CR"/>
        </w:rPr>
        <w:t>SECCION I</w:t>
      </w:r>
      <w:r w:rsidR="006D38AF" w:rsidRPr="00A26523">
        <w:rPr>
          <w:rFonts w:ascii="Arial" w:hAnsi="Arial" w:cs="Arial"/>
          <w:b/>
          <w:lang w:val="es-CR"/>
        </w:rPr>
        <w:t xml:space="preserve">I  - </w:t>
      </w:r>
      <w:r w:rsidR="00B12FA7" w:rsidRPr="00A26523">
        <w:rPr>
          <w:rFonts w:ascii="Arial" w:hAnsi="Arial" w:cs="Arial"/>
          <w:b/>
          <w:lang w:val="es-CR"/>
        </w:rPr>
        <w:t>Á</w:t>
      </w:r>
      <w:r w:rsidR="006D38AF" w:rsidRPr="00A26523">
        <w:rPr>
          <w:rFonts w:ascii="Arial" w:hAnsi="Arial" w:cs="Arial"/>
          <w:b/>
          <w:lang w:val="es-CR"/>
        </w:rPr>
        <w:t>MBITO DE COBERTURA</w:t>
      </w:r>
    </w:p>
    <w:p w:rsidR="00704253" w:rsidRPr="00A26523" w:rsidRDefault="00704253" w:rsidP="00897719">
      <w:pPr>
        <w:jc w:val="both"/>
        <w:rPr>
          <w:rFonts w:ascii="Arial" w:hAnsi="Arial" w:cs="Arial"/>
          <w:highlight w:val="yellow"/>
          <w:lang w:val="es-CR"/>
        </w:rPr>
      </w:pPr>
    </w:p>
    <w:p w:rsidR="009210CB" w:rsidRPr="00A26523" w:rsidRDefault="009210CB" w:rsidP="009210CB">
      <w:pPr>
        <w:autoSpaceDE w:val="0"/>
        <w:autoSpaceDN w:val="0"/>
        <w:adjustRightInd w:val="0"/>
        <w:jc w:val="both"/>
        <w:rPr>
          <w:rFonts w:ascii="Arial" w:hAnsi="Arial" w:cs="Arial"/>
        </w:rPr>
      </w:pPr>
      <w:bookmarkStart w:id="20" w:name="_Toc318024079"/>
      <w:r w:rsidRPr="00A26523">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A26523">
        <w:rPr>
          <w:rFonts w:ascii="Arial" w:hAnsi="Arial" w:cs="Arial"/>
          <w:b/>
          <w:bCs/>
        </w:rPr>
        <w:t xml:space="preserve"> SEGUROS LAFISE</w:t>
      </w:r>
      <w:r w:rsidR="00E045E0" w:rsidRPr="00A26523">
        <w:rPr>
          <w:rFonts w:ascii="Arial" w:hAnsi="Arial" w:cs="Arial"/>
          <w:b/>
          <w:bCs/>
        </w:rPr>
        <w:t xml:space="preserve"> </w:t>
      </w:r>
      <w:r w:rsidRPr="00A26523">
        <w:rPr>
          <w:rFonts w:ascii="Arial" w:hAnsi="Arial" w:cs="Arial"/>
        </w:rPr>
        <w:t>se obliga a indemnizar las pérdidas comprendidas dentro del alcance de las coberturas estipuladas en las Condiciones Particulares:</w:t>
      </w:r>
    </w:p>
    <w:p w:rsidR="00C7728E" w:rsidRPr="00A26523" w:rsidRDefault="00C7728E" w:rsidP="0081183C">
      <w:pPr>
        <w:pStyle w:val="Default"/>
        <w:jc w:val="both"/>
        <w:rPr>
          <w:rFonts w:ascii="Arial" w:hAnsi="Arial" w:cs="Arial"/>
          <w:color w:val="auto"/>
        </w:rPr>
      </w:pPr>
    </w:p>
    <w:p w:rsidR="009210CB" w:rsidRDefault="009210CB" w:rsidP="00DF5CF2">
      <w:pPr>
        <w:pStyle w:val="Default"/>
        <w:jc w:val="both"/>
        <w:rPr>
          <w:rFonts w:ascii="Arial" w:hAnsi="Arial" w:cs="Arial"/>
          <w:bCs/>
          <w:color w:val="auto"/>
        </w:rPr>
      </w:pPr>
      <w:r w:rsidRPr="00A26523">
        <w:rPr>
          <w:rFonts w:ascii="Arial" w:hAnsi="Arial" w:cs="Arial"/>
          <w:bCs/>
          <w:color w:val="auto"/>
        </w:rPr>
        <w:t>De seguido se establecen las coberturas disponibles para este seguro identificadas por letras, siendo las letras: “A</w:t>
      </w:r>
      <w:r w:rsidR="003E0824">
        <w:rPr>
          <w:rFonts w:ascii="Arial" w:hAnsi="Arial" w:cs="Arial"/>
          <w:bCs/>
          <w:color w:val="auto"/>
        </w:rPr>
        <w:t xml:space="preserve">, </w:t>
      </w:r>
      <w:r w:rsidRPr="00A26523">
        <w:rPr>
          <w:rFonts w:ascii="Arial" w:hAnsi="Arial" w:cs="Arial"/>
          <w:bCs/>
          <w:color w:val="auto"/>
        </w:rPr>
        <w:t>B</w:t>
      </w:r>
      <w:r w:rsidR="003E0824">
        <w:rPr>
          <w:rFonts w:ascii="Arial" w:hAnsi="Arial" w:cs="Arial"/>
          <w:bCs/>
          <w:color w:val="auto"/>
        </w:rPr>
        <w:t>, C y D</w:t>
      </w:r>
      <w:r w:rsidRPr="00BD343A">
        <w:rPr>
          <w:rFonts w:ascii="Arial" w:hAnsi="Arial" w:cs="Arial"/>
          <w:bCs/>
          <w:color w:val="auto"/>
        </w:rPr>
        <w:t>” las C</w:t>
      </w:r>
      <w:r w:rsidR="00BD343A" w:rsidRPr="00BD343A">
        <w:rPr>
          <w:rFonts w:ascii="Arial" w:hAnsi="Arial" w:cs="Arial"/>
          <w:bCs/>
          <w:color w:val="auto"/>
        </w:rPr>
        <w:t>oberturas Básicas independientes y</w:t>
      </w:r>
      <w:r w:rsidR="00AB0EB9">
        <w:rPr>
          <w:rFonts w:ascii="Arial" w:hAnsi="Arial" w:cs="Arial"/>
          <w:bCs/>
          <w:color w:val="auto"/>
        </w:rPr>
        <w:t xml:space="preserve"> excluyentes entre sí </w:t>
      </w:r>
      <w:r w:rsidR="00AB0EB9" w:rsidRPr="00AB0EB9">
        <w:rPr>
          <w:rFonts w:ascii="Arial" w:hAnsi="Arial" w:cs="Arial"/>
          <w:bCs/>
          <w:color w:val="auto"/>
        </w:rPr>
        <w:t>y con obligatoriedad  de adquirir al menos una de ellas;</w:t>
      </w:r>
      <w:r w:rsidR="00AB0EB9">
        <w:rPr>
          <w:rFonts w:ascii="Arial" w:hAnsi="Arial" w:cs="Arial"/>
          <w:bCs/>
          <w:color w:val="auto"/>
        </w:rPr>
        <w:t xml:space="preserve"> </w:t>
      </w:r>
      <w:r w:rsidRPr="00A26523">
        <w:rPr>
          <w:rFonts w:ascii="Arial" w:hAnsi="Arial" w:cs="Arial"/>
          <w:bCs/>
          <w:color w:val="auto"/>
        </w:rPr>
        <w:t xml:space="preserve">el resto de coberturas se consideran adicionales opcionales, susceptibles de ser contratadas </w:t>
      </w:r>
      <w:r w:rsidRPr="00A26523">
        <w:rPr>
          <w:rFonts w:ascii="Arial" w:hAnsi="Arial" w:cs="Arial"/>
          <w:bCs/>
          <w:color w:val="auto"/>
        </w:rPr>
        <w:lastRenderedPageBreak/>
        <w:t>según lo decida el tomador, mediante el pago de la o las prima(s) adicional(s) correspondiente(s).</w:t>
      </w:r>
    </w:p>
    <w:p w:rsidR="00F574D2" w:rsidRDefault="00F574D2" w:rsidP="00DF5CF2">
      <w:pPr>
        <w:pStyle w:val="Default"/>
        <w:jc w:val="both"/>
        <w:rPr>
          <w:rFonts w:ascii="Arial" w:hAnsi="Arial" w:cs="Arial"/>
          <w:bCs/>
          <w:color w:val="auto"/>
        </w:rPr>
      </w:pPr>
    </w:p>
    <w:p w:rsidR="009210CB" w:rsidRDefault="009210CB" w:rsidP="00DF5CF2">
      <w:pPr>
        <w:jc w:val="both"/>
        <w:rPr>
          <w:rFonts w:ascii="Arial" w:hAnsi="Arial" w:cs="Arial"/>
        </w:rPr>
      </w:pPr>
      <w:r w:rsidRPr="00A26523">
        <w:rPr>
          <w:rFonts w:ascii="Arial" w:hAnsi="Arial" w:cs="Arial"/>
          <w:b/>
        </w:rPr>
        <w:t>SEGUROS LAFISE,</w:t>
      </w:r>
      <w:r w:rsidRPr="00A26523">
        <w:rPr>
          <w:rFonts w:ascii="Arial" w:hAnsi="Arial" w:cs="Arial"/>
        </w:rPr>
        <w:t xml:space="preserve"> asume el riesgo de la pérdida(s) y/o daño(s) directa e inmediata que sufran los bienes asegurados por causa directa de los riesgos amparados bajo la(s) cobertura(s) que adelante se detalla(n), siempre y cuando hayan sido incluidas y aceptadas en esta póliza de conformidad con lo estipulado en las Condiciones Particulares.</w:t>
      </w:r>
    </w:p>
    <w:p w:rsidR="0019326E" w:rsidRDefault="0019326E" w:rsidP="00DF5CF2">
      <w:pPr>
        <w:jc w:val="both"/>
        <w:rPr>
          <w:rFonts w:ascii="Arial" w:hAnsi="Arial" w:cs="Arial"/>
        </w:rPr>
      </w:pPr>
    </w:p>
    <w:p w:rsidR="0019326E" w:rsidRPr="001113E2" w:rsidRDefault="001113E2" w:rsidP="00DF5CF2">
      <w:pPr>
        <w:jc w:val="both"/>
        <w:rPr>
          <w:rFonts w:ascii="Arial" w:hAnsi="Arial" w:cs="Arial"/>
          <w:b/>
        </w:rPr>
      </w:pPr>
      <w:r>
        <w:rPr>
          <w:rFonts w:ascii="Arial" w:hAnsi="Arial" w:cs="Arial"/>
          <w:b/>
        </w:rPr>
        <w:t>SEGUROS LAFISE establece pr</w:t>
      </w:r>
      <w:r w:rsidR="0019326E" w:rsidRPr="00D97750">
        <w:rPr>
          <w:rFonts w:ascii="Arial" w:hAnsi="Arial" w:cs="Arial"/>
          <w:b/>
        </w:rPr>
        <w:t xml:space="preserve">eviamente </w:t>
      </w:r>
      <w:r w:rsidR="00D97750" w:rsidRPr="00D97750">
        <w:rPr>
          <w:rFonts w:ascii="Arial" w:hAnsi="Arial" w:cs="Arial"/>
          <w:b/>
        </w:rPr>
        <w:t xml:space="preserve">que cada una de las coberturas, tanto las básicas como las adicionales opcionales contempladas </w:t>
      </w:r>
      <w:r w:rsidR="0019326E" w:rsidRPr="00D97750">
        <w:rPr>
          <w:rFonts w:ascii="Arial" w:hAnsi="Arial" w:cs="Arial"/>
          <w:b/>
        </w:rPr>
        <w:t xml:space="preserve">en esta </w:t>
      </w:r>
      <w:r w:rsidR="00D97750" w:rsidRPr="00D97750">
        <w:rPr>
          <w:rFonts w:ascii="Arial" w:hAnsi="Arial" w:cs="Arial"/>
          <w:b/>
        </w:rPr>
        <w:t xml:space="preserve">póliza, son acordes </w:t>
      </w:r>
      <w:r>
        <w:rPr>
          <w:rFonts w:ascii="Arial" w:hAnsi="Arial" w:cs="Arial"/>
          <w:b/>
        </w:rPr>
        <w:t xml:space="preserve">y conforme a </w:t>
      </w:r>
      <w:r w:rsidR="00D97750" w:rsidRPr="00D97750">
        <w:rPr>
          <w:rFonts w:ascii="Arial" w:hAnsi="Arial" w:cs="Arial"/>
          <w:b/>
        </w:rPr>
        <w:t>las CLAUSULAS DEL INSTITUTO DE LONDRES PARA CARGAMENTOS</w:t>
      </w:r>
      <w:r w:rsidR="00C275D4">
        <w:rPr>
          <w:rFonts w:ascii="Arial" w:hAnsi="Arial" w:cs="Arial"/>
          <w:b/>
        </w:rPr>
        <w:t xml:space="preserve"> (1/1/82</w:t>
      </w:r>
      <w:r w:rsidR="00C275D4" w:rsidRPr="001113E2">
        <w:rPr>
          <w:rFonts w:ascii="Arial" w:hAnsi="Arial" w:cs="Arial"/>
          <w:b/>
        </w:rPr>
        <w:t>), según corresponda.</w:t>
      </w:r>
    </w:p>
    <w:p w:rsidR="00DF5CF2" w:rsidRPr="001113E2" w:rsidRDefault="00D97750" w:rsidP="00D97750">
      <w:pPr>
        <w:tabs>
          <w:tab w:val="left" w:pos="1139"/>
        </w:tabs>
        <w:rPr>
          <w:rFonts w:ascii="Arial" w:hAnsi="Arial" w:cs="Arial"/>
          <w:b/>
        </w:rPr>
      </w:pPr>
      <w:r w:rsidRPr="001113E2">
        <w:rPr>
          <w:rFonts w:ascii="Arial" w:hAnsi="Arial" w:cs="Arial"/>
          <w:b/>
        </w:rPr>
        <w:tab/>
      </w:r>
    </w:p>
    <w:p w:rsidR="00E045E0" w:rsidRPr="00D97750" w:rsidRDefault="00E045E0" w:rsidP="00DF5CF2">
      <w:pPr>
        <w:rPr>
          <w:rFonts w:ascii="Arial" w:hAnsi="Arial" w:cs="Arial"/>
          <w:b/>
        </w:rPr>
      </w:pPr>
    </w:p>
    <w:p w:rsidR="00E045E0" w:rsidRPr="00A26523" w:rsidRDefault="00E045E0" w:rsidP="00AB7ABF">
      <w:pPr>
        <w:pStyle w:val="Prrafodelista"/>
        <w:numPr>
          <w:ilvl w:val="0"/>
          <w:numId w:val="11"/>
        </w:numPr>
        <w:rPr>
          <w:rFonts w:ascii="Arial" w:hAnsi="Arial" w:cs="Arial"/>
          <w:b/>
          <w:bCs/>
          <w:sz w:val="24"/>
          <w:szCs w:val="24"/>
          <w:u w:val="single"/>
        </w:rPr>
      </w:pPr>
      <w:r w:rsidRPr="00A26523">
        <w:rPr>
          <w:rFonts w:ascii="Arial" w:hAnsi="Arial" w:cs="Arial"/>
          <w:b/>
          <w:bCs/>
          <w:sz w:val="24"/>
          <w:szCs w:val="24"/>
          <w:u w:val="single"/>
        </w:rPr>
        <w:t>Coberturas Básicas</w:t>
      </w:r>
    </w:p>
    <w:p w:rsidR="00E045E0" w:rsidRPr="00A26523" w:rsidRDefault="00E045E0" w:rsidP="00E045E0">
      <w:pPr>
        <w:jc w:val="both"/>
        <w:rPr>
          <w:rFonts w:ascii="Arial" w:hAnsi="Arial" w:cs="Arial"/>
        </w:rPr>
      </w:pPr>
      <w:r w:rsidRPr="00A26523">
        <w:rPr>
          <w:rFonts w:ascii="Arial" w:hAnsi="Arial" w:cs="Arial"/>
          <w:b/>
        </w:rPr>
        <w:t>SEGUROS LAFISE</w:t>
      </w:r>
      <w:r w:rsidRPr="00A26523">
        <w:rPr>
          <w:rFonts w:ascii="Arial" w:hAnsi="Arial" w:cs="Arial"/>
        </w:rPr>
        <w:t xml:space="preserve"> bajo estas coberturas se compromete con el Tomador y/o Asegurado a indemnizar la pérdida sufrida por los bienes asegurados a consecuencia de:</w:t>
      </w:r>
    </w:p>
    <w:p w:rsidR="00E045E0" w:rsidRPr="00A26523" w:rsidRDefault="00E045E0" w:rsidP="00DF5CF2">
      <w:pPr>
        <w:rPr>
          <w:rFonts w:ascii="Arial" w:hAnsi="Arial" w:cs="Arial"/>
        </w:rPr>
      </w:pPr>
    </w:p>
    <w:p w:rsidR="006D38AF" w:rsidRPr="00A26523" w:rsidRDefault="009210CB" w:rsidP="009210CB">
      <w:pPr>
        <w:pStyle w:val="Ttulo2"/>
        <w:keepLines w:val="0"/>
        <w:spacing w:before="0" w:line="240" w:lineRule="auto"/>
        <w:contextualSpacing/>
        <w:jc w:val="both"/>
        <w:rPr>
          <w:rFonts w:ascii="Arial" w:hAnsi="Arial" w:cs="Arial"/>
          <w:color w:val="auto"/>
          <w:sz w:val="24"/>
          <w:szCs w:val="24"/>
        </w:rPr>
      </w:pPr>
      <w:r w:rsidRPr="00A26523">
        <w:rPr>
          <w:rFonts w:ascii="Arial" w:hAnsi="Arial" w:cs="Arial"/>
          <w:color w:val="auto"/>
          <w:sz w:val="24"/>
          <w:szCs w:val="24"/>
        </w:rPr>
        <w:t>Artículo 2</w:t>
      </w:r>
      <w:r w:rsidR="00EF1B14">
        <w:rPr>
          <w:rFonts w:ascii="Arial" w:hAnsi="Arial" w:cs="Arial"/>
          <w:color w:val="auto"/>
          <w:sz w:val="24"/>
          <w:szCs w:val="24"/>
        </w:rPr>
        <w:t>8</w:t>
      </w:r>
      <w:r w:rsidRPr="00A26523">
        <w:rPr>
          <w:rFonts w:ascii="Arial" w:hAnsi="Arial" w:cs="Arial"/>
          <w:color w:val="auto"/>
          <w:sz w:val="24"/>
          <w:szCs w:val="24"/>
        </w:rPr>
        <w:t>:</w:t>
      </w:r>
      <w:r w:rsidRPr="00A26523">
        <w:rPr>
          <w:rFonts w:ascii="Arial" w:hAnsi="Arial" w:cs="Arial"/>
          <w:b w:val="0"/>
          <w:sz w:val="24"/>
          <w:szCs w:val="24"/>
        </w:rPr>
        <w:t xml:space="preserve"> </w:t>
      </w:r>
      <w:r w:rsidR="006D38AF" w:rsidRPr="00A26523">
        <w:rPr>
          <w:rFonts w:ascii="Arial" w:hAnsi="Arial" w:cs="Arial"/>
          <w:color w:val="auto"/>
          <w:sz w:val="24"/>
          <w:szCs w:val="24"/>
        </w:rPr>
        <w:t>C</w:t>
      </w:r>
      <w:r w:rsidR="00E045E0" w:rsidRPr="00A26523">
        <w:rPr>
          <w:rFonts w:ascii="Arial" w:hAnsi="Arial" w:cs="Arial"/>
          <w:color w:val="auto"/>
          <w:sz w:val="24"/>
          <w:szCs w:val="24"/>
        </w:rPr>
        <w:t xml:space="preserve">obertura </w:t>
      </w:r>
      <w:r w:rsidR="006D38AF" w:rsidRPr="00A26523">
        <w:rPr>
          <w:rFonts w:ascii="Arial" w:hAnsi="Arial" w:cs="Arial"/>
          <w:color w:val="auto"/>
          <w:sz w:val="24"/>
          <w:szCs w:val="24"/>
        </w:rPr>
        <w:t>A – Todo Riesgo</w:t>
      </w:r>
      <w:bookmarkEnd w:id="20"/>
      <w:r w:rsidR="0050103B" w:rsidRPr="00A26523">
        <w:rPr>
          <w:rFonts w:ascii="Arial" w:hAnsi="Arial" w:cs="Arial"/>
          <w:color w:val="auto"/>
          <w:sz w:val="24"/>
          <w:szCs w:val="24"/>
        </w:rPr>
        <w:t xml:space="preserve"> </w:t>
      </w:r>
      <w:r w:rsidR="003E0824">
        <w:rPr>
          <w:rFonts w:ascii="Arial" w:hAnsi="Arial" w:cs="Arial"/>
          <w:color w:val="auto"/>
          <w:sz w:val="24"/>
          <w:szCs w:val="24"/>
        </w:rPr>
        <w:t>- Daño Directo a la Mercancía</w:t>
      </w:r>
    </w:p>
    <w:p w:rsidR="00D97750" w:rsidRPr="00305B41" w:rsidRDefault="00D97750" w:rsidP="00C7728E">
      <w:pPr>
        <w:pStyle w:val="Default"/>
        <w:jc w:val="both"/>
        <w:rPr>
          <w:rFonts w:ascii="Arial" w:eastAsia="SimSun" w:hAnsi="Arial" w:cs="Arial"/>
          <w:b/>
          <w:spacing w:val="2"/>
          <w:lang w:eastAsia="zh-CN"/>
        </w:rPr>
      </w:pPr>
    </w:p>
    <w:p w:rsidR="00C7728E" w:rsidRPr="00A26523" w:rsidRDefault="00722DA7" w:rsidP="00C7728E">
      <w:pPr>
        <w:pStyle w:val="Default"/>
        <w:jc w:val="both"/>
        <w:rPr>
          <w:rFonts w:ascii="Arial" w:eastAsia="SimSun" w:hAnsi="Arial" w:cs="Arial"/>
          <w:b/>
          <w:spacing w:val="2"/>
          <w:lang w:val="es-ES_tradnl" w:eastAsia="zh-CN"/>
        </w:rPr>
      </w:pPr>
      <w:r>
        <w:rPr>
          <w:rFonts w:ascii="Arial" w:eastAsia="SimSun" w:hAnsi="Arial" w:cs="Arial"/>
          <w:b/>
          <w:spacing w:val="2"/>
          <w:lang w:val="es-ES_tradnl" w:eastAsia="zh-CN"/>
        </w:rPr>
        <w:t xml:space="preserve">Esta Cobertura es de </w:t>
      </w:r>
      <w:r w:rsidR="00C7728E" w:rsidRPr="00A26523">
        <w:rPr>
          <w:rFonts w:ascii="Arial" w:eastAsia="SimSun" w:hAnsi="Arial" w:cs="Arial"/>
          <w:b/>
          <w:spacing w:val="2"/>
          <w:lang w:val="es-ES_tradnl" w:eastAsia="zh-CN"/>
        </w:rPr>
        <w:t>“TODO RIESGO”, cubre todos los riesgos de perdida</w:t>
      </w:r>
      <w:r w:rsidR="00BD343A">
        <w:rPr>
          <w:rFonts w:ascii="Arial" w:eastAsia="SimSun" w:hAnsi="Arial" w:cs="Arial"/>
          <w:b/>
          <w:spacing w:val="2"/>
          <w:lang w:val="es-ES_tradnl" w:eastAsia="zh-CN"/>
        </w:rPr>
        <w:t xml:space="preserve">s o daños que sufran los bienes </w:t>
      </w:r>
      <w:r w:rsidR="00C7728E" w:rsidRPr="00A26523">
        <w:rPr>
          <w:rFonts w:ascii="Arial" w:eastAsia="SimSun" w:hAnsi="Arial" w:cs="Arial"/>
          <w:b/>
          <w:spacing w:val="2"/>
          <w:lang w:val="es-ES_tradnl" w:eastAsia="zh-CN"/>
        </w:rPr>
        <w:t>asegurados que no aparecen descritos como “Riesgos No Cubiertos o Excluidos”, así como los riesgos asegurables por medio de coberturas adicionales en las Condiciones Generales de la Póliza; por consiguiente, cualquier riesgo no especificado como exclusión que pueda ocasionar daños o pérdidas mate</w:t>
      </w:r>
      <w:r w:rsidR="003E0824">
        <w:rPr>
          <w:rFonts w:ascii="Arial" w:eastAsia="SimSun" w:hAnsi="Arial" w:cs="Arial"/>
          <w:b/>
          <w:spacing w:val="2"/>
          <w:lang w:val="es-ES_tradnl" w:eastAsia="zh-CN"/>
        </w:rPr>
        <w:t xml:space="preserve">riales a los bienes asegurados, </w:t>
      </w:r>
      <w:r w:rsidR="00C7728E" w:rsidRPr="00A26523">
        <w:rPr>
          <w:rFonts w:ascii="Arial" w:eastAsia="SimSun" w:hAnsi="Arial" w:cs="Arial"/>
          <w:b/>
          <w:spacing w:val="2"/>
          <w:lang w:val="es-ES_tradnl" w:eastAsia="zh-CN"/>
        </w:rPr>
        <w:t>y que no aparezcan expresamente excluidos, se considerara cubierto por el presente seguro.</w:t>
      </w:r>
    </w:p>
    <w:p w:rsidR="0050103B" w:rsidRPr="00A26523" w:rsidRDefault="0050103B" w:rsidP="006D38AF">
      <w:pPr>
        <w:tabs>
          <w:tab w:val="left" w:pos="-720"/>
        </w:tabs>
        <w:suppressAutoHyphens/>
        <w:jc w:val="both"/>
        <w:rPr>
          <w:rFonts w:ascii="Arial" w:hAnsi="Arial" w:cs="Arial"/>
          <w:b/>
          <w:spacing w:val="-2"/>
          <w:lang w:val="es-ES_tradnl"/>
        </w:rPr>
      </w:pPr>
    </w:p>
    <w:p w:rsidR="006D38AF" w:rsidRPr="00A26523" w:rsidRDefault="006D38AF" w:rsidP="006D38AF">
      <w:pPr>
        <w:tabs>
          <w:tab w:val="left" w:pos="-720"/>
        </w:tabs>
        <w:suppressAutoHyphens/>
        <w:jc w:val="both"/>
        <w:rPr>
          <w:rFonts w:ascii="Arial" w:hAnsi="Arial" w:cs="Arial"/>
          <w:bCs/>
          <w:spacing w:val="-2"/>
        </w:rPr>
      </w:pPr>
      <w:r w:rsidRPr="00A26523">
        <w:rPr>
          <w:rFonts w:ascii="Arial" w:hAnsi="Arial" w:cs="Arial"/>
          <w:bCs/>
          <w:spacing w:val="-2"/>
        </w:rPr>
        <w:t>Tanto para Pólizas “Abiertas” o “Cerradas (Específicas)”; esta cobertura ampara los riesgos de pérdida o daño, parcial o total, a la mercancía asegurada, que sea nueva y que viaje bajo cubierta o en contenedor cerrado, excepto los estipulados, como Exclusiones de esta cobertura, establecidos en este mismo artículo.</w:t>
      </w:r>
    </w:p>
    <w:p w:rsidR="006D38AF" w:rsidRPr="00A26523" w:rsidRDefault="006D38AF" w:rsidP="006D38AF">
      <w:pPr>
        <w:tabs>
          <w:tab w:val="left" w:pos="-720"/>
        </w:tabs>
        <w:suppressAutoHyphens/>
        <w:jc w:val="both"/>
        <w:rPr>
          <w:rFonts w:ascii="Arial" w:hAnsi="Arial" w:cs="Arial"/>
          <w:bCs/>
          <w:spacing w:val="-2"/>
        </w:rPr>
      </w:pPr>
    </w:p>
    <w:p w:rsidR="006D38AF" w:rsidRDefault="00EF1B14" w:rsidP="006D38AF">
      <w:pPr>
        <w:pStyle w:val="Ttulo3"/>
        <w:jc w:val="both"/>
        <w:rPr>
          <w:rFonts w:ascii="Arial" w:hAnsi="Arial" w:cs="Arial"/>
          <w:color w:val="auto"/>
        </w:rPr>
      </w:pPr>
      <w:bookmarkStart w:id="21" w:name="_Toc318024080"/>
      <w:r>
        <w:rPr>
          <w:rFonts w:ascii="Arial" w:hAnsi="Arial" w:cs="Arial"/>
          <w:color w:val="auto"/>
        </w:rPr>
        <w:t>28</w:t>
      </w:r>
      <w:r w:rsidR="009210CB" w:rsidRPr="00A26523">
        <w:rPr>
          <w:rFonts w:ascii="Arial" w:hAnsi="Arial" w:cs="Arial"/>
          <w:color w:val="auto"/>
        </w:rPr>
        <w:t xml:space="preserve">.1. </w:t>
      </w:r>
      <w:r w:rsidR="006D38AF" w:rsidRPr="00A26523">
        <w:rPr>
          <w:rFonts w:ascii="Arial" w:hAnsi="Arial" w:cs="Arial"/>
          <w:color w:val="auto"/>
        </w:rPr>
        <w:t>Deducible</w:t>
      </w:r>
      <w:bookmarkEnd w:id="21"/>
    </w:p>
    <w:p w:rsidR="00001FF1" w:rsidRDefault="006F2824" w:rsidP="00001FF1">
      <w:pPr>
        <w:jc w:val="both"/>
        <w:rPr>
          <w:rFonts w:ascii="Arial" w:hAnsi="Arial" w:cs="Arial"/>
        </w:rPr>
      </w:pPr>
      <w:r w:rsidRPr="006F2824">
        <w:rPr>
          <w:rFonts w:ascii="Arial" w:hAnsi="Arial" w:cs="Arial"/>
        </w:rPr>
        <w:t xml:space="preserve">Independientemente de que la mercancía y/o bienes asegurados sean </w:t>
      </w:r>
      <w:r w:rsidR="001A401E" w:rsidRPr="006F2824">
        <w:rPr>
          <w:rFonts w:ascii="Arial" w:hAnsi="Arial" w:cs="Arial"/>
        </w:rPr>
        <w:t>empacados o sin empaque</w:t>
      </w:r>
      <w:r w:rsidR="00001FF1" w:rsidRPr="006F2824">
        <w:rPr>
          <w:rFonts w:ascii="Arial" w:hAnsi="Arial" w:cs="Arial"/>
        </w:rPr>
        <w:t xml:space="preserve">, </w:t>
      </w:r>
      <w:r w:rsidRPr="006F2824">
        <w:rPr>
          <w:rFonts w:ascii="Arial" w:hAnsi="Arial" w:cs="Arial"/>
        </w:rPr>
        <w:t xml:space="preserve">aplica un deducible máximo del 1% sobre el monto asegurado, con un mínimo de </w:t>
      </w:r>
      <w:r w:rsidR="00001FF1" w:rsidRPr="006F2824">
        <w:rPr>
          <w:rFonts w:ascii="Arial" w:hAnsi="Arial" w:cs="Arial"/>
        </w:rPr>
        <w:t>US$ 600.00. (Seiscientos Dólares Estadounidenses Ne</w:t>
      </w:r>
      <w:r w:rsidRPr="006F2824">
        <w:rPr>
          <w:rFonts w:ascii="Arial" w:hAnsi="Arial" w:cs="Arial"/>
        </w:rPr>
        <w:t>tos), por evento.</w:t>
      </w:r>
    </w:p>
    <w:p w:rsidR="006D38AF" w:rsidRPr="00A26523" w:rsidRDefault="00305B41" w:rsidP="006D38AF">
      <w:pPr>
        <w:pStyle w:val="Ttulo3"/>
        <w:jc w:val="both"/>
        <w:rPr>
          <w:rFonts w:ascii="Arial" w:hAnsi="Arial" w:cs="Arial"/>
          <w:b w:val="0"/>
          <w:color w:val="auto"/>
        </w:rPr>
      </w:pPr>
      <w:bookmarkStart w:id="22" w:name="_Toc318024081"/>
      <w:r>
        <w:rPr>
          <w:rFonts w:ascii="Arial" w:hAnsi="Arial" w:cs="Arial"/>
          <w:color w:val="auto"/>
        </w:rPr>
        <w:lastRenderedPageBreak/>
        <w:t>2</w:t>
      </w:r>
      <w:r w:rsidR="00EF1B14">
        <w:rPr>
          <w:rFonts w:ascii="Arial" w:hAnsi="Arial" w:cs="Arial"/>
          <w:color w:val="auto"/>
        </w:rPr>
        <w:t>8</w:t>
      </w:r>
      <w:r w:rsidR="009210CB" w:rsidRPr="00A26523">
        <w:rPr>
          <w:rFonts w:ascii="Arial" w:hAnsi="Arial" w:cs="Arial"/>
          <w:color w:val="auto"/>
        </w:rPr>
        <w:t>.2. Riesgos no Cubiertos (</w:t>
      </w:r>
      <w:r w:rsidR="006D38AF" w:rsidRPr="00A26523">
        <w:rPr>
          <w:rFonts w:ascii="Arial" w:hAnsi="Arial" w:cs="Arial"/>
          <w:color w:val="auto"/>
        </w:rPr>
        <w:t>Exclusiones</w:t>
      </w:r>
      <w:r w:rsidR="009210CB" w:rsidRPr="00A26523">
        <w:rPr>
          <w:rFonts w:ascii="Arial" w:hAnsi="Arial" w:cs="Arial"/>
          <w:color w:val="auto"/>
        </w:rPr>
        <w:t>)</w:t>
      </w:r>
      <w:bookmarkEnd w:id="22"/>
    </w:p>
    <w:p w:rsidR="006D38AF" w:rsidRPr="00A26523" w:rsidRDefault="006D38AF" w:rsidP="006D38AF">
      <w:pPr>
        <w:tabs>
          <w:tab w:val="left" w:pos="-720"/>
        </w:tabs>
        <w:suppressAutoHyphens/>
        <w:autoSpaceDE w:val="0"/>
        <w:autoSpaceDN w:val="0"/>
        <w:adjustRightInd w:val="0"/>
        <w:jc w:val="both"/>
        <w:rPr>
          <w:rFonts w:ascii="Arial" w:hAnsi="Arial" w:cs="Arial"/>
          <w:b/>
          <w:spacing w:val="-2"/>
        </w:rPr>
      </w:pPr>
    </w:p>
    <w:p w:rsidR="006D38AF" w:rsidRPr="00A26523" w:rsidRDefault="006D38AF" w:rsidP="006D38AF">
      <w:pPr>
        <w:pStyle w:val="Prrafodelista1"/>
        <w:ind w:left="0"/>
        <w:jc w:val="both"/>
        <w:rPr>
          <w:rFonts w:cs="Arial"/>
          <w:b/>
          <w:spacing w:val="-2"/>
          <w:szCs w:val="24"/>
        </w:rPr>
      </w:pPr>
      <w:r w:rsidRPr="00A26523">
        <w:rPr>
          <w:rFonts w:cs="Arial"/>
          <w:b/>
          <w:spacing w:val="-2"/>
          <w:szCs w:val="24"/>
        </w:rPr>
        <w:t>Quedan excluidos de esta cobertura las pérdidas o daños ocasionados por, o a que contribuyan:</w:t>
      </w:r>
    </w:p>
    <w:p w:rsidR="006D38AF" w:rsidRPr="00A26523" w:rsidRDefault="006D38AF" w:rsidP="006D38AF">
      <w:pPr>
        <w:pStyle w:val="Prrafodelista1"/>
        <w:ind w:left="0"/>
        <w:jc w:val="both"/>
        <w:rPr>
          <w:rFonts w:cs="Arial"/>
          <w:b/>
          <w:spacing w:val="-2"/>
          <w:szCs w:val="24"/>
        </w:rPr>
      </w:pPr>
    </w:p>
    <w:p w:rsidR="006D38AF" w:rsidRPr="00F574D2" w:rsidRDefault="006D38AF" w:rsidP="00B10DC6">
      <w:pPr>
        <w:numPr>
          <w:ilvl w:val="0"/>
          <w:numId w:val="3"/>
        </w:numPr>
        <w:jc w:val="both"/>
        <w:rPr>
          <w:rFonts w:ascii="Arial" w:hAnsi="Arial" w:cs="Arial"/>
          <w:b/>
        </w:rPr>
      </w:pPr>
      <w:r w:rsidRPr="00F574D2">
        <w:rPr>
          <w:rFonts w:ascii="Arial" w:hAnsi="Arial" w:cs="Arial"/>
          <w:b/>
        </w:rPr>
        <w:t>Violación a cualquier Ley, disposición o reglamento de alguna autoridad constituida, sea internacional, nacional, federal, de Estado, municipal o local;</w:t>
      </w:r>
    </w:p>
    <w:p w:rsidR="006D38AF" w:rsidRPr="00F574D2" w:rsidRDefault="006D38AF" w:rsidP="006D38AF">
      <w:pPr>
        <w:ind w:left="348" w:hanging="372"/>
        <w:jc w:val="both"/>
        <w:rPr>
          <w:rFonts w:ascii="Arial" w:hAnsi="Arial" w:cs="Arial"/>
          <w:b/>
        </w:rPr>
      </w:pPr>
      <w:r w:rsidRPr="00F574D2">
        <w:rPr>
          <w:rFonts w:ascii="Arial" w:hAnsi="Arial" w:cs="Arial"/>
          <w:b/>
        </w:rPr>
        <w:t xml:space="preserve"> </w:t>
      </w:r>
    </w:p>
    <w:p w:rsidR="006D38AF" w:rsidRPr="00F574D2" w:rsidRDefault="006D38AF" w:rsidP="00B10DC6">
      <w:pPr>
        <w:numPr>
          <w:ilvl w:val="0"/>
          <w:numId w:val="3"/>
        </w:numPr>
        <w:jc w:val="both"/>
        <w:rPr>
          <w:rFonts w:ascii="Arial" w:hAnsi="Arial" w:cs="Arial"/>
          <w:b/>
          <w:bCs/>
        </w:rPr>
      </w:pPr>
      <w:r w:rsidRPr="00F574D2">
        <w:rPr>
          <w:rFonts w:ascii="Arial" w:hAnsi="Arial" w:cs="Arial"/>
          <w:b/>
          <w:bCs/>
        </w:rPr>
        <w:t>Vicio propio;</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Polución;</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Sabotaje;</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Embalaje y/o empaque insuficiente o inadecuado para la preparación del bien asegurado; incluyendo estiba de un furgón cuando ésta se lleve a cabo antes de la entrada en vigor de este contrato.</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color w:val="000000"/>
          <w:lang w:eastAsia="es-CR"/>
        </w:rPr>
      </w:pPr>
      <w:r w:rsidRPr="00F574D2">
        <w:rPr>
          <w:rFonts w:ascii="Arial" w:hAnsi="Arial" w:cs="Arial"/>
          <w:b/>
          <w:bCs/>
          <w:color w:val="000000"/>
          <w:lang w:eastAsia="es-CR"/>
        </w:rPr>
        <w:t>Maniobras de carga y descarga de la mercancía transportada, cuando medie:</w:t>
      </w:r>
    </w:p>
    <w:p w:rsidR="006D38AF" w:rsidRPr="00F574D2" w:rsidRDefault="006D38AF" w:rsidP="006D38AF">
      <w:pPr>
        <w:pStyle w:val="Prrafodelista1"/>
        <w:ind w:left="0"/>
        <w:jc w:val="both"/>
        <w:rPr>
          <w:rFonts w:cs="Arial"/>
          <w:b/>
          <w:bCs/>
          <w:color w:val="000000"/>
          <w:szCs w:val="24"/>
          <w:lang w:eastAsia="es-CR"/>
        </w:rPr>
      </w:pPr>
    </w:p>
    <w:p w:rsidR="006D38AF" w:rsidRPr="00F574D2" w:rsidRDefault="006D38AF" w:rsidP="00AB7ABF">
      <w:pPr>
        <w:pStyle w:val="Prrafodelista1"/>
        <w:numPr>
          <w:ilvl w:val="1"/>
          <w:numId w:val="12"/>
        </w:numPr>
        <w:jc w:val="both"/>
        <w:rPr>
          <w:rFonts w:cs="Arial"/>
          <w:b/>
          <w:bCs/>
          <w:szCs w:val="24"/>
        </w:rPr>
      </w:pPr>
      <w:r w:rsidRPr="00F574D2">
        <w:rPr>
          <w:rFonts w:cs="Arial"/>
          <w:b/>
          <w:bCs/>
          <w:szCs w:val="24"/>
        </w:rPr>
        <w:t>La utilización del medio de transporte en maniobras de acomodo o ubicación, en predios, bodegas o almacenes de depósitos.</w:t>
      </w:r>
    </w:p>
    <w:p w:rsidR="008D143F" w:rsidRPr="00F574D2" w:rsidRDefault="008D143F" w:rsidP="006D38AF">
      <w:pPr>
        <w:ind w:firstLine="708"/>
        <w:jc w:val="both"/>
        <w:rPr>
          <w:rFonts w:ascii="Arial" w:hAnsi="Arial" w:cs="Arial"/>
          <w:b/>
          <w:bCs/>
        </w:rPr>
      </w:pPr>
    </w:p>
    <w:p w:rsidR="006D38AF" w:rsidRPr="00F574D2" w:rsidRDefault="006D38AF" w:rsidP="00AB7ABF">
      <w:pPr>
        <w:pStyle w:val="Prrafodelista"/>
        <w:numPr>
          <w:ilvl w:val="1"/>
          <w:numId w:val="12"/>
        </w:numPr>
        <w:rPr>
          <w:rFonts w:ascii="Arial" w:hAnsi="Arial" w:cs="Arial"/>
          <w:b/>
          <w:bCs/>
          <w:sz w:val="24"/>
          <w:szCs w:val="24"/>
          <w:lang w:val="es-ES"/>
        </w:rPr>
      </w:pPr>
      <w:r w:rsidRPr="00F574D2">
        <w:rPr>
          <w:rFonts w:ascii="Arial" w:hAnsi="Arial" w:cs="Arial"/>
          <w:b/>
          <w:bCs/>
          <w:sz w:val="24"/>
          <w:szCs w:val="24"/>
          <w:lang w:val="es-ES"/>
        </w:rPr>
        <w:t>Manejo de mercancía de forma manual.</w:t>
      </w:r>
    </w:p>
    <w:p w:rsidR="008D143F" w:rsidRPr="00F574D2" w:rsidRDefault="008D143F" w:rsidP="008D143F">
      <w:pPr>
        <w:pStyle w:val="Prrafodelista"/>
        <w:ind w:left="1944"/>
        <w:rPr>
          <w:rFonts w:ascii="Arial" w:hAnsi="Arial" w:cs="Arial"/>
          <w:b/>
          <w:bCs/>
          <w:sz w:val="24"/>
          <w:szCs w:val="24"/>
          <w:lang w:val="es-ES"/>
        </w:rPr>
      </w:pPr>
    </w:p>
    <w:p w:rsidR="006D38AF" w:rsidRPr="00F574D2" w:rsidRDefault="006D38AF" w:rsidP="00AB7ABF">
      <w:pPr>
        <w:pStyle w:val="Prrafodelista"/>
        <w:numPr>
          <w:ilvl w:val="1"/>
          <w:numId w:val="12"/>
        </w:numPr>
        <w:rPr>
          <w:rFonts w:ascii="Arial" w:hAnsi="Arial" w:cs="Arial"/>
          <w:b/>
          <w:bCs/>
          <w:sz w:val="24"/>
          <w:szCs w:val="24"/>
          <w:lang w:val="es-ES"/>
        </w:rPr>
      </w:pPr>
      <w:r w:rsidRPr="00F574D2">
        <w:rPr>
          <w:rFonts w:ascii="Arial" w:hAnsi="Arial" w:cs="Arial"/>
          <w:b/>
          <w:bCs/>
          <w:sz w:val="24"/>
          <w:szCs w:val="24"/>
          <w:lang w:val="es-ES"/>
        </w:rPr>
        <w:t>La estiba de mercancía y/o contenedores.</w:t>
      </w:r>
    </w:p>
    <w:p w:rsidR="008D143F" w:rsidRPr="00F574D2" w:rsidRDefault="008D143F" w:rsidP="008D143F">
      <w:pPr>
        <w:pStyle w:val="Prrafodelista"/>
        <w:ind w:left="1944"/>
        <w:rPr>
          <w:rFonts w:ascii="Arial" w:hAnsi="Arial" w:cs="Arial"/>
          <w:b/>
          <w:bCs/>
          <w:sz w:val="24"/>
          <w:szCs w:val="24"/>
          <w:lang w:val="es-ES"/>
        </w:rPr>
      </w:pPr>
    </w:p>
    <w:p w:rsidR="006D38AF" w:rsidRPr="00F574D2" w:rsidRDefault="006D38AF" w:rsidP="00AB7ABF">
      <w:pPr>
        <w:pStyle w:val="Prrafodelista"/>
        <w:numPr>
          <w:ilvl w:val="1"/>
          <w:numId w:val="12"/>
        </w:numPr>
        <w:rPr>
          <w:rFonts w:ascii="Arial" w:hAnsi="Arial" w:cs="Arial"/>
          <w:b/>
          <w:bCs/>
          <w:sz w:val="24"/>
          <w:szCs w:val="24"/>
        </w:rPr>
      </w:pPr>
      <w:r w:rsidRPr="00F574D2">
        <w:rPr>
          <w:rFonts w:ascii="Arial" w:hAnsi="Arial" w:cs="Arial"/>
          <w:b/>
          <w:bCs/>
          <w:sz w:val="24"/>
          <w:szCs w:val="24"/>
        </w:rPr>
        <w:t>Trasiego de líquidos.</w:t>
      </w:r>
    </w:p>
    <w:p w:rsidR="00CF38A9" w:rsidRPr="00F574D2" w:rsidRDefault="00CF38A9" w:rsidP="00CF38A9">
      <w:pPr>
        <w:pStyle w:val="Prrafodelista"/>
        <w:rPr>
          <w:rFonts w:ascii="Arial" w:hAnsi="Arial" w:cs="Arial"/>
          <w:b/>
          <w:bCs/>
          <w:sz w:val="24"/>
          <w:szCs w:val="24"/>
        </w:rPr>
      </w:pPr>
    </w:p>
    <w:p w:rsidR="006D38AF" w:rsidRPr="00F574D2" w:rsidRDefault="00CF38A9" w:rsidP="00CF38A9">
      <w:pPr>
        <w:pStyle w:val="Prrafodelista"/>
        <w:numPr>
          <w:ilvl w:val="0"/>
          <w:numId w:val="3"/>
        </w:numPr>
        <w:rPr>
          <w:rFonts w:ascii="Arial" w:hAnsi="Arial" w:cs="Arial"/>
          <w:b/>
          <w:bCs/>
          <w:sz w:val="24"/>
          <w:szCs w:val="24"/>
          <w:lang w:val="es-ES"/>
        </w:rPr>
      </w:pPr>
      <w:r w:rsidRPr="00F574D2">
        <w:rPr>
          <w:rFonts w:ascii="Arial" w:hAnsi="Arial" w:cs="Arial"/>
          <w:b/>
          <w:bCs/>
          <w:sz w:val="24"/>
          <w:szCs w:val="24"/>
          <w:lang w:val="es-ES"/>
        </w:rPr>
        <w:t>Movimientos Bruscos; A menos que se contrate la Cobertura H.</w:t>
      </w:r>
    </w:p>
    <w:p w:rsidR="006D38AF" w:rsidRPr="00F574D2" w:rsidRDefault="006D38AF" w:rsidP="00B10DC6">
      <w:pPr>
        <w:numPr>
          <w:ilvl w:val="0"/>
          <w:numId w:val="3"/>
        </w:numPr>
        <w:tabs>
          <w:tab w:val="left" w:pos="-720"/>
        </w:tabs>
        <w:suppressAutoHyphens/>
        <w:jc w:val="both"/>
        <w:rPr>
          <w:rFonts w:ascii="Arial" w:hAnsi="Arial" w:cs="Arial"/>
          <w:b/>
          <w:spacing w:val="-2"/>
        </w:rPr>
      </w:pPr>
      <w:r w:rsidRPr="00F574D2">
        <w:rPr>
          <w:rFonts w:ascii="Arial" w:hAnsi="Arial" w:cs="Arial"/>
          <w:b/>
          <w:spacing w:val="-2"/>
        </w:rPr>
        <w:t xml:space="preserve">Caída, colisión o vuelco accidental de contenedores “abiertos”; a menos que por razones técnicas de transporte (volumen y/o características), no fuere posible que la mercancía fuere transportada en contenedores “cerrados”, lo que deberá ser reportado a </w:t>
      </w:r>
      <w:r w:rsidR="009210CB" w:rsidRPr="00F574D2">
        <w:rPr>
          <w:rFonts w:ascii="Arial" w:hAnsi="Arial" w:cs="Arial"/>
          <w:b/>
          <w:spacing w:val="-2"/>
        </w:rPr>
        <w:t>SEGUROS LAFISE</w:t>
      </w:r>
      <w:r w:rsidR="003F3F99" w:rsidRPr="00F574D2">
        <w:rPr>
          <w:rFonts w:ascii="Arial" w:hAnsi="Arial" w:cs="Arial"/>
          <w:b/>
          <w:spacing w:val="-2"/>
        </w:rPr>
        <w:t xml:space="preserve"> </w:t>
      </w:r>
      <w:r w:rsidRPr="00F574D2">
        <w:rPr>
          <w:rFonts w:ascii="Arial" w:hAnsi="Arial" w:cs="Arial"/>
          <w:b/>
          <w:spacing w:val="-2"/>
        </w:rPr>
        <w:t>previo el inicio del viaje.</w:t>
      </w:r>
    </w:p>
    <w:p w:rsidR="006D38AF" w:rsidRPr="00F574D2" w:rsidRDefault="006D38AF" w:rsidP="006D38AF">
      <w:pPr>
        <w:ind w:left="360"/>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Responsabilidad Civil derivada por contaminación de la carga transportada;</w:t>
      </w:r>
    </w:p>
    <w:p w:rsidR="00DE23B3" w:rsidRDefault="00DE23B3" w:rsidP="00DE23B3">
      <w:pPr>
        <w:ind w:left="720"/>
        <w:jc w:val="both"/>
        <w:rPr>
          <w:rFonts w:ascii="Arial" w:hAnsi="Arial" w:cs="Arial"/>
          <w:b/>
          <w:bCs/>
        </w:rPr>
      </w:pPr>
    </w:p>
    <w:p w:rsidR="00517EC6" w:rsidRPr="00F574D2" w:rsidRDefault="00517EC6" w:rsidP="00B10DC6">
      <w:pPr>
        <w:numPr>
          <w:ilvl w:val="0"/>
          <w:numId w:val="3"/>
        </w:numPr>
        <w:jc w:val="both"/>
        <w:rPr>
          <w:rFonts w:ascii="Arial" w:hAnsi="Arial" w:cs="Arial"/>
          <w:b/>
          <w:bCs/>
        </w:rPr>
      </w:pPr>
      <w:r w:rsidRPr="00F574D2">
        <w:rPr>
          <w:rFonts w:ascii="Arial" w:hAnsi="Arial" w:cs="Arial"/>
          <w:b/>
          <w:bCs/>
        </w:rPr>
        <w:lastRenderedPageBreak/>
        <w:t>Responsabilidad Civil Contractual</w:t>
      </w:r>
    </w:p>
    <w:p w:rsidR="001236CA" w:rsidRPr="00F574D2" w:rsidRDefault="001236CA" w:rsidP="001236CA">
      <w:pPr>
        <w:ind w:left="720"/>
        <w:jc w:val="both"/>
        <w:rPr>
          <w:rFonts w:ascii="Arial" w:hAnsi="Arial" w:cs="Arial"/>
          <w:b/>
          <w:bCs/>
        </w:rPr>
      </w:pPr>
    </w:p>
    <w:p w:rsidR="00E17713" w:rsidRPr="00F574D2" w:rsidRDefault="00E17713" w:rsidP="00B10DC6">
      <w:pPr>
        <w:numPr>
          <w:ilvl w:val="0"/>
          <w:numId w:val="3"/>
        </w:numPr>
        <w:jc w:val="both"/>
        <w:rPr>
          <w:rFonts w:ascii="Arial" w:hAnsi="Arial" w:cs="Arial"/>
          <w:b/>
          <w:bCs/>
        </w:rPr>
      </w:pPr>
      <w:r w:rsidRPr="00F574D2">
        <w:rPr>
          <w:rFonts w:ascii="Arial" w:hAnsi="Arial" w:cs="Arial"/>
          <w:b/>
          <w:bCs/>
        </w:rPr>
        <w:t>Responsabilidad civil por lesiones, muertes o daños ocasionados a quien no sea tercera persona.</w:t>
      </w:r>
    </w:p>
    <w:p w:rsidR="00DE23B3" w:rsidRDefault="00DE23B3" w:rsidP="00DE23B3">
      <w:pPr>
        <w:ind w:left="720"/>
        <w:jc w:val="both"/>
        <w:rPr>
          <w:rFonts w:ascii="Arial" w:hAnsi="Arial" w:cs="Arial"/>
          <w:b/>
          <w:bCs/>
        </w:rPr>
      </w:pPr>
    </w:p>
    <w:p w:rsidR="00517EC6" w:rsidRPr="00F574D2" w:rsidRDefault="00517EC6" w:rsidP="00B10DC6">
      <w:pPr>
        <w:numPr>
          <w:ilvl w:val="0"/>
          <w:numId w:val="3"/>
        </w:numPr>
        <w:jc w:val="both"/>
        <w:rPr>
          <w:rFonts w:ascii="Arial" w:hAnsi="Arial" w:cs="Arial"/>
          <w:b/>
          <w:bCs/>
        </w:rPr>
      </w:pPr>
      <w:r w:rsidRPr="00F574D2">
        <w:rPr>
          <w:rFonts w:ascii="Arial" w:hAnsi="Arial" w:cs="Arial"/>
          <w:b/>
          <w:bCs/>
        </w:rPr>
        <w:t>Responsabilidad civil derivada</w:t>
      </w:r>
      <w:r w:rsidR="003D3967" w:rsidRPr="00F574D2">
        <w:rPr>
          <w:rFonts w:ascii="Arial" w:hAnsi="Arial" w:cs="Arial"/>
          <w:b/>
          <w:bCs/>
        </w:rPr>
        <w:t xml:space="preserve"> y/o atribuible directamente </w:t>
      </w:r>
      <w:r w:rsidRPr="00F574D2">
        <w:rPr>
          <w:rFonts w:ascii="Arial" w:hAnsi="Arial" w:cs="Arial"/>
          <w:b/>
          <w:bCs/>
        </w:rPr>
        <w:t>a</w:t>
      </w:r>
      <w:r w:rsidR="003D3967" w:rsidRPr="00F574D2">
        <w:rPr>
          <w:rFonts w:ascii="Arial" w:hAnsi="Arial" w:cs="Arial"/>
          <w:b/>
          <w:bCs/>
        </w:rPr>
        <w:t xml:space="preserve">l Tomador y/o Asegurado por eventos acontecidos y causados por </w:t>
      </w:r>
      <w:r w:rsidRPr="00F574D2">
        <w:rPr>
          <w:rFonts w:ascii="Arial" w:hAnsi="Arial" w:cs="Arial"/>
          <w:b/>
          <w:bCs/>
        </w:rPr>
        <w:t>los medios de transporte</w:t>
      </w:r>
      <w:r w:rsidR="003D3967" w:rsidRPr="00F574D2">
        <w:rPr>
          <w:rFonts w:ascii="Arial" w:hAnsi="Arial" w:cs="Arial"/>
          <w:b/>
          <w:bCs/>
        </w:rPr>
        <w:t xml:space="preserve"> (Terrestre, Marítima o Fluvial y Aéreo)</w:t>
      </w:r>
      <w:r w:rsidRPr="00F574D2">
        <w:rPr>
          <w:rFonts w:ascii="Arial" w:hAnsi="Arial" w:cs="Arial"/>
          <w:b/>
          <w:bCs/>
        </w:rPr>
        <w:t xml:space="preserve"> en el cual </w:t>
      </w:r>
      <w:r w:rsidR="003D3967" w:rsidRPr="00F574D2">
        <w:rPr>
          <w:rFonts w:ascii="Arial" w:hAnsi="Arial" w:cs="Arial"/>
          <w:b/>
          <w:bCs/>
        </w:rPr>
        <w:t>se transporta la mercancía.</w:t>
      </w:r>
      <w:r w:rsidR="004053A6" w:rsidRPr="00F574D2">
        <w:rPr>
          <w:rFonts w:ascii="Arial" w:hAnsi="Arial" w:cs="Arial"/>
          <w:b/>
          <w:bCs/>
        </w:rPr>
        <w:t xml:space="preserve"> </w:t>
      </w:r>
    </w:p>
    <w:p w:rsidR="004053A6" w:rsidRPr="00F574D2" w:rsidRDefault="004053A6" w:rsidP="004053A6">
      <w:pPr>
        <w:ind w:left="720"/>
        <w:jc w:val="both"/>
        <w:rPr>
          <w:rFonts w:ascii="Arial" w:hAnsi="Arial" w:cs="Arial"/>
          <w:b/>
          <w:bCs/>
        </w:rPr>
      </w:pPr>
    </w:p>
    <w:p w:rsidR="004053A6" w:rsidRPr="00F574D2" w:rsidRDefault="0060197B" w:rsidP="004053A6">
      <w:pPr>
        <w:ind w:left="720"/>
        <w:jc w:val="both"/>
        <w:rPr>
          <w:rFonts w:ascii="Arial" w:hAnsi="Arial" w:cs="Arial"/>
          <w:b/>
          <w:bCs/>
        </w:rPr>
      </w:pPr>
      <w:r w:rsidRPr="00F574D2">
        <w:rPr>
          <w:rFonts w:ascii="Arial" w:hAnsi="Arial" w:cs="Arial"/>
          <w:b/>
          <w:bCs/>
        </w:rPr>
        <w:t>A menos que se contrate la C</w:t>
      </w:r>
      <w:r w:rsidR="004053A6" w:rsidRPr="00F574D2">
        <w:rPr>
          <w:rFonts w:ascii="Arial" w:hAnsi="Arial" w:cs="Arial"/>
          <w:b/>
          <w:bCs/>
        </w:rPr>
        <w:t xml:space="preserve">obertura </w:t>
      </w:r>
      <w:r w:rsidRPr="00F574D2">
        <w:rPr>
          <w:rFonts w:ascii="Arial" w:hAnsi="Arial" w:cs="Arial"/>
          <w:b/>
          <w:bCs/>
        </w:rPr>
        <w:t xml:space="preserve">G - </w:t>
      </w:r>
      <w:r w:rsidR="004053A6" w:rsidRPr="00F574D2">
        <w:rPr>
          <w:rFonts w:ascii="Arial" w:hAnsi="Arial" w:cs="Arial"/>
          <w:b/>
          <w:bCs/>
        </w:rPr>
        <w:t>Responsabilidad Civil derivad</w:t>
      </w:r>
      <w:r w:rsidR="00785738" w:rsidRPr="00F574D2">
        <w:rPr>
          <w:rFonts w:ascii="Arial" w:hAnsi="Arial" w:cs="Arial"/>
          <w:b/>
          <w:bCs/>
        </w:rPr>
        <w:t>a</w:t>
      </w:r>
      <w:r w:rsidR="004053A6" w:rsidRPr="00F574D2">
        <w:rPr>
          <w:rFonts w:ascii="Arial" w:hAnsi="Arial" w:cs="Arial"/>
          <w:b/>
          <w:bCs/>
        </w:rPr>
        <w:t xml:space="preserve"> de la carga transportada, del contenedor y del medio de transporte por vía terrestre. </w:t>
      </w:r>
    </w:p>
    <w:p w:rsidR="004053A6" w:rsidRPr="00F574D2" w:rsidRDefault="004053A6" w:rsidP="004053A6">
      <w:pPr>
        <w:ind w:left="720"/>
        <w:jc w:val="both"/>
        <w:rPr>
          <w:rFonts w:ascii="Arial" w:hAnsi="Arial" w:cs="Arial"/>
          <w:b/>
          <w:bCs/>
        </w:rPr>
      </w:pPr>
    </w:p>
    <w:p w:rsidR="003D3967" w:rsidRPr="00F574D2" w:rsidRDefault="003D3967" w:rsidP="00B10DC6">
      <w:pPr>
        <w:numPr>
          <w:ilvl w:val="0"/>
          <w:numId w:val="3"/>
        </w:numPr>
        <w:jc w:val="both"/>
        <w:rPr>
          <w:rFonts w:ascii="Arial" w:hAnsi="Arial" w:cs="Arial"/>
          <w:b/>
          <w:bCs/>
        </w:rPr>
      </w:pPr>
      <w:r w:rsidRPr="00F574D2">
        <w:rPr>
          <w:rFonts w:ascii="Arial" w:hAnsi="Arial" w:cs="Arial"/>
          <w:b/>
          <w:bCs/>
        </w:rPr>
        <w:t xml:space="preserve">Responsabilidad legal atribuible al Tomador y/o Asegurado, que se derive directamente de un accidente ocurrido fuera de los límites geográficos de la </w:t>
      </w:r>
      <w:r w:rsidR="00707399" w:rsidRPr="00F574D2">
        <w:rPr>
          <w:rFonts w:ascii="Arial" w:hAnsi="Arial" w:cs="Arial"/>
          <w:b/>
          <w:bCs/>
        </w:rPr>
        <w:t>República</w:t>
      </w:r>
      <w:r w:rsidRPr="00F574D2">
        <w:rPr>
          <w:rFonts w:ascii="Arial" w:hAnsi="Arial" w:cs="Arial"/>
          <w:b/>
          <w:bCs/>
        </w:rPr>
        <w:t xml:space="preserve"> de Costa Rica.</w:t>
      </w:r>
    </w:p>
    <w:p w:rsidR="00DE23B3" w:rsidRDefault="00DE23B3" w:rsidP="00DE23B3">
      <w:pPr>
        <w:ind w:left="720"/>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 xml:space="preserve">Variación de temperatura por cualquier causa; salvo se contrate la Cobertura C o D respectiva; </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Pérdidas, daños o gastos consecuenciales, derivados por pérdida de mercado o demora, aún cuando tales pérdidas sean consecuencia de un riesgo asegurado.</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Insolvencia o quiebra de los propietarios, armadores, gestores, fletadores u operadores del buque;</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 xml:space="preserve">Derrames ordinario, pérdida de peso, volumen, masa o características por merma normal y uso o desgaste, durante el transporte a las mercancía; cuando la merma sea igual o mayor a un 3%, sean estas: semillas; granos; cereales; especias; harinas; lácteos; productos deshidratados; azúcar; sal; productos químicos; cales; fertilizantes; cementos y/o productos relativos a estos. </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bCs/>
        </w:rPr>
      </w:pPr>
      <w:r w:rsidRPr="00F574D2">
        <w:rPr>
          <w:rFonts w:ascii="Arial" w:hAnsi="Arial" w:cs="Arial"/>
          <w:b/>
          <w:bCs/>
        </w:rPr>
        <w:t xml:space="preserve">Pérdida, daños o gastos, derivados de: </w:t>
      </w:r>
    </w:p>
    <w:p w:rsidR="008D143F" w:rsidRPr="00F574D2" w:rsidRDefault="008D143F" w:rsidP="008D143F">
      <w:pPr>
        <w:pStyle w:val="Prrafodelista"/>
        <w:rPr>
          <w:rFonts w:ascii="Arial" w:hAnsi="Arial" w:cs="Arial"/>
          <w:b/>
          <w:bCs/>
          <w:sz w:val="24"/>
          <w:szCs w:val="24"/>
          <w:lang w:val="es-ES"/>
        </w:rPr>
      </w:pPr>
    </w:p>
    <w:p w:rsidR="006D38AF" w:rsidRPr="00F574D2" w:rsidRDefault="006D38AF" w:rsidP="00AB7ABF">
      <w:pPr>
        <w:pStyle w:val="Prrafodelista"/>
        <w:numPr>
          <w:ilvl w:val="1"/>
          <w:numId w:val="13"/>
        </w:numPr>
        <w:rPr>
          <w:rFonts w:ascii="Arial" w:hAnsi="Arial" w:cs="Arial"/>
          <w:b/>
          <w:bCs/>
          <w:sz w:val="24"/>
          <w:szCs w:val="24"/>
          <w:lang w:val="es-ES"/>
        </w:rPr>
      </w:pPr>
      <w:r w:rsidRPr="00F574D2">
        <w:rPr>
          <w:rFonts w:ascii="Arial" w:hAnsi="Arial" w:cs="Arial"/>
          <w:b/>
          <w:bCs/>
          <w:sz w:val="24"/>
          <w:szCs w:val="24"/>
          <w:lang w:val="es-ES"/>
        </w:rPr>
        <w:t>Inadecuación del buque, embarcación, medio de trasporte terrestre, contenedores o remolques para realizar el transporte con seguridad de la mercancía asegurada;</w:t>
      </w:r>
    </w:p>
    <w:p w:rsidR="008D143F" w:rsidRPr="00F574D2" w:rsidRDefault="008D143F" w:rsidP="008D143F">
      <w:pPr>
        <w:pStyle w:val="Prrafodelista"/>
        <w:ind w:left="1440"/>
        <w:rPr>
          <w:rFonts w:ascii="Arial" w:hAnsi="Arial" w:cs="Arial"/>
          <w:b/>
          <w:bCs/>
          <w:sz w:val="24"/>
          <w:szCs w:val="24"/>
          <w:lang w:val="es-ES"/>
        </w:rPr>
      </w:pPr>
    </w:p>
    <w:p w:rsidR="006D38AF" w:rsidRPr="00F574D2" w:rsidRDefault="006D38AF" w:rsidP="00AB7ABF">
      <w:pPr>
        <w:pStyle w:val="Prrafodelista"/>
        <w:numPr>
          <w:ilvl w:val="1"/>
          <w:numId w:val="13"/>
        </w:numPr>
        <w:rPr>
          <w:rFonts w:ascii="Arial" w:hAnsi="Arial" w:cs="Arial"/>
          <w:b/>
          <w:bCs/>
          <w:sz w:val="24"/>
          <w:szCs w:val="24"/>
          <w:lang w:val="es-ES"/>
        </w:rPr>
      </w:pPr>
      <w:r w:rsidRPr="00F574D2">
        <w:rPr>
          <w:rFonts w:ascii="Arial" w:hAnsi="Arial" w:cs="Arial"/>
          <w:b/>
          <w:bCs/>
          <w:sz w:val="24"/>
          <w:szCs w:val="24"/>
          <w:lang w:val="es-ES"/>
        </w:rPr>
        <w:t>Innavegabilidad del buque o embarcación;</w:t>
      </w:r>
    </w:p>
    <w:p w:rsidR="006D38AF" w:rsidRPr="00F574D2" w:rsidRDefault="006D38AF" w:rsidP="006D38AF">
      <w:pPr>
        <w:ind w:firstLine="360"/>
        <w:jc w:val="both"/>
        <w:rPr>
          <w:rFonts w:ascii="Arial" w:hAnsi="Arial" w:cs="Arial"/>
          <w:b/>
          <w:bCs/>
        </w:rPr>
      </w:pPr>
    </w:p>
    <w:p w:rsidR="006D38AF" w:rsidRPr="00F574D2" w:rsidRDefault="006D38AF" w:rsidP="00B10DC6">
      <w:pPr>
        <w:numPr>
          <w:ilvl w:val="0"/>
          <w:numId w:val="3"/>
        </w:numPr>
        <w:jc w:val="both"/>
        <w:rPr>
          <w:rFonts w:ascii="Arial" w:hAnsi="Arial" w:cs="Arial"/>
          <w:b/>
        </w:rPr>
      </w:pPr>
      <w:r w:rsidRPr="00F574D2">
        <w:rPr>
          <w:rFonts w:ascii="Arial" w:hAnsi="Arial" w:cs="Arial"/>
          <w:b/>
        </w:rPr>
        <w:t xml:space="preserve">Daño por actos intencionales (culpa grave, dolo o mala fe), negligencia intencional o malevolencia, por el </w:t>
      </w:r>
      <w:r w:rsidR="006E2975" w:rsidRPr="00F574D2">
        <w:rPr>
          <w:rFonts w:ascii="Arial" w:hAnsi="Arial" w:cs="Arial"/>
          <w:b/>
        </w:rPr>
        <w:t xml:space="preserve">Tomador y/o </w:t>
      </w:r>
      <w:r w:rsidRPr="00F574D2">
        <w:rPr>
          <w:rFonts w:ascii="Arial" w:hAnsi="Arial" w:cs="Arial"/>
          <w:b/>
        </w:rPr>
        <w:t>Asegurado o por su dirección, de sus empleados o por cualquier tercero (persona ajena); en cuanto a la conservación y mantenimiento de los bienes asegurados; con la finalidad de obtener beneficios propios.</w:t>
      </w:r>
    </w:p>
    <w:p w:rsidR="00A75F1A" w:rsidRPr="00F574D2" w:rsidRDefault="00A75F1A" w:rsidP="00A75F1A">
      <w:pPr>
        <w:ind w:left="720"/>
        <w:jc w:val="both"/>
        <w:rPr>
          <w:rFonts w:ascii="Arial" w:hAnsi="Arial" w:cs="Arial"/>
          <w:b/>
        </w:rPr>
      </w:pPr>
    </w:p>
    <w:p w:rsidR="00A75F1A" w:rsidRPr="00F574D2" w:rsidRDefault="00A75F1A" w:rsidP="00B10DC6">
      <w:pPr>
        <w:numPr>
          <w:ilvl w:val="0"/>
          <w:numId w:val="3"/>
        </w:numPr>
        <w:jc w:val="both"/>
        <w:rPr>
          <w:rFonts w:ascii="Arial" w:hAnsi="Arial" w:cs="Arial"/>
          <w:b/>
        </w:rPr>
      </w:pPr>
      <w:r w:rsidRPr="00F574D2">
        <w:rPr>
          <w:rFonts w:ascii="Arial" w:hAnsi="Arial" w:cs="Arial"/>
          <w:b/>
        </w:rPr>
        <w:t xml:space="preserve">Pérdida potencial por contaminación, germinación, evaporación y/o alteración química, además, la oxidación y putrefacción, que dañen la carga transportada; excepto si esos daños son resultados de un accidente amparado en la póliza. </w:t>
      </w:r>
    </w:p>
    <w:p w:rsidR="006D38AF" w:rsidRPr="00F574D2" w:rsidRDefault="006D38AF" w:rsidP="006D38AF">
      <w:pPr>
        <w:ind w:left="360"/>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spacing w:val="-2"/>
        </w:rPr>
        <w:t xml:space="preserve"> Abandonar, d</w:t>
      </w:r>
      <w:r w:rsidRPr="00F574D2">
        <w:rPr>
          <w:rFonts w:ascii="Arial" w:hAnsi="Arial" w:cs="Arial"/>
          <w:b/>
        </w:rPr>
        <w:t>escuidar, desproteger, o desamparar la propiedad asegurada, incumpliendo con la obligación contractual de suministrar protección y cuido a la propiedad asegurada durante la vigencia del contrato, y especialmente durante la ocurrencia de un siniestro.</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t>Para pérdidas ocasionadas por Robo o Asalto, de mercancías transportadas por vía terrest</w:t>
      </w:r>
      <w:r w:rsidR="00030B08" w:rsidRPr="00F574D2">
        <w:rPr>
          <w:rFonts w:ascii="Arial" w:hAnsi="Arial" w:cs="Arial"/>
          <w:b/>
        </w:rPr>
        <w:t xml:space="preserve">re en la Región Centroamericana </w:t>
      </w:r>
      <w:r w:rsidRPr="00F574D2">
        <w:rPr>
          <w:rFonts w:ascii="Arial" w:hAnsi="Arial" w:cs="Arial"/>
          <w:b/>
        </w:rPr>
        <w:t>y México.</w:t>
      </w:r>
    </w:p>
    <w:p w:rsidR="006D38AF" w:rsidRPr="00F574D2" w:rsidRDefault="006D38AF" w:rsidP="006D38AF">
      <w:pPr>
        <w:jc w:val="both"/>
        <w:rPr>
          <w:rFonts w:ascii="Arial" w:hAnsi="Arial" w:cs="Arial"/>
          <w:b/>
        </w:rPr>
      </w:pPr>
    </w:p>
    <w:p w:rsidR="006D38AF" w:rsidRPr="00F574D2" w:rsidRDefault="006D38AF" w:rsidP="00AB7ABF">
      <w:pPr>
        <w:pStyle w:val="Prrafodelista"/>
        <w:numPr>
          <w:ilvl w:val="1"/>
          <w:numId w:val="14"/>
        </w:numPr>
        <w:rPr>
          <w:rFonts w:ascii="Arial" w:hAnsi="Arial" w:cs="Arial"/>
          <w:b/>
          <w:sz w:val="24"/>
          <w:szCs w:val="24"/>
          <w:lang w:val="es-ES"/>
        </w:rPr>
      </w:pPr>
      <w:r w:rsidRPr="00F574D2">
        <w:rPr>
          <w:rFonts w:ascii="Arial" w:hAnsi="Arial" w:cs="Arial"/>
          <w:b/>
          <w:sz w:val="24"/>
          <w:szCs w:val="24"/>
          <w:lang w:val="es-ES"/>
        </w:rPr>
        <w:t>Incumplimiento de la empresa porteadora, de las siguientes condiciones:</w:t>
      </w:r>
    </w:p>
    <w:p w:rsidR="006D38AF" w:rsidRPr="00F574D2" w:rsidRDefault="006D38AF" w:rsidP="00AB7ABF">
      <w:pPr>
        <w:pStyle w:val="Prrafodelista"/>
        <w:numPr>
          <w:ilvl w:val="2"/>
          <w:numId w:val="14"/>
        </w:numPr>
        <w:ind w:left="2835" w:hanging="1395"/>
        <w:rPr>
          <w:rFonts w:ascii="Arial" w:hAnsi="Arial" w:cs="Arial"/>
          <w:b/>
          <w:sz w:val="24"/>
          <w:szCs w:val="24"/>
          <w:lang w:val="es-ES"/>
        </w:rPr>
      </w:pPr>
      <w:r w:rsidRPr="00F574D2">
        <w:rPr>
          <w:rFonts w:ascii="Arial" w:hAnsi="Arial" w:cs="Arial"/>
          <w:b/>
          <w:sz w:val="24"/>
          <w:szCs w:val="24"/>
          <w:lang w:val="es-ES"/>
        </w:rPr>
        <w:t>Ser sociedad debidamente inscrita</w:t>
      </w:r>
      <w:r w:rsidR="00DC0E3E" w:rsidRPr="00F574D2">
        <w:rPr>
          <w:rFonts w:ascii="Arial" w:hAnsi="Arial" w:cs="Arial"/>
          <w:b/>
          <w:sz w:val="24"/>
          <w:szCs w:val="24"/>
          <w:lang w:val="es-ES"/>
        </w:rPr>
        <w:t xml:space="preserve"> en el Registro Mercantil en el </w:t>
      </w:r>
      <w:r w:rsidRPr="00F574D2">
        <w:rPr>
          <w:rFonts w:ascii="Arial" w:hAnsi="Arial" w:cs="Arial"/>
          <w:b/>
          <w:sz w:val="24"/>
          <w:szCs w:val="24"/>
          <w:lang w:val="es-ES"/>
        </w:rPr>
        <w:t>correspondiente.</w:t>
      </w:r>
    </w:p>
    <w:p w:rsidR="006D38AF" w:rsidRPr="00F574D2" w:rsidRDefault="006D38AF" w:rsidP="00AB7ABF">
      <w:pPr>
        <w:pStyle w:val="Prrafodelista"/>
        <w:numPr>
          <w:ilvl w:val="2"/>
          <w:numId w:val="14"/>
        </w:numPr>
        <w:ind w:left="2835" w:hanging="1395"/>
        <w:rPr>
          <w:rFonts w:ascii="Arial" w:hAnsi="Arial" w:cs="Arial"/>
          <w:b/>
          <w:sz w:val="24"/>
          <w:szCs w:val="24"/>
          <w:lang w:val="es-ES"/>
        </w:rPr>
      </w:pPr>
      <w:r w:rsidRPr="00F574D2">
        <w:rPr>
          <w:rFonts w:ascii="Arial" w:hAnsi="Arial" w:cs="Arial"/>
          <w:b/>
          <w:sz w:val="24"/>
          <w:szCs w:val="24"/>
          <w:lang w:val="es-ES"/>
        </w:rPr>
        <w:t>Mantener actualizados registros y controles contables; adecuados y confiables para poder determinar el monto de los daños, en caso de pérdida.</w:t>
      </w:r>
    </w:p>
    <w:p w:rsidR="006D38AF" w:rsidRPr="00F574D2" w:rsidRDefault="006D38AF" w:rsidP="00AB7ABF">
      <w:pPr>
        <w:pStyle w:val="Prrafodelista"/>
        <w:numPr>
          <w:ilvl w:val="2"/>
          <w:numId w:val="14"/>
        </w:numPr>
        <w:rPr>
          <w:rFonts w:ascii="Arial" w:hAnsi="Arial" w:cs="Arial"/>
          <w:b/>
          <w:bCs/>
          <w:sz w:val="24"/>
          <w:szCs w:val="24"/>
          <w:lang w:val="es-ES"/>
        </w:rPr>
      </w:pPr>
      <w:r w:rsidRPr="00F574D2">
        <w:rPr>
          <w:rFonts w:ascii="Arial" w:hAnsi="Arial" w:cs="Arial"/>
          <w:b/>
          <w:bCs/>
          <w:sz w:val="24"/>
          <w:szCs w:val="24"/>
          <w:lang w:val="es-ES"/>
        </w:rPr>
        <w:t>Tener guías, itinerarios regulares y publicados.</w:t>
      </w:r>
    </w:p>
    <w:p w:rsidR="006D38AF" w:rsidRPr="00F574D2" w:rsidRDefault="006D38AF" w:rsidP="00AB7ABF">
      <w:pPr>
        <w:pStyle w:val="Prrafodelista"/>
        <w:numPr>
          <w:ilvl w:val="2"/>
          <w:numId w:val="14"/>
        </w:numPr>
        <w:ind w:left="2835" w:hanging="1395"/>
        <w:rPr>
          <w:rFonts w:ascii="Arial" w:hAnsi="Arial" w:cs="Arial"/>
          <w:b/>
          <w:bCs/>
          <w:sz w:val="24"/>
          <w:szCs w:val="24"/>
          <w:lang w:val="es-ES"/>
        </w:rPr>
      </w:pPr>
      <w:r w:rsidRPr="00F574D2">
        <w:rPr>
          <w:rFonts w:ascii="Arial" w:hAnsi="Arial" w:cs="Arial"/>
          <w:b/>
          <w:bCs/>
          <w:sz w:val="24"/>
          <w:szCs w:val="24"/>
          <w:lang w:val="es-ES"/>
        </w:rPr>
        <w:t xml:space="preserve">Contar con vehículos propios, adecuados para la actividad porteadora y registrados en su flota vehicular.   </w:t>
      </w:r>
    </w:p>
    <w:p w:rsidR="006D38AF" w:rsidRPr="00F574D2" w:rsidRDefault="006D38AF" w:rsidP="00AB7ABF">
      <w:pPr>
        <w:pStyle w:val="Prrafodelista"/>
        <w:numPr>
          <w:ilvl w:val="2"/>
          <w:numId w:val="14"/>
        </w:numPr>
        <w:ind w:left="2835" w:hanging="1395"/>
        <w:rPr>
          <w:rFonts w:ascii="Arial" w:hAnsi="Arial" w:cs="Arial"/>
          <w:b/>
          <w:bCs/>
          <w:sz w:val="24"/>
          <w:szCs w:val="24"/>
          <w:lang w:val="es-ES"/>
        </w:rPr>
      </w:pPr>
      <w:r w:rsidRPr="00F574D2">
        <w:rPr>
          <w:rFonts w:ascii="Arial" w:hAnsi="Arial" w:cs="Arial"/>
          <w:b/>
          <w:bCs/>
          <w:sz w:val="24"/>
          <w:szCs w:val="24"/>
          <w:lang w:val="es-ES"/>
        </w:rPr>
        <w:t xml:space="preserve">Utilizar solamente rutas nacionales primarias e internacionales. </w:t>
      </w:r>
    </w:p>
    <w:p w:rsidR="00DC0E3E" w:rsidRPr="00F574D2" w:rsidRDefault="00DC0E3E" w:rsidP="00DC0E3E">
      <w:pPr>
        <w:pStyle w:val="Prrafodelista"/>
        <w:ind w:left="2160"/>
        <w:rPr>
          <w:rFonts w:ascii="Arial" w:hAnsi="Arial" w:cs="Arial"/>
          <w:b/>
          <w:bCs/>
          <w:sz w:val="24"/>
          <w:szCs w:val="24"/>
          <w:lang w:val="es-ES"/>
        </w:rPr>
      </w:pPr>
    </w:p>
    <w:p w:rsidR="006D38AF" w:rsidRPr="00F574D2" w:rsidRDefault="006D38AF" w:rsidP="00AB7ABF">
      <w:pPr>
        <w:pStyle w:val="Prrafodelista"/>
        <w:numPr>
          <w:ilvl w:val="1"/>
          <w:numId w:val="14"/>
        </w:numPr>
        <w:tabs>
          <w:tab w:val="left" w:pos="993"/>
        </w:tabs>
        <w:rPr>
          <w:rFonts w:ascii="Arial" w:hAnsi="Arial" w:cs="Arial"/>
          <w:b/>
          <w:bCs/>
          <w:sz w:val="24"/>
          <w:szCs w:val="24"/>
          <w:lang w:val="es-ES"/>
        </w:rPr>
      </w:pPr>
      <w:r w:rsidRPr="00F574D2">
        <w:rPr>
          <w:rFonts w:ascii="Arial" w:hAnsi="Arial" w:cs="Arial"/>
          <w:b/>
          <w:bCs/>
          <w:sz w:val="24"/>
          <w:szCs w:val="24"/>
          <w:lang w:val="es-ES"/>
        </w:rPr>
        <w:t>Cuando el trayecto o ruta asegurado no se encuentre estipulado en la carta de porte o guía de transporte emitida por la empresa porteadora, y no se indique con claridad: placa o matricula del cabezal o camión, matrícula o placa del furgón, nombre del conducto</w:t>
      </w:r>
      <w:r w:rsidR="00877703" w:rsidRPr="00F574D2">
        <w:rPr>
          <w:rFonts w:ascii="Arial" w:hAnsi="Arial" w:cs="Arial"/>
          <w:b/>
          <w:bCs/>
          <w:sz w:val="24"/>
          <w:szCs w:val="24"/>
          <w:lang w:val="es-ES"/>
        </w:rPr>
        <w:t>r</w:t>
      </w:r>
      <w:r w:rsidRPr="00F574D2">
        <w:rPr>
          <w:rFonts w:ascii="Arial" w:hAnsi="Arial" w:cs="Arial"/>
          <w:b/>
          <w:bCs/>
          <w:sz w:val="24"/>
          <w:szCs w:val="24"/>
          <w:lang w:val="es-ES"/>
        </w:rPr>
        <w:t xml:space="preserve"> y custodio o custodios si los hay.</w:t>
      </w:r>
    </w:p>
    <w:p w:rsidR="0050103B" w:rsidRPr="00F574D2" w:rsidRDefault="0050103B" w:rsidP="0050103B">
      <w:pPr>
        <w:pStyle w:val="Prrafodelista"/>
        <w:tabs>
          <w:tab w:val="left" w:pos="993"/>
        </w:tabs>
        <w:ind w:left="1440"/>
        <w:rPr>
          <w:rFonts w:ascii="Arial" w:hAnsi="Arial" w:cs="Arial"/>
          <w:b/>
          <w:bCs/>
          <w:sz w:val="24"/>
          <w:szCs w:val="24"/>
          <w:lang w:val="es-ES"/>
        </w:rPr>
      </w:pPr>
    </w:p>
    <w:p w:rsidR="006D38AF" w:rsidRPr="00F574D2" w:rsidRDefault="006D38AF" w:rsidP="00AB7ABF">
      <w:pPr>
        <w:pStyle w:val="Prrafodelista"/>
        <w:numPr>
          <w:ilvl w:val="1"/>
          <w:numId w:val="14"/>
        </w:numPr>
        <w:rPr>
          <w:rFonts w:ascii="Arial" w:hAnsi="Arial" w:cs="Arial"/>
          <w:b/>
          <w:bCs/>
          <w:sz w:val="24"/>
          <w:szCs w:val="24"/>
          <w:lang w:val="es-ES"/>
        </w:rPr>
      </w:pPr>
      <w:r w:rsidRPr="00F574D2">
        <w:rPr>
          <w:rFonts w:ascii="Arial" w:hAnsi="Arial" w:cs="Arial"/>
          <w:b/>
          <w:bCs/>
          <w:sz w:val="24"/>
          <w:szCs w:val="24"/>
          <w:lang w:val="es-ES"/>
        </w:rPr>
        <w:t>Si el porteador incurre en:</w:t>
      </w:r>
    </w:p>
    <w:p w:rsidR="006D38AF" w:rsidRPr="00F574D2" w:rsidRDefault="006D38AF" w:rsidP="00AB7ABF">
      <w:pPr>
        <w:pStyle w:val="Prrafodelista"/>
        <w:numPr>
          <w:ilvl w:val="2"/>
          <w:numId w:val="14"/>
        </w:numPr>
        <w:ind w:left="2835" w:hanging="1395"/>
        <w:rPr>
          <w:rFonts w:ascii="Arial" w:hAnsi="Arial" w:cs="Arial"/>
          <w:b/>
          <w:bCs/>
          <w:sz w:val="24"/>
          <w:szCs w:val="24"/>
          <w:lang w:val="es-ES"/>
        </w:rPr>
      </w:pPr>
      <w:r w:rsidRPr="00F574D2">
        <w:rPr>
          <w:rFonts w:ascii="Arial" w:hAnsi="Arial" w:cs="Arial"/>
          <w:b/>
          <w:bCs/>
          <w:sz w:val="24"/>
          <w:szCs w:val="24"/>
          <w:lang w:val="es-ES"/>
        </w:rPr>
        <w:lastRenderedPageBreak/>
        <w:t>Desviación de ruta por causa injustificada que sea de su control.</w:t>
      </w:r>
    </w:p>
    <w:p w:rsidR="006D38AF" w:rsidRPr="00F574D2" w:rsidRDefault="006D38AF" w:rsidP="00AB7ABF">
      <w:pPr>
        <w:pStyle w:val="Prrafodelista"/>
        <w:numPr>
          <w:ilvl w:val="2"/>
          <w:numId w:val="14"/>
        </w:numPr>
        <w:ind w:left="2835" w:hanging="1395"/>
        <w:rPr>
          <w:rFonts w:ascii="Arial" w:hAnsi="Arial" w:cs="Arial"/>
          <w:b/>
          <w:bCs/>
          <w:sz w:val="24"/>
          <w:szCs w:val="24"/>
          <w:lang w:val="es-ES"/>
        </w:rPr>
      </w:pPr>
      <w:r w:rsidRPr="00F574D2">
        <w:rPr>
          <w:rFonts w:ascii="Arial" w:hAnsi="Arial" w:cs="Arial"/>
          <w:b/>
          <w:bCs/>
          <w:sz w:val="24"/>
          <w:szCs w:val="24"/>
          <w:lang w:val="es-ES"/>
        </w:rPr>
        <w:t>Pernoctar en lugares o sitios o carreter</w:t>
      </w:r>
      <w:r w:rsidR="00DC0E3E" w:rsidRPr="00F574D2">
        <w:rPr>
          <w:rFonts w:ascii="Arial" w:hAnsi="Arial" w:cs="Arial"/>
          <w:b/>
          <w:bCs/>
          <w:sz w:val="24"/>
          <w:szCs w:val="24"/>
          <w:lang w:val="es-ES"/>
        </w:rPr>
        <w:t xml:space="preserve">as que no sean predios de rutas </w:t>
      </w:r>
      <w:r w:rsidRPr="00F574D2">
        <w:rPr>
          <w:rFonts w:ascii="Arial" w:hAnsi="Arial" w:cs="Arial"/>
          <w:b/>
          <w:bCs/>
          <w:sz w:val="24"/>
          <w:szCs w:val="24"/>
          <w:lang w:val="es-ES"/>
        </w:rPr>
        <w:t>nacionales primarias e internacionales.</w:t>
      </w:r>
    </w:p>
    <w:p w:rsidR="006D38AF" w:rsidRPr="00F574D2" w:rsidRDefault="006D38AF" w:rsidP="00AB7ABF">
      <w:pPr>
        <w:pStyle w:val="Prrafodelista"/>
        <w:numPr>
          <w:ilvl w:val="2"/>
          <w:numId w:val="14"/>
        </w:numPr>
        <w:ind w:left="2835" w:hanging="1395"/>
        <w:rPr>
          <w:rFonts w:ascii="Arial" w:hAnsi="Arial" w:cs="Arial"/>
          <w:b/>
          <w:bCs/>
          <w:sz w:val="24"/>
          <w:szCs w:val="24"/>
          <w:lang w:val="es-ES"/>
        </w:rPr>
      </w:pPr>
      <w:r w:rsidRPr="00F574D2">
        <w:rPr>
          <w:rFonts w:ascii="Arial" w:hAnsi="Arial" w:cs="Arial"/>
          <w:b/>
          <w:bCs/>
          <w:sz w:val="24"/>
          <w:szCs w:val="24"/>
          <w:lang w:val="es-ES"/>
        </w:rPr>
        <w:t>Recoger personas no relacionadas con la empresa de transporte.</w:t>
      </w:r>
    </w:p>
    <w:p w:rsidR="006D38AF" w:rsidRPr="00F574D2" w:rsidRDefault="006D38AF" w:rsidP="00B10DC6">
      <w:pPr>
        <w:numPr>
          <w:ilvl w:val="0"/>
          <w:numId w:val="3"/>
        </w:numPr>
        <w:jc w:val="both"/>
        <w:rPr>
          <w:rFonts w:ascii="Arial" w:hAnsi="Arial" w:cs="Arial"/>
          <w:b/>
        </w:rPr>
      </w:pPr>
      <w:r w:rsidRPr="00F574D2">
        <w:rPr>
          <w:rFonts w:ascii="Arial" w:hAnsi="Arial" w:cs="Arial"/>
          <w:b/>
          <w:bCs/>
        </w:rPr>
        <w:t xml:space="preserve">Huelgas, paros, alborotos populares, trabajadores en suspensión forzada por cierre patronal, o personas que tomen parte en disturbios obreros, motines o conmociones civiles, tumultos </w:t>
      </w:r>
      <w:r w:rsidRPr="00F574D2">
        <w:rPr>
          <w:rFonts w:ascii="Arial" w:hAnsi="Arial" w:cs="Arial"/>
          <w:b/>
        </w:rPr>
        <w:t>o actos de cualquier persona o personas que tomen parte en cualquiera de dichos sucesos o desórdenes</w:t>
      </w:r>
      <w:r w:rsidRPr="00F574D2">
        <w:rPr>
          <w:rFonts w:ascii="Arial" w:hAnsi="Arial" w:cs="Arial"/>
          <w:b/>
          <w:bCs/>
        </w:rPr>
        <w:t>; salvo que se contrate la Cobertura E respectiva.</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bCs/>
        </w:rPr>
        <w:t>Pérdidas, daños o gastos derivados por la ausencia, escasez o negación de mano de obra de cualquier descripción, a consecuencia de huelgas, cierre patronal, disturbio obrero, motín o conmoción civil; salvo que se contrate la Cobertura E respectiva.</w:t>
      </w:r>
    </w:p>
    <w:p w:rsidR="006D38AF" w:rsidRPr="00F574D2" w:rsidRDefault="006D38AF" w:rsidP="006D38AF">
      <w:pPr>
        <w:ind w:left="360"/>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bCs/>
        </w:rPr>
        <w:t>Cierre total o parcial del servicio, falta de ocupación o suspensión de las actividades por un período mayor a treinta días, de las edificaciones aseguradas o que contengan los bienes asegurados</w:t>
      </w:r>
      <w:r w:rsidRPr="00F574D2">
        <w:rPr>
          <w:rFonts w:ascii="Arial" w:hAnsi="Arial" w:cs="Arial"/>
          <w:b/>
        </w:rPr>
        <w:t>.</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t>Pérdida o daños a bienes o personas, resultantes de intentos de intimidación o coerción a un gobierno, población civil, en fomento, avance o promoción de objetivos políticos, sociales o religiosos.</w:t>
      </w:r>
    </w:p>
    <w:p w:rsidR="006D38AF" w:rsidRPr="00F574D2" w:rsidRDefault="006D38AF" w:rsidP="006D38AF">
      <w:pPr>
        <w:jc w:val="both"/>
        <w:rPr>
          <w:rFonts w:ascii="Arial" w:hAnsi="Arial" w:cs="Arial"/>
          <w:b/>
          <w:bCs/>
        </w:rPr>
      </w:pPr>
    </w:p>
    <w:p w:rsidR="006D38AF" w:rsidRPr="00F574D2" w:rsidRDefault="006D38AF" w:rsidP="00B10DC6">
      <w:pPr>
        <w:numPr>
          <w:ilvl w:val="0"/>
          <w:numId w:val="3"/>
        </w:numPr>
        <w:jc w:val="both"/>
        <w:rPr>
          <w:rFonts w:ascii="Arial" w:hAnsi="Arial" w:cs="Arial"/>
          <w:b/>
        </w:rPr>
      </w:pPr>
      <w:r w:rsidRPr="00F574D2">
        <w:rPr>
          <w:rFonts w:ascii="Arial" w:hAnsi="Arial" w:cs="Arial"/>
          <w:b/>
        </w:rPr>
        <w:t>Guerra, invasión, actos de una potencia extranjera enemiga, invasión de enemigo extranjero, hostilidades u operaciones bélicas militares (haya sido declarada la guerra o no), hostilidades, lucha civil derivadas de, rebelión, revolución, insurrección, guerrillas, sublevación, conspiración, tumulto, movimientos populares, toma de poder por las fuerzas armadas o usurpadores, confiscación, requisición o destrucción o desperfectos provocados por orden de un gobierno de jure o de facto o por cualquier otra autoridad pública, municipal o local; confiscaciones, decomiso; salvo se contrate la Cobertura F respectiva.</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t>Pérdidas, daños o gastos consecuencia de explosiones de minas, torpedos o bombas derrelictas u cualquier otra arma o pertrechos de guerra derrelictas; salvo  se contrate la Cobertura F respectiva.</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t xml:space="preserve"> Actos terroristas o personas que actúen por motivaciones políticas;</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lastRenderedPageBreak/>
        <w:t xml:space="preserve">Apresamiento, captura, comiso, destrucción o daños por ingenios o barcos de guerra, piratería (excepto en cobertura A), apoderamiento en tierra o en el mar, arrestos, restricciones, detenciones u otras actividades de guerra o beligerancia, actos de reyes, príncipes o pueblo en prosecución de hostilidades o durante la aplicación de sanciones bajo convenios internacionales, ya ocurran antes o después de declaración de guerra, y sean por un beligerante o no, guerra civil, revolución, rebelión, insurrección o contiendas civiles que resulten de estos acontecimientos, bombardeos aéreos, minas flotantes o torpedos perdidos o abandonados; salvo se contrate la Cobertura F respectiva. </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t>Cualquier pérdida, daño o gasto o responsabilidad, directa o indirectamente, provocados por material bélico nuclear o reacciones nucleares, radiaciones, ionizantes, irradiación o contaminación, combustibles nucleares y desechos radiactivos, debido a su combustión; uso de armas de guerra que empleen la fisión y/o fusión atómica o nuclear u otra reacción similar o fuerza o materia radioactiva; así como el uso de armamento químico, biológico, bio-químico o electromagnético</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t>Daños a la mercancía cuando se trate de servicios de encomiendas;</w:t>
      </w:r>
    </w:p>
    <w:p w:rsidR="006D38AF" w:rsidRPr="00F574D2" w:rsidRDefault="006D38AF" w:rsidP="006D38AF">
      <w:pPr>
        <w:jc w:val="both"/>
        <w:rPr>
          <w:rFonts w:ascii="Arial" w:hAnsi="Arial" w:cs="Arial"/>
          <w:b/>
        </w:rPr>
      </w:pPr>
    </w:p>
    <w:p w:rsidR="006D38AF" w:rsidRPr="00F574D2" w:rsidRDefault="006D38AF" w:rsidP="00B10DC6">
      <w:pPr>
        <w:numPr>
          <w:ilvl w:val="0"/>
          <w:numId w:val="3"/>
        </w:numPr>
        <w:jc w:val="both"/>
        <w:rPr>
          <w:rFonts w:ascii="Arial" w:hAnsi="Arial" w:cs="Arial"/>
          <w:b/>
        </w:rPr>
      </w:pPr>
      <w:r w:rsidRPr="00F574D2">
        <w:rPr>
          <w:rFonts w:ascii="Arial" w:hAnsi="Arial" w:cs="Arial"/>
          <w:b/>
        </w:rPr>
        <w:t>Infidelidad de los empleados del asegurado o de la empresa de transporte;</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305B41" w:rsidP="009210CB">
      <w:pPr>
        <w:pStyle w:val="Ttulo2"/>
        <w:keepLines w:val="0"/>
        <w:spacing w:before="0" w:line="240" w:lineRule="auto"/>
        <w:contextualSpacing/>
        <w:jc w:val="both"/>
        <w:rPr>
          <w:rFonts w:ascii="Arial" w:hAnsi="Arial" w:cs="Arial"/>
          <w:color w:val="auto"/>
          <w:sz w:val="24"/>
          <w:szCs w:val="24"/>
        </w:rPr>
      </w:pPr>
      <w:bookmarkStart w:id="23" w:name="_Toc318024082"/>
      <w:r>
        <w:rPr>
          <w:rFonts w:ascii="Arial" w:hAnsi="Arial" w:cs="Arial"/>
          <w:color w:val="auto"/>
          <w:sz w:val="24"/>
          <w:szCs w:val="24"/>
        </w:rPr>
        <w:t>Artículo 2</w:t>
      </w:r>
      <w:r w:rsidR="00EF1B14">
        <w:rPr>
          <w:rFonts w:ascii="Arial" w:hAnsi="Arial" w:cs="Arial"/>
          <w:color w:val="auto"/>
          <w:sz w:val="24"/>
          <w:szCs w:val="24"/>
        </w:rPr>
        <w:t>9</w:t>
      </w:r>
      <w:r w:rsidR="009210CB" w:rsidRPr="00A26523">
        <w:rPr>
          <w:rFonts w:ascii="Arial" w:hAnsi="Arial" w:cs="Arial"/>
          <w:color w:val="auto"/>
          <w:sz w:val="24"/>
          <w:szCs w:val="24"/>
        </w:rPr>
        <w:t xml:space="preserve">: </w:t>
      </w:r>
      <w:r w:rsidR="006D38AF" w:rsidRPr="00A26523">
        <w:rPr>
          <w:rFonts w:ascii="Arial" w:hAnsi="Arial" w:cs="Arial"/>
          <w:color w:val="auto"/>
          <w:sz w:val="24"/>
          <w:szCs w:val="24"/>
        </w:rPr>
        <w:t>C</w:t>
      </w:r>
      <w:r w:rsidR="009210CB" w:rsidRPr="00A26523">
        <w:rPr>
          <w:rFonts w:ascii="Arial" w:hAnsi="Arial" w:cs="Arial"/>
          <w:color w:val="auto"/>
          <w:sz w:val="24"/>
          <w:szCs w:val="24"/>
        </w:rPr>
        <w:t xml:space="preserve">obertura </w:t>
      </w:r>
      <w:r w:rsidR="006D38AF" w:rsidRPr="00A26523">
        <w:rPr>
          <w:rFonts w:ascii="Arial" w:hAnsi="Arial" w:cs="Arial"/>
          <w:color w:val="auto"/>
          <w:sz w:val="24"/>
          <w:szCs w:val="24"/>
        </w:rPr>
        <w:t>B – Riesgo Nombrado</w:t>
      </w:r>
      <w:bookmarkEnd w:id="23"/>
      <w:r w:rsidR="0019326E">
        <w:rPr>
          <w:rFonts w:ascii="Arial" w:hAnsi="Arial" w:cs="Arial"/>
          <w:color w:val="auto"/>
          <w:sz w:val="24"/>
          <w:szCs w:val="24"/>
        </w:rPr>
        <w:t xml:space="preserve"> – Daño Directo a la Mercancía.</w:t>
      </w:r>
    </w:p>
    <w:p w:rsidR="00D97750" w:rsidRDefault="00D97750" w:rsidP="00C7728E">
      <w:pPr>
        <w:pStyle w:val="Default"/>
        <w:jc w:val="both"/>
        <w:rPr>
          <w:rFonts w:ascii="Arial" w:hAnsi="Arial" w:cs="Arial"/>
          <w:b/>
          <w:color w:val="auto"/>
        </w:rPr>
      </w:pPr>
    </w:p>
    <w:p w:rsidR="00C7728E" w:rsidRPr="00A26523" w:rsidRDefault="00C7728E" w:rsidP="00C7728E">
      <w:pPr>
        <w:pStyle w:val="Default"/>
        <w:jc w:val="both"/>
        <w:rPr>
          <w:rFonts w:ascii="Arial" w:hAnsi="Arial" w:cs="Arial"/>
          <w:b/>
          <w:color w:val="auto"/>
        </w:rPr>
      </w:pPr>
      <w:r w:rsidRPr="00A26523">
        <w:rPr>
          <w:rFonts w:ascii="Arial" w:hAnsi="Arial" w:cs="Arial"/>
          <w:b/>
          <w:color w:val="auto"/>
        </w:rPr>
        <w:t xml:space="preserve">Esta Cobertura es de riesgos nombrados y cubre solamente los riesgos que aparecen descritos en las Condiciones Generales, por los cual el Tomador y/o Asegurado hubiese pagado la prima correspondiente, y hasta los límites de responsabilidad establecidos. </w:t>
      </w:r>
    </w:p>
    <w:p w:rsidR="0050103B" w:rsidRDefault="0050103B" w:rsidP="0050103B">
      <w:pPr>
        <w:tabs>
          <w:tab w:val="left" w:pos="-720"/>
        </w:tabs>
        <w:suppressAutoHyphens/>
        <w:jc w:val="both"/>
        <w:rPr>
          <w:rFonts w:ascii="Arial" w:hAnsi="Arial" w:cs="Arial"/>
          <w:b/>
          <w:spacing w:val="-2"/>
        </w:rPr>
      </w:pPr>
      <w:r w:rsidRPr="00A26523">
        <w:rPr>
          <w:rFonts w:ascii="Arial" w:hAnsi="Arial" w:cs="Arial"/>
          <w:b/>
          <w:spacing w:val="-2"/>
        </w:rPr>
        <w:t xml:space="preserve"> </w:t>
      </w:r>
    </w:p>
    <w:p w:rsidR="00C71123" w:rsidRPr="00A26523" w:rsidRDefault="00C71123" w:rsidP="00C71123">
      <w:pPr>
        <w:pStyle w:val="Default"/>
        <w:jc w:val="both"/>
        <w:rPr>
          <w:rFonts w:ascii="Arial" w:hAnsi="Arial" w:cs="Arial"/>
          <w:color w:val="auto"/>
        </w:rPr>
      </w:pPr>
      <w:r w:rsidRPr="00A26523">
        <w:rPr>
          <w:rFonts w:ascii="Arial" w:hAnsi="Arial" w:cs="Arial"/>
          <w:color w:val="auto"/>
        </w:rPr>
        <w:t>Por consiguiente, cualquier riesgo no especificado en la póliza que pueda ocasionar daños materiales al o los bienes asegurado(s), así como daños a terceros, que no aparezca expresamente incluido, se considerará que no está cubierto en el presente seguro.</w:t>
      </w:r>
    </w:p>
    <w:p w:rsidR="00C71123" w:rsidRPr="00A26523" w:rsidRDefault="00C71123" w:rsidP="0050103B">
      <w:pPr>
        <w:tabs>
          <w:tab w:val="left" w:pos="-720"/>
        </w:tabs>
        <w:suppressAutoHyphens/>
        <w:jc w:val="both"/>
        <w:rPr>
          <w:rFonts w:ascii="Arial" w:hAnsi="Arial" w:cs="Arial"/>
          <w:b/>
          <w:spacing w:val="-2"/>
        </w:rPr>
      </w:pPr>
    </w:p>
    <w:p w:rsidR="006D38AF" w:rsidRPr="00A26523" w:rsidRDefault="006D38AF" w:rsidP="006D38AF">
      <w:pPr>
        <w:tabs>
          <w:tab w:val="left" w:pos="-720"/>
        </w:tabs>
        <w:suppressAutoHyphens/>
        <w:jc w:val="both"/>
        <w:rPr>
          <w:rFonts w:ascii="Arial" w:hAnsi="Arial" w:cs="Arial"/>
          <w:bCs/>
          <w:spacing w:val="-2"/>
        </w:rPr>
      </w:pPr>
      <w:r w:rsidRPr="00A26523">
        <w:rPr>
          <w:rFonts w:ascii="Arial" w:hAnsi="Arial" w:cs="Arial"/>
          <w:bCs/>
          <w:spacing w:val="-2"/>
        </w:rPr>
        <w:t>Tanto para Pólizas “Abiertas” o “Cerradas (Específicas)”; esta cobertura ampara los riesgos de pérdida o daño, parcial o total, a la mercancía asegurada; que nueva que sea transportada sin empaque o sobrecubierta; así como mercancía que sea usada, reconstruida, reparada, devuelta, reexportada, reacondicionada; y todos aquellos casos que no puedan ser cubiertos bajo los términos de la Cobertura Básica A – Todo Riesgo; siempre y cuando las pérdidas, daños o gastos, sean atribuibles únicamente a:</w:t>
      </w:r>
    </w:p>
    <w:p w:rsidR="006D38AF" w:rsidRPr="00A26523" w:rsidRDefault="006D38AF" w:rsidP="006D38AF">
      <w:pPr>
        <w:tabs>
          <w:tab w:val="left" w:pos="-720"/>
        </w:tabs>
        <w:suppressAutoHyphens/>
        <w:ind w:firstLine="1080"/>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Incendio o explosión.</w:t>
      </w:r>
    </w:p>
    <w:p w:rsidR="006D38AF" w:rsidRPr="00A26523" w:rsidRDefault="006D38AF" w:rsidP="006D38AF">
      <w:pPr>
        <w:tabs>
          <w:tab w:val="left" w:pos="-720"/>
        </w:tabs>
        <w:suppressAutoHyphens/>
        <w:ind w:left="6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Rayo, ciclón, huracán, terremoto, temblor.</w:t>
      </w:r>
    </w:p>
    <w:p w:rsidR="006D38AF" w:rsidRPr="00A26523" w:rsidRDefault="006D38AF" w:rsidP="006D38AF">
      <w:pPr>
        <w:tabs>
          <w:tab w:val="left" w:pos="-720"/>
        </w:tabs>
        <w:suppressAutoHyphens/>
        <w:ind w:left="42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Inundación (crecientes de agua), rotura, derrumbe o sumersión de muelles, derrame de rociadores de agua.</w:t>
      </w:r>
    </w:p>
    <w:p w:rsidR="006D38AF" w:rsidRPr="00A26523" w:rsidRDefault="006D38AF" w:rsidP="006D38AF">
      <w:pPr>
        <w:tabs>
          <w:tab w:val="left" w:pos="-720"/>
        </w:tabs>
        <w:suppressAutoHyphens/>
        <w:ind w:left="42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Caída, colisión o vuelco accidental del contenedor “cerrado”.</w:t>
      </w:r>
    </w:p>
    <w:p w:rsidR="006D38AF" w:rsidRPr="00A26523" w:rsidRDefault="006D38AF" w:rsidP="006D38AF">
      <w:pPr>
        <w:tabs>
          <w:tab w:val="left" w:pos="-720"/>
        </w:tabs>
        <w:suppressAutoHyphens/>
        <w:ind w:left="42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Vuelco del contenedor.</w:t>
      </w:r>
    </w:p>
    <w:p w:rsidR="006D38AF" w:rsidRPr="00A26523" w:rsidRDefault="006D38AF" w:rsidP="006D38AF">
      <w:pPr>
        <w:tabs>
          <w:tab w:val="left" w:pos="-720"/>
        </w:tabs>
        <w:suppressAutoHyphens/>
        <w:ind w:left="42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Echazón.</w:t>
      </w:r>
    </w:p>
    <w:p w:rsidR="006D38AF" w:rsidRPr="00A26523" w:rsidRDefault="006D38AF" w:rsidP="006D38AF">
      <w:pPr>
        <w:tabs>
          <w:tab w:val="left" w:pos="-720"/>
        </w:tabs>
        <w:suppressAutoHyphens/>
        <w:ind w:left="42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Sacrificio en avería gruesa.</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Pérdida o daño que pueda acontecer a la mercancía transportada asegurada, producto de las maniobras de carga y descarga realizadas por el asegurado u empresa de transporte.</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6D38AF" w:rsidP="006D38AF">
      <w:pPr>
        <w:tabs>
          <w:tab w:val="left" w:pos="-720"/>
        </w:tabs>
        <w:suppressAutoHyphens/>
        <w:ind w:left="426"/>
        <w:jc w:val="both"/>
        <w:rPr>
          <w:rFonts w:ascii="Arial" w:hAnsi="Arial" w:cs="Arial"/>
          <w:bCs/>
          <w:spacing w:val="-2"/>
        </w:rPr>
      </w:pPr>
      <w:r w:rsidRPr="00A26523">
        <w:rPr>
          <w:rFonts w:ascii="Arial" w:hAnsi="Arial" w:cs="Arial"/>
          <w:bCs/>
          <w:spacing w:val="-2"/>
        </w:rPr>
        <w:t>Opera siempre y cuando, durante la(s) maniobra(s) de carga y descarga de la mercancía, se utilice el equipo adecuado, acostumbrado e idóneo para tales fines, dependiendo del medio de transporte, así como por personas cuando por las características particulares de la mercancía lo requiera</w:t>
      </w:r>
    </w:p>
    <w:p w:rsidR="006D38AF" w:rsidRPr="00A26523" w:rsidRDefault="006D38AF" w:rsidP="006D38AF">
      <w:pPr>
        <w:tabs>
          <w:tab w:val="left" w:pos="-720"/>
        </w:tabs>
        <w:suppressAutoHyphens/>
        <w:ind w:left="42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 xml:space="preserve">Maniobras de descarga de la mercancía en un puerto de arribada forzosa. </w:t>
      </w:r>
    </w:p>
    <w:p w:rsidR="006D38AF" w:rsidRPr="00A26523" w:rsidRDefault="006D38AF" w:rsidP="006D38AF">
      <w:pPr>
        <w:tabs>
          <w:tab w:val="left" w:pos="-720"/>
        </w:tabs>
        <w:suppressAutoHyphens/>
        <w:ind w:left="426"/>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 xml:space="preserve">Embarque bajo cubierta, a menos de convenio expreso en contrario, </w:t>
      </w:r>
      <w:r w:rsidR="00624FE1" w:rsidRPr="00A26523">
        <w:rPr>
          <w:rFonts w:ascii="Arial" w:hAnsi="Arial" w:cs="Arial"/>
          <w:b/>
          <w:spacing w:val="-2"/>
        </w:rPr>
        <w:t>S</w:t>
      </w:r>
      <w:r w:rsidRPr="00A26523">
        <w:rPr>
          <w:rFonts w:ascii="Arial" w:hAnsi="Arial" w:cs="Arial"/>
          <w:b/>
          <w:spacing w:val="-2"/>
        </w:rPr>
        <w:t>E</w:t>
      </w:r>
      <w:r w:rsidR="00624FE1" w:rsidRPr="00A26523">
        <w:rPr>
          <w:rFonts w:ascii="Arial" w:hAnsi="Arial" w:cs="Arial"/>
          <w:b/>
          <w:spacing w:val="-2"/>
        </w:rPr>
        <w:t>GUROS LAFISE</w:t>
      </w:r>
      <w:r w:rsidRPr="00A26523">
        <w:rPr>
          <w:rFonts w:ascii="Arial" w:hAnsi="Arial" w:cs="Arial"/>
          <w:bCs/>
          <w:spacing w:val="-2"/>
        </w:rPr>
        <w:t xml:space="preserve"> asegura a condición de que los bienes viajen estibados bajo la cubierta principal del buque.</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6D38AF" w:rsidP="00B10DC6">
      <w:pPr>
        <w:numPr>
          <w:ilvl w:val="0"/>
          <w:numId w:val="2"/>
        </w:numPr>
        <w:tabs>
          <w:tab w:val="clear" w:pos="1068"/>
          <w:tab w:val="left" w:pos="-720"/>
        </w:tabs>
        <w:suppressAutoHyphens/>
        <w:ind w:left="426"/>
        <w:jc w:val="both"/>
        <w:rPr>
          <w:rFonts w:ascii="Arial" w:hAnsi="Arial" w:cs="Arial"/>
          <w:bCs/>
          <w:spacing w:val="-2"/>
        </w:rPr>
      </w:pPr>
      <w:r w:rsidRPr="00A26523">
        <w:rPr>
          <w:rFonts w:ascii="Arial" w:hAnsi="Arial" w:cs="Arial"/>
          <w:bCs/>
          <w:spacing w:val="-2"/>
        </w:rPr>
        <w:t>Colisión del Contenedor contra objetos móviles o fijos, animales o personas, siempre y cuando se encuentre sujetado debidamente, según medio de transporte.</w:t>
      </w:r>
    </w:p>
    <w:p w:rsidR="006D38AF" w:rsidRPr="00A26523" w:rsidRDefault="006D38AF" w:rsidP="006D38AF">
      <w:pPr>
        <w:tabs>
          <w:tab w:val="left" w:pos="-720"/>
        </w:tabs>
        <w:suppressAutoHyphens/>
        <w:ind w:firstLine="1080"/>
        <w:jc w:val="both"/>
        <w:rPr>
          <w:rFonts w:ascii="Arial" w:hAnsi="Arial" w:cs="Arial"/>
          <w:bCs/>
          <w:spacing w:val="-2"/>
        </w:rPr>
      </w:pPr>
    </w:p>
    <w:p w:rsidR="006D38AF" w:rsidRPr="00A26523" w:rsidRDefault="006D38AF" w:rsidP="00B10DC6">
      <w:pPr>
        <w:numPr>
          <w:ilvl w:val="0"/>
          <w:numId w:val="2"/>
        </w:numPr>
        <w:tabs>
          <w:tab w:val="clear" w:pos="1068"/>
        </w:tabs>
        <w:suppressAutoHyphens/>
        <w:ind w:left="426"/>
        <w:jc w:val="both"/>
        <w:rPr>
          <w:rFonts w:ascii="Arial" w:hAnsi="Arial" w:cs="Arial"/>
          <w:bCs/>
          <w:spacing w:val="-2"/>
        </w:rPr>
      </w:pPr>
      <w:r w:rsidRPr="00A26523">
        <w:rPr>
          <w:rFonts w:ascii="Arial" w:hAnsi="Arial" w:cs="Arial"/>
          <w:bCs/>
          <w:spacing w:val="-2"/>
        </w:rPr>
        <w:t xml:space="preserve">Accidente que sufra el medio de transporte, a consecuencia de: </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6D38AF" w:rsidP="00B10DC6">
      <w:pPr>
        <w:pStyle w:val="Prrafodelista"/>
        <w:numPr>
          <w:ilvl w:val="0"/>
          <w:numId w:val="8"/>
        </w:numPr>
        <w:suppressAutoHyphens/>
        <w:spacing w:after="0" w:line="240" w:lineRule="auto"/>
        <w:ind w:left="1068"/>
        <w:rPr>
          <w:rFonts w:ascii="Arial" w:hAnsi="Arial" w:cs="Arial"/>
          <w:bCs/>
          <w:spacing w:val="-2"/>
          <w:sz w:val="24"/>
          <w:szCs w:val="24"/>
          <w:lang w:val="es-ES"/>
        </w:rPr>
      </w:pPr>
      <w:r w:rsidRPr="00A26523">
        <w:rPr>
          <w:rFonts w:ascii="Arial" w:hAnsi="Arial" w:cs="Arial"/>
          <w:bCs/>
          <w:spacing w:val="-2"/>
          <w:sz w:val="24"/>
          <w:szCs w:val="24"/>
          <w:lang w:val="es-ES"/>
        </w:rPr>
        <w:t>Caída accidental del medio de transporte a cunetas, barrancos, precipicios, ríos, lagunas y mar.</w:t>
      </w:r>
    </w:p>
    <w:p w:rsidR="006D38AF" w:rsidRPr="00A26523" w:rsidRDefault="006D38AF" w:rsidP="006D38AF">
      <w:pPr>
        <w:tabs>
          <w:tab w:val="left" w:pos="-720"/>
        </w:tabs>
        <w:suppressAutoHyphens/>
        <w:ind w:left="1248" w:hanging="540"/>
        <w:jc w:val="both"/>
        <w:rPr>
          <w:rFonts w:ascii="Arial" w:hAnsi="Arial" w:cs="Arial"/>
          <w:bCs/>
          <w:spacing w:val="-2"/>
        </w:rPr>
      </w:pPr>
    </w:p>
    <w:p w:rsidR="006D38AF" w:rsidRPr="00A26523" w:rsidRDefault="006D38AF" w:rsidP="00B10DC6">
      <w:pPr>
        <w:pStyle w:val="Prrafodelista"/>
        <w:numPr>
          <w:ilvl w:val="0"/>
          <w:numId w:val="8"/>
        </w:numPr>
        <w:suppressAutoHyphens/>
        <w:spacing w:after="0" w:line="240" w:lineRule="auto"/>
        <w:ind w:left="1068"/>
        <w:rPr>
          <w:rFonts w:ascii="Arial" w:hAnsi="Arial" w:cs="Arial"/>
          <w:bCs/>
          <w:spacing w:val="-2"/>
          <w:sz w:val="24"/>
          <w:szCs w:val="24"/>
          <w:lang w:val="es-ES"/>
        </w:rPr>
      </w:pPr>
      <w:r w:rsidRPr="00A26523">
        <w:rPr>
          <w:rFonts w:ascii="Arial" w:hAnsi="Arial" w:cs="Arial"/>
          <w:bCs/>
          <w:spacing w:val="-2"/>
          <w:sz w:val="24"/>
          <w:szCs w:val="24"/>
          <w:lang w:val="es-ES"/>
        </w:rPr>
        <w:t>Abordaje, colisión, contacto y/o choque del medio de transporte, contra cualquier otro cuerpo u objeto fijo o móvil, animales o personas, que no sea agua.</w:t>
      </w:r>
    </w:p>
    <w:p w:rsidR="006D38AF" w:rsidRPr="00A26523" w:rsidRDefault="006D38AF" w:rsidP="006D38AF">
      <w:pPr>
        <w:tabs>
          <w:tab w:val="left" w:pos="-720"/>
        </w:tabs>
        <w:suppressAutoHyphens/>
        <w:ind w:left="348"/>
        <w:jc w:val="both"/>
        <w:rPr>
          <w:rFonts w:ascii="Arial" w:hAnsi="Arial" w:cs="Arial"/>
          <w:bCs/>
          <w:spacing w:val="-2"/>
        </w:rPr>
      </w:pPr>
    </w:p>
    <w:p w:rsidR="006D38AF" w:rsidRPr="00A26523" w:rsidRDefault="006D38AF" w:rsidP="00B10DC6">
      <w:pPr>
        <w:pStyle w:val="Prrafodelista"/>
        <w:numPr>
          <w:ilvl w:val="0"/>
          <w:numId w:val="8"/>
        </w:numPr>
        <w:suppressAutoHyphens/>
        <w:spacing w:after="0" w:line="240" w:lineRule="auto"/>
        <w:ind w:left="1068"/>
        <w:rPr>
          <w:rFonts w:ascii="Arial" w:hAnsi="Arial" w:cs="Arial"/>
          <w:bCs/>
          <w:spacing w:val="-2"/>
          <w:sz w:val="24"/>
          <w:szCs w:val="24"/>
          <w:lang w:val="es-ES"/>
        </w:rPr>
      </w:pPr>
      <w:r w:rsidRPr="00A26523">
        <w:rPr>
          <w:rFonts w:ascii="Arial" w:hAnsi="Arial" w:cs="Arial"/>
          <w:bCs/>
          <w:spacing w:val="-2"/>
          <w:sz w:val="24"/>
          <w:szCs w:val="24"/>
          <w:lang w:val="es-ES"/>
        </w:rPr>
        <w:t>Vuelco o descarrilamiento del medio de trasporte terrestre.</w:t>
      </w:r>
    </w:p>
    <w:p w:rsidR="006D38AF" w:rsidRPr="00A26523" w:rsidRDefault="006D38AF" w:rsidP="006D38AF">
      <w:pPr>
        <w:tabs>
          <w:tab w:val="left" w:pos="-720"/>
        </w:tabs>
        <w:suppressAutoHyphens/>
        <w:ind w:left="348"/>
        <w:jc w:val="both"/>
        <w:rPr>
          <w:rFonts w:ascii="Arial" w:hAnsi="Arial" w:cs="Arial"/>
          <w:bCs/>
          <w:spacing w:val="-2"/>
        </w:rPr>
      </w:pPr>
    </w:p>
    <w:p w:rsidR="006D38AF" w:rsidRPr="00A26523" w:rsidRDefault="006D38AF" w:rsidP="00B10DC6">
      <w:pPr>
        <w:pStyle w:val="Prrafodelista"/>
        <w:numPr>
          <w:ilvl w:val="0"/>
          <w:numId w:val="8"/>
        </w:numPr>
        <w:suppressAutoHyphens/>
        <w:spacing w:after="0" w:line="240" w:lineRule="auto"/>
        <w:ind w:left="1068"/>
        <w:rPr>
          <w:rFonts w:ascii="Arial" w:hAnsi="Arial" w:cs="Arial"/>
          <w:bCs/>
          <w:spacing w:val="-2"/>
          <w:sz w:val="24"/>
          <w:szCs w:val="24"/>
          <w:lang w:val="es-ES"/>
        </w:rPr>
      </w:pPr>
      <w:r w:rsidRPr="00A26523">
        <w:rPr>
          <w:rFonts w:ascii="Arial" w:hAnsi="Arial" w:cs="Arial"/>
          <w:bCs/>
          <w:spacing w:val="-2"/>
          <w:sz w:val="24"/>
          <w:szCs w:val="24"/>
          <w:lang w:val="es-ES"/>
        </w:rPr>
        <w:lastRenderedPageBreak/>
        <w:t xml:space="preserve">Que </w:t>
      </w:r>
      <w:r w:rsidRPr="00A26523">
        <w:rPr>
          <w:rFonts w:ascii="Arial" w:eastAsia="SimSun" w:hAnsi="Arial" w:cs="Arial"/>
          <w:bCs/>
          <w:spacing w:val="-2"/>
          <w:sz w:val="24"/>
          <w:szCs w:val="24"/>
          <w:lang w:val="es-ES" w:eastAsia="zh-CN"/>
        </w:rPr>
        <w:t xml:space="preserve">el buque o embarcación haya embarrancado, tocando fondo, se </w:t>
      </w:r>
      <w:r w:rsidR="00B341A5" w:rsidRPr="00A26523">
        <w:rPr>
          <w:rFonts w:ascii="Arial" w:eastAsia="SimSun" w:hAnsi="Arial" w:cs="Arial"/>
          <w:bCs/>
          <w:spacing w:val="-2"/>
          <w:sz w:val="24"/>
          <w:szCs w:val="24"/>
          <w:lang w:val="es-ES" w:eastAsia="zh-CN"/>
        </w:rPr>
        <w:t>halla</w:t>
      </w:r>
      <w:r w:rsidRPr="00A26523">
        <w:rPr>
          <w:rFonts w:ascii="Arial" w:eastAsia="SimSun" w:hAnsi="Arial" w:cs="Arial"/>
          <w:bCs/>
          <w:spacing w:val="-2"/>
          <w:sz w:val="24"/>
          <w:szCs w:val="24"/>
          <w:lang w:val="es-ES" w:eastAsia="zh-CN"/>
        </w:rPr>
        <w:t>, hundido o zozobrado.</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305B41" w:rsidP="006D38AF">
      <w:pPr>
        <w:pStyle w:val="Ttulo3"/>
        <w:jc w:val="both"/>
        <w:rPr>
          <w:rFonts w:ascii="Arial" w:hAnsi="Arial" w:cs="Arial"/>
          <w:b w:val="0"/>
          <w:color w:val="auto"/>
        </w:rPr>
      </w:pPr>
      <w:bookmarkStart w:id="24" w:name="_Toc294804394"/>
      <w:bookmarkStart w:id="25" w:name="_Toc306703589"/>
      <w:bookmarkStart w:id="26" w:name="_Toc307383119"/>
      <w:bookmarkStart w:id="27" w:name="_Toc318024083"/>
      <w:r>
        <w:rPr>
          <w:rFonts w:ascii="Arial" w:hAnsi="Arial" w:cs="Arial"/>
          <w:color w:val="auto"/>
        </w:rPr>
        <w:t>2</w:t>
      </w:r>
      <w:r w:rsidR="00EF1B14">
        <w:rPr>
          <w:rFonts w:ascii="Arial" w:hAnsi="Arial" w:cs="Arial"/>
          <w:color w:val="auto"/>
        </w:rPr>
        <w:t>9</w:t>
      </w:r>
      <w:r w:rsidR="003F3F99" w:rsidRPr="00A26523">
        <w:rPr>
          <w:rFonts w:ascii="Arial" w:hAnsi="Arial" w:cs="Arial"/>
          <w:color w:val="auto"/>
        </w:rPr>
        <w:t xml:space="preserve">.1. </w:t>
      </w:r>
      <w:r w:rsidR="006D38AF" w:rsidRPr="00A26523">
        <w:rPr>
          <w:rFonts w:ascii="Arial" w:hAnsi="Arial" w:cs="Arial"/>
          <w:color w:val="auto"/>
        </w:rPr>
        <w:t>Deducible</w:t>
      </w:r>
      <w:bookmarkEnd w:id="24"/>
      <w:bookmarkEnd w:id="25"/>
      <w:bookmarkEnd w:id="26"/>
      <w:bookmarkEnd w:id="27"/>
    </w:p>
    <w:p w:rsidR="007D4AD4" w:rsidRPr="00A26523" w:rsidRDefault="007D4AD4" w:rsidP="007D4AD4">
      <w:pPr>
        <w:jc w:val="both"/>
        <w:rPr>
          <w:rFonts w:ascii="Arial" w:hAnsi="Arial" w:cs="Arial"/>
        </w:rPr>
      </w:pPr>
      <w:r w:rsidRPr="00A26523">
        <w:rPr>
          <w:rFonts w:ascii="Arial" w:hAnsi="Arial" w:cs="Arial"/>
        </w:rPr>
        <w:t>No aplica deducible para esta cobertura.</w:t>
      </w:r>
    </w:p>
    <w:p w:rsidR="006D38AF" w:rsidRDefault="006D38AF" w:rsidP="006D38AF">
      <w:pPr>
        <w:tabs>
          <w:tab w:val="left" w:pos="-720"/>
        </w:tabs>
        <w:suppressAutoHyphens/>
        <w:jc w:val="both"/>
        <w:rPr>
          <w:rFonts w:ascii="Arial" w:hAnsi="Arial" w:cs="Arial"/>
          <w:bCs/>
          <w:spacing w:val="-2"/>
        </w:rPr>
      </w:pPr>
    </w:p>
    <w:p w:rsidR="00F574D2" w:rsidRPr="00A26523" w:rsidRDefault="00F574D2" w:rsidP="00F574D2">
      <w:pPr>
        <w:jc w:val="both"/>
        <w:rPr>
          <w:rFonts w:ascii="Arial" w:hAnsi="Arial" w:cs="Arial"/>
          <w:b/>
          <w:bCs/>
          <w:spacing w:val="-2"/>
        </w:rPr>
      </w:pPr>
      <w:r>
        <w:rPr>
          <w:rFonts w:ascii="Arial" w:hAnsi="Arial" w:cs="Arial"/>
          <w:b/>
          <w:bCs/>
          <w:spacing w:val="-2"/>
        </w:rPr>
        <w:t>29</w:t>
      </w:r>
      <w:r w:rsidRPr="00A26523">
        <w:rPr>
          <w:rFonts w:ascii="Arial" w:hAnsi="Arial" w:cs="Arial"/>
          <w:b/>
          <w:bCs/>
          <w:spacing w:val="-2"/>
        </w:rPr>
        <w:t>.2. Prima Adicional</w:t>
      </w:r>
    </w:p>
    <w:p w:rsidR="00F574D2" w:rsidRPr="00A26523" w:rsidRDefault="00F574D2" w:rsidP="00F574D2">
      <w:pPr>
        <w:jc w:val="both"/>
        <w:rPr>
          <w:rFonts w:ascii="Arial" w:hAnsi="Arial" w:cs="Arial"/>
          <w:bCs/>
        </w:rPr>
      </w:pPr>
      <w:r w:rsidRPr="00A26523">
        <w:rPr>
          <w:rFonts w:ascii="Arial" w:hAnsi="Arial" w:cs="Arial"/>
          <w:bCs/>
        </w:rPr>
        <w:t xml:space="preserve">En caso ésta Cobertura sea requerida, solicitada por el Tomador y/o Asegurado, se requerirá el pago de una prima adicional propia. </w:t>
      </w:r>
    </w:p>
    <w:p w:rsidR="00F574D2" w:rsidRPr="00A26523" w:rsidRDefault="00F574D2" w:rsidP="006D38AF">
      <w:pPr>
        <w:tabs>
          <w:tab w:val="left" w:pos="-720"/>
        </w:tabs>
        <w:suppressAutoHyphens/>
        <w:jc w:val="both"/>
        <w:rPr>
          <w:rFonts w:ascii="Arial" w:hAnsi="Arial" w:cs="Arial"/>
          <w:bCs/>
          <w:spacing w:val="-2"/>
        </w:rPr>
      </w:pPr>
    </w:p>
    <w:p w:rsidR="006D38AF" w:rsidRPr="00A26523" w:rsidRDefault="00305B41" w:rsidP="006D38AF">
      <w:pPr>
        <w:pStyle w:val="Ttulo3"/>
        <w:jc w:val="both"/>
        <w:rPr>
          <w:rFonts w:ascii="Arial" w:hAnsi="Arial" w:cs="Arial"/>
          <w:b w:val="0"/>
          <w:color w:val="auto"/>
        </w:rPr>
      </w:pPr>
      <w:bookmarkStart w:id="28" w:name="_Toc318024084"/>
      <w:r>
        <w:rPr>
          <w:rFonts w:ascii="Arial" w:hAnsi="Arial" w:cs="Arial"/>
          <w:color w:val="auto"/>
        </w:rPr>
        <w:t>2</w:t>
      </w:r>
      <w:r w:rsidR="00EF1B14">
        <w:rPr>
          <w:rFonts w:ascii="Arial" w:hAnsi="Arial" w:cs="Arial"/>
          <w:color w:val="auto"/>
        </w:rPr>
        <w:t>9</w:t>
      </w:r>
      <w:r w:rsidR="003F3F99" w:rsidRPr="00A26523">
        <w:rPr>
          <w:rFonts w:ascii="Arial" w:hAnsi="Arial" w:cs="Arial"/>
          <w:color w:val="auto"/>
        </w:rPr>
        <w:t>.</w:t>
      </w:r>
      <w:r w:rsidR="00F574D2">
        <w:rPr>
          <w:rFonts w:ascii="Arial" w:hAnsi="Arial" w:cs="Arial"/>
          <w:color w:val="auto"/>
        </w:rPr>
        <w:t>3</w:t>
      </w:r>
      <w:r w:rsidR="003F3F99" w:rsidRPr="00A26523">
        <w:rPr>
          <w:rFonts w:ascii="Arial" w:hAnsi="Arial" w:cs="Arial"/>
          <w:color w:val="auto"/>
        </w:rPr>
        <w:t>. Riesgos no Cubiertos (</w:t>
      </w:r>
      <w:r w:rsidR="006D38AF" w:rsidRPr="00A26523">
        <w:rPr>
          <w:rFonts w:ascii="Arial" w:hAnsi="Arial" w:cs="Arial"/>
          <w:color w:val="auto"/>
        </w:rPr>
        <w:t>Exclusiones</w:t>
      </w:r>
      <w:r w:rsidR="003F3F99" w:rsidRPr="00A26523">
        <w:rPr>
          <w:rFonts w:ascii="Arial" w:hAnsi="Arial" w:cs="Arial"/>
          <w:color w:val="auto"/>
        </w:rPr>
        <w:t>)</w:t>
      </w:r>
      <w:bookmarkEnd w:id="28"/>
    </w:p>
    <w:p w:rsidR="006D38AF" w:rsidRPr="00A26523" w:rsidRDefault="006D38AF" w:rsidP="006D38AF">
      <w:pPr>
        <w:tabs>
          <w:tab w:val="left" w:pos="-720"/>
        </w:tabs>
        <w:suppressAutoHyphens/>
        <w:autoSpaceDE w:val="0"/>
        <w:autoSpaceDN w:val="0"/>
        <w:adjustRightInd w:val="0"/>
        <w:jc w:val="both"/>
        <w:rPr>
          <w:rFonts w:ascii="Arial" w:hAnsi="Arial" w:cs="Arial"/>
          <w:b/>
          <w:spacing w:val="-2"/>
        </w:rPr>
      </w:pPr>
    </w:p>
    <w:p w:rsidR="00DE2A39" w:rsidRPr="00F574D2" w:rsidRDefault="00DE2A39" w:rsidP="00AB7ABF">
      <w:pPr>
        <w:pStyle w:val="Prrafodelista"/>
        <w:numPr>
          <w:ilvl w:val="0"/>
          <w:numId w:val="34"/>
        </w:numPr>
        <w:autoSpaceDE w:val="0"/>
        <w:autoSpaceDN w:val="0"/>
        <w:adjustRightInd w:val="0"/>
        <w:rPr>
          <w:rFonts w:ascii="Arial" w:hAnsi="Arial" w:cs="Arial"/>
          <w:b/>
          <w:sz w:val="24"/>
          <w:szCs w:val="24"/>
          <w:lang w:val="es-ES"/>
        </w:rPr>
      </w:pPr>
      <w:r w:rsidRPr="00F574D2">
        <w:rPr>
          <w:rFonts w:ascii="Arial" w:hAnsi="Arial" w:cs="Arial"/>
          <w:b/>
          <w:sz w:val="24"/>
          <w:szCs w:val="24"/>
          <w:lang w:val="es-ES"/>
        </w:rPr>
        <w:t>Aplican los Riesgos no Cubiertos (Exclusiones) de la Cobertura Básica A.</w:t>
      </w:r>
    </w:p>
    <w:p w:rsidR="00707399" w:rsidRPr="00F574D2" w:rsidRDefault="00707399" w:rsidP="00AB7ABF">
      <w:pPr>
        <w:numPr>
          <w:ilvl w:val="0"/>
          <w:numId w:val="34"/>
        </w:numPr>
        <w:jc w:val="both"/>
        <w:rPr>
          <w:rFonts w:ascii="Arial" w:hAnsi="Arial" w:cs="Arial"/>
          <w:b/>
          <w:bCs/>
        </w:rPr>
      </w:pPr>
      <w:r w:rsidRPr="00F574D2">
        <w:rPr>
          <w:rFonts w:ascii="Arial" w:hAnsi="Arial" w:cs="Arial"/>
          <w:b/>
          <w:bCs/>
        </w:rPr>
        <w:t xml:space="preserve">Choques (colisión) y/o movimientos bruscos, provenientes de enganches, maniobras o movimientos propios del medio de transporte. A menos que se contrate la Cobertura H -  Movimientos Bruscos. </w:t>
      </w:r>
    </w:p>
    <w:p w:rsidR="00F574D2" w:rsidRDefault="00F574D2" w:rsidP="00C80109">
      <w:pPr>
        <w:pStyle w:val="Ttulo2"/>
        <w:keepLines w:val="0"/>
        <w:spacing w:before="0" w:line="240" w:lineRule="auto"/>
        <w:contextualSpacing/>
        <w:jc w:val="both"/>
        <w:rPr>
          <w:rFonts w:ascii="Arial" w:hAnsi="Arial" w:cs="Arial"/>
          <w:color w:val="auto"/>
          <w:sz w:val="24"/>
          <w:szCs w:val="24"/>
          <w:lang w:val="es-ES"/>
        </w:rPr>
      </w:pPr>
      <w:bookmarkStart w:id="29" w:name="_Toc318024086"/>
    </w:p>
    <w:p w:rsidR="006D38AF" w:rsidRDefault="00305B41" w:rsidP="00C80109">
      <w:pPr>
        <w:pStyle w:val="Ttulo2"/>
        <w:keepLines w:val="0"/>
        <w:spacing w:before="0" w:line="240" w:lineRule="auto"/>
        <w:contextualSpacing/>
        <w:jc w:val="both"/>
        <w:rPr>
          <w:rFonts w:ascii="Arial" w:hAnsi="Arial" w:cs="Arial"/>
          <w:bCs w:val="0"/>
          <w:color w:val="auto"/>
          <w:sz w:val="24"/>
          <w:szCs w:val="24"/>
        </w:rPr>
      </w:pPr>
      <w:r>
        <w:rPr>
          <w:rFonts w:ascii="Arial" w:hAnsi="Arial" w:cs="Arial"/>
          <w:color w:val="auto"/>
          <w:sz w:val="24"/>
          <w:szCs w:val="24"/>
          <w:lang w:val="es-ES"/>
        </w:rPr>
        <w:t xml:space="preserve">Artículo </w:t>
      </w:r>
      <w:r w:rsidR="00EF1B14">
        <w:rPr>
          <w:rFonts w:ascii="Arial" w:hAnsi="Arial" w:cs="Arial"/>
          <w:color w:val="auto"/>
          <w:sz w:val="24"/>
          <w:szCs w:val="24"/>
          <w:lang w:val="es-ES"/>
        </w:rPr>
        <w:t>30</w:t>
      </w:r>
      <w:r w:rsidR="00C80109" w:rsidRPr="00A26523">
        <w:rPr>
          <w:rFonts w:ascii="Arial" w:hAnsi="Arial" w:cs="Arial"/>
          <w:color w:val="auto"/>
          <w:sz w:val="24"/>
          <w:szCs w:val="24"/>
          <w:lang w:val="es-ES"/>
        </w:rPr>
        <w:t xml:space="preserve">: </w:t>
      </w:r>
      <w:r w:rsidR="006D38AF" w:rsidRPr="00A26523">
        <w:rPr>
          <w:rFonts w:ascii="Arial" w:hAnsi="Arial" w:cs="Arial"/>
          <w:color w:val="auto"/>
          <w:sz w:val="24"/>
          <w:szCs w:val="24"/>
        </w:rPr>
        <w:t>C</w:t>
      </w:r>
      <w:r w:rsidR="00C80109" w:rsidRPr="00A26523">
        <w:rPr>
          <w:rFonts w:ascii="Arial" w:hAnsi="Arial" w:cs="Arial"/>
          <w:color w:val="auto"/>
          <w:sz w:val="24"/>
          <w:szCs w:val="24"/>
        </w:rPr>
        <w:t xml:space="preserve">obertura </w:t>
      </w:r>
      <w:r w:rsidR="006D38AF" w:rsidRPr="00A26523">
        <w:rPr>
          <w:rFonts w:ascii="Arial" w:hAnsi="Arial" w:cs="Arial"/>
          <w:color w:val="auto"/>
          <w:sz w:val="24"/>
          <w:szCs w:val="24"/>
        </w:rPr>
        <w:t xml:space="preserve">C - </w:t>
      </w:r>
      <w:r w:rsidR="006D38AF" w:rsidRPr="00A26523">
        <w:rPr>
          <w:rFonts w:ascii="Arial" w:hAnsi="Arial" w:cs="Arial"/>
          <w:bCs w:val="0"/>
          <w:color w:val="auto"/>
          <w:sz w:val="24"/>
          <w:szCs w:val="24"/>
        </w:rPr>
        <w:t>Todo Riesgo para Productos Perecederos y/o Refrigerados.</w:t>
      </w:r>
      <w:bookmarkEnd w:id="29"/>
    </w:p>
    <w:p w:rsidR="0067451E" w:rsidRPr="0067451E" w:rsidRDefault="0067451E" w:rsidP="0067451E">
      <w:pPr>
        <w:rPr>
          <w:lang w:val="es-CR" w:eastAsia="es-CR"/>
        </w:rPr>
      </w:pPr>
    </w:p>
    <w:p w:rsidR="00C7728E" w:rsidRPr="00A26523" w:rsidRDefault="00C7728E" w:rsidP="00C7728E">
      <w:pPr>
        <w:pStyle w:val="Default"/>
        <w:jc w:val="both"/>
        <w:rPr>
          <w:rFonts w:ascii="Arial" w:eastAsia="SimSun" w:hAnsi="Arial" w:cs="Arial"/>
          <w:b/>
          <w:spacing w:val="2"/>
          <w:lang w:val="es-ES_tradnl" w:eastAsia="zh-CN"/>
        </w:rPr>
      </w:pPr>
      <w:r w:rsidRPr="00A26523">
        <w:rPr>
          <w:rFonts w:ascii="Arial" w:eastAsia="SimSun" w:hAnsi="Arial" w:cs="Arial"/>
          <w:b/>
          <w:spacing w:val="2"/>
          <w:lang w:val="es-ES_tradnl" w:eastAsia="zh-CN"/>
        </w:rPr>
        <w:t>Esta Cobertura</w:t>
      </w:r>
      <w:r w:rsidR="00722DA7">
        <w:rPr>
          <w:rFonts w:ascii="Arial" w:eastAsia="SimSun" w:hAnsi="Arial" w:cs="Arial"/>
          <w:b/>
          <w:spacing w:val="2"/>
          <w:lang w:val="es-ES_tradnl" w:eastAsia="zh-CN"/>
        </w:rPr>
        <w:t xml:space="preserve"> </w:t>
      </w:r>
      <w:r w:rsidRPr="00A26523">
        <w:rPr>
          <w:rFonts w:ascii="Arial" w:eastAsia="SimSun" w:hAnsi="Arial" w:cs="Arial"/>
          <w:b/>
          <w:spacing w:val="2"/>
          <w:lang w:val="es-ES_tradnl" w:eastAsia="zh-CN"/>
        </w:rPr>
        <w:t>es de</w:t>
      </w:r>
      <w:r w:rsidR="00722DA7">
        <w:rPr>
          <w:rFonts w:ascii="Arial" w:eastAsia="SimSun" w:hAnsi="Arial" w:cs="Arial"/>
          <w:b/>
          <w:spacing w:val="2"/>
          <w:lang w:val="es-ES_tradnl" w:eastAsia="zh-CN"/>
        </w:rPr>
        <w:t xml:space="preserve"> </w:t>
      </w:r>
      <w:r w:rsidRPr="00A26523">
        <w:rPr>
          <w:rFonts w:ascii="Arial" w:eastAsia="SimSun" w:hAnsi="Arial" w:cs="Arial"/>
          <w:b/>
          <w:spacing w:val="2"/>
          <w:lang w:val="es-ES_tradnl" w:eastAsia="zh-CN"/>
        </w:rPr>
        <w:t>“TODO RIESGO”, cubre todos los riesgos de perdidas o daños que sufran los bienes</w:t>
      </w:r>
      <w:r w:rsidR="00B341A5">
        <w:rPr>
          <w:rFonts w:ascii="Arial" w:eastAsia="SimSun" w:hAnsi="Arial" w:cs="Arial"/>
          <w:b/>
          <w:spacing w:val="2"/>
          <w:lang w:val="es-ES_tradnl" w:eastAsia="zh-CN"/>
        </w:rPr>
        <w:t xml:space="preserve"> </w:t>
      </w:r>
      <w:r w:rsidRPr="00A26523">
        <w:rPr>
          <w:rFonts w:ascii="Arial" w:eastAsia="SimSun" w:hAnsi="Arial" w:cs="Arial"/>
          <w:b/>
          <w:spacing w:val="2"/>
          <w:lang w:val="es-ES_tradnl" w:eastAsia="zh-CN"/>
        </w:rPr>
        <w:t>asegurados que no aparecen descritos como “Riesgos No Cubiertos o Excluidos”, así como los riesgos asegurables por medio de coberturas adicionales en las Condiciones Generales de la Póliza; por consiguiente, cualquier riesgo no especificado como exclusión que pueda ocasionar daños o pérdidas materiales a los bienes asegurados, en el sitio donde se llevan a cabo los trabajos, y que no aparezcan expresamente excluidos, se considerara cubierto por el presente seguro.</w:t>
      </w:r>
    </w:p>
    <w:p w:rsidR="0050103B" w:rsidRPr="00A26523" w:rsidRDefault="0050103B" w:rsidP="0050103B">
      <w:pPr>
        <w:rPr>
          <w:rFonts w:ascii="Arial" w:hAnsi="Arial" w:cs="Arial"/>
          <w:lang w:val="es-ES_tradnl" w:eastAsia="es-CR"/>
        </w:rPr>
      </w:pPr>
    </w:p>
    <w:p w:rsidR="006D38AF" w:rsidRPr="00A26523" w:rsidRDefault="006D38AF" w:rsidP="006D38AF">
      <w:pPr>
        <w:jc w:val="both"/>
        <w:rPr>
          <w:rFonts w:ascii="Arial" w:hAnsi="Arial" w:cs="Arial"/>
        </w:rPr>
      </w:pPr>
      <w:r w:rsidRPr="00A26523">
        <w:rPr>
          <w:rFonts w:ascii="Arial" w:hAnsi="Arial" w:cs="Arial"/>
          <w:bCs/>
          <w:spacing w:val="-2"/>
        </w:rPr>
        <w:t xml:space="preserve">Tanto para Pólizas “Abiertas” o “Cerradas (Específicas)”; esta cobertura ampara los riesgos de pérdida o daño, parcial o total, a </w:t>
      </w:r>
      <w:r w:rsidRPr="00A26523">
        <w:rPr>
          <w:rFonts w:ascii="Arial" w:hAnsi="Arial" w:cs="Arial"/>
        </w:rPr>
        <w:t>todo tipo de mercancía asegurada, que sea perecedera o que se requiera refrigeración durante el transporte, con excepción de la mercancía indicada en la Cobertura Opcional D de esta póliza.</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6D38AF" w:rsidP="006D38AF">
      <w:pPr>
        <w:jc w:val="both"/>
        <w:rPr>
          <w:rFonts w:ascii="Arial" w:hAnsi="Arial" w:cs="Arial"/>
        </w:rPr>
      </w:pPr>
      <w:r w:rsidRPr="00A26523">
        <w:rPr>
          <w:rFonts w:ascii="Arial" w:hAnsi="Arial" w:cs="Arial"/>
        </w:rPr>
        <w:t>Esta mercancía debe ser perecedera o que se requiera refrigeración durante el transporte.</w:t>
      </w:r>
    </w:p>
    <w:p w:rsidR="006D38AF" w:rsidRPr="00A26523" w:rsidRDefault="006D38AF" w:rsidP="006D38AF">
      <w:pPr>
        <w:tabs>
          <w:tab w:val="left" w:pos="-720"/>
        </w:tabs>
        <w:suppressAutoHyphens/>
        <w:jc w:val="both"/>
        <w:rPr>
          <w:rFonts w:ascii="Arial" w:hAnsi="Arial" w:cs="Arial"/>
          <w:bCs/>
          <w:spacing w:val="-2"/>
        </w:rPr>
      </w:pPr>
    </w:p>
    <w:p w:rsidR="006D38AF" w:rsidRPr="00A26523" w:rsidRDefault="006D38AF" w:rsidP="006D38AF">
      <w:pPr>
        <w:jc w:val="both"/>
        <w:rPr>
          <w:rFonts w:ascii="Arial" w:hAnsi="Arial" w:cs="Arial"/>
        </w:rPr>
      </w:pPr>
      <w:r w:rsidRPr="00A26523">
        <w:rPr>
          <w:rFonts w:ascii="Arial" w:hAnsi="Arial" w:cs="Arial"/>
        </w:rPr>
        <w:t>Además, cubre el riesgo de pérdida o daño, a la mercancía asegurada, resultante de cualquier variación en la temperatura atribuible a:</w:t>
      </w:r>
    </w:p>
    <w:p w:rsidR="006D38AF" w:rsidRPr="00A26523" w:rsidRDefault="006D38AF" w:rsidP="006D38AF">
      <w:pPr>
        <w:jc w:val="both"/>
        <w:rPr>
          <w:rFonts w:ascii="Arial" w:hAnsi="Arial" w:cs="Arial"/>
        </w:rPr>
      </w:pPr>
    </w:p>
    <w:p w:rsidR="006D38AF" w:rsidRPr="00A26523" w:rsidRDefault="006D38AF" w:rsidP="00AB7ABF">
      <w:pPr>
        <w:pStyle w:val="Prrafodelista"/>
        <w:numPr>
          <w:ilvl w:val="0"/>
          <w:numId w:val="15"/>
        </w:numPr>
        <w:rPr>
          <w:rFonts w:ascii="Arial" w:hAnsi="Arial" w:cs="Arial"/>
          <w:sz w:val="24"/>
          <w:szCs w:val="24"/>
          <w:lang w:val="es-ES"/>
        </w:rPr>
      </w:pPr>
      <w:r w:rsidRPr="00A26523">
        <w:rPr>
          <w:rFonts w:ascii="Arial" w:hAnsi="Arial" w:cs="Arial"/>
          <w:sz w:val="24"/>
          <w:szCs w:val="24"/>
          <w:lang w:val="es-ES"/>
        </w:rPr>
        <w:lastRenderedPageBreak/>
        <w:t>Fallas mecánicas en el sistema de refrigera</w:t>
      </w:r>
      <w:r w:rsidR="00B54CB3" w:rsidRPr="00A26523">
        <w:rPr>
          <w:rFonts w:ascii="Arial" w:hAnsi="Arial" w:cs="Arial"/>
          <w:sz w:val="24"/>
          <w:szCs w:val="24"/>
          <w:lang w:val="es-ES"/>
        </w:rPr>
        <w:t xml:space="preserve">ción que originen un paro en su </w:t>
      </w:r>
      <w:r w:rsidRPr="00A26523">
        <w:rPr>
          <w:rFonts w:ascii="Arial" w:hAnsi="Arial" w:cs="Arial"/>
          <w:sz w:val="24"/>
          <w:szCs w:val="24"/>
          <w:lang w:val="es-ES"/>
        </w:rPr>
        <w:t>funcionamiento por un período no menor a 24 horas consecutivas;</w:t>
      </w:r>
    </w:p>
    <w:p w:rsidR="00B54CB3" w:rsidRPr="00A26523" w:rsidRDefault="00B54CB3" w:rsidP="00B54CB3">
      <w:pPr>
        <w:pStyle w:val="Prrafodelista"/>
        <w:rPr>
          <w:rFonts w:ascii="Arial" w:hAnsi="Arial" w:cs="Arial"/>
          <w:sz w:val="24"/>
          <w:szCs w:val="24"/>
          <w:lang w:val="es-ES"/>
        </w:rPr>
      </w:pPr>
    </w:p>
    <w:p w:rsidR="006D38AF" w:rsidRPr="00A26523" w:rsidRDefault="006D38AF" w:rsidP="00AB7ABF">
      <w:pPr>
        <w:pStyle w:val="Prrafodelista"/>
        <w:numPr>
          <w:ilvl w:val="0"/>
          <w:numId w:val="15"/>
        </w:numPr>
        <w:rPr>
          <w:rFonts w:ascii="Arial" w:hAnsi="Arial" w:cs="Arial"/>
          <w:sz w:val="24"/>
          <w:szCs w:val="24"/>
        </w:rPr>
      </w:pPr>
      <w:r w:rsidRPr="00A26523">
        <w:rPr>
          <w:rFonts w:ascii="Arial" w:hAnsi="Arial" w:cs="Arial"/>
          <w:sz w:val="24"/>
          <w:szCs w:val="24"/>
        </w:rPr>
        <w:t>Incendio o explosión;</w:t>
      </w:r>
    </w:p>
    <w:p w:rsidR="00B54CB3" w:rsidRPr="00A26523" w:rsidRDefault="00B54CB3" w:rsidP="00B54CB3">
      <w:pPr>
        <w:pStyle w:val="Prrafodelista"/>
        <w:rPr>
          <w:rFonts w:ascii="Arial" w:hAnsi="Arial" w:cs="Arial"/>
          <w:sz w:val="24"/>
          <w:szCs w:val="24"/>
        </w:rPr>
      </w:pPr>
    </w:p>
    <w:p w:rsidR="006D38AF" w:rsidRPr="00A26523" w:rsidRDefault="006D38AF" w:rsidP="00AB7ABF">
      <w:pPr>
        <w:pStyle w:val="Prrafodelista"/>
        <w:numPr>
          <w:ilvl w:val="0"/>
          <w:numId w:val="15"/>
        </w:numPr>
        <w:rPr>
          <w:rFonts w:ascii="Arial" w:hAnsi="Arial" w:cs="Arial"/>
          <w:sz w:val="24"/>
          <w:szCs w:val="24"/>
          <w:lang w:val="es-ES"/>
        </w:rPr>
      </w:pPr>
      <w:r w:rsidRPr="00A26523">
        <w:rPr>
          <w:rFonts w:ascii="Arial" w:hAnsi="Arial" w:cs="Arial"/>
          <w:sz w:val="24"/>
          <w:szCs w:val="24"/>
          <w:lang w:val="es-ES"/>
        </w:rPr>
        <w:t>Vuelco o descarrilamiento de vehículos terrestres;</w:t>
      </w:r>
    </w:p>
    <w:p w:rsidR="00B54CB3" w:rsidRPr="00A26523" w:rsidRDefault="00B54CB3" w:rsidP="00B54CB3">
      <w:pPr>
        <w:pStyle w:val="Prrafodelista"/>
        <w:rPr>
          <w:rFonts w:ascii="Arial" w:hAnsi="Arial" w:cs="Arial"/>
          <w:sz w:val="24"/>
          <w:szCs w:val="24"/>
          <w:lang w:val="es-ES"/>
        </w:rPr>
      </w:pPr>
    </w:p>
    <w:p w:rsidR="006D38AF" w:rsidRPr="00A26523" w:rsidRDefault="006D38AF" w:rsidP="00AB7ABF">
      <w:pPr>
        <w:pStyle w:val="Prrafodelista"/>
        <w:numPr>
          <w:ilvl w:val="0"/>
          <w:numId w:val="15"/>
        </w:numPr>
        <w:rPr>
          <w:rFonts w:ascii="Arial" w:hAnsi="Arial" w:cs="Arial"/>
          <w:sz w:val="24"/>
          <w:szCs w:val="24"/>
          <w:lang w:val="es-ES"/>
        </w:rPr>
      </w:pPr>
      <w:r w:rsidRPr="00A26523">
        <w:rPr>
          <w:rFonts w:ascii="Arial" w:hAnsi="Arial" w:cs="Arial"/>
          <w:sz w:val="24"/>
          <w:szCs w:val="24"/>
          <w:lang w:val="es-ES"/>
        </w:rPr>
        <w:t>Colisión o contacto del vehículo transbordador, barco o embarcación con cualquier objeto externo que no sea agua;</w:t>
      </w:r>
    </w:p>
    <w:p w:rsidR="00B54CB3" w:rsidRPr="00A26523" w:rsidRDefault="00B54CB3" w:rsidP="00B54CB3">
      <w:pPr>
        <w:pStyle w:val="Prrafodelista"/>
        <w:rPr>
          <w:rFonts w:ascii="Arial" w:hAnsi="Arial" w:cs="Arial"/>
          <w:sz w:val="24"/>
          <w:szCs w:val="24"/>
          <w:lang w:val="es-ES"/>
        </w:rPr>
      </w:pPr>
    </w:p>
    <w:p w:rsidR="006D38AF" w:rsidRPr="00A26523" w:rsidRDefault="006D38AF" w:rsidP="00AB7ABF">
      <w:pPr>
        <w:pStyle w:val="Prrafodelista"/>
        <w:numPr>
          <w:ilvl w:val="0"/>
          <w:numId w:val="15"/>
        </w:numPr>
        <w:rPr>
          <w:rFonts w:ascii="Arial" w:hAnsi="Arial" w:cs="Arial"/>
          <w:sz w:val="24"/>
          <w:szCs w:val="24"/>
          <w:lang w:val="es-ES"/>
        </w:rPr>
      </w:pPr>
      <w:r w:rsidRPr="00A26523">
        <w:rPr>
          <w:rFonts w:ascii="Arial" w:hAnsi="Arial" w:cs="Arial"/>
          <w:sz w:val="24"/>
          <w:szCs w:val="24"/>
          <w:lang w:val="es-ES"/>
        </w:rPr>
        <w:t>Embarcación estando varada, encallada, hundida o volcada;</w:t>
      </w:r>
    </w:p>
    <w:p w:rsidR="00B54CB3" w:rsidRPr="00A26523" w:rsidRDefault="00B54CB3" w:rsidP="00B54CB3">
      <w:pPr>
        <w:pStyle w:val="Prrafodelista"/>
        <w:rPr>
          <w:rFonts w:ascii="Arial" w:hAnsi="Arial" w:cs="Arial"/>
          <w:sz w:val="24"/>
          <w:szCs w:val="24"/>
          <w:lang w:val="es-ES"/>
        </w:rPr>
      </w:pPr>
    </w:p>
    <w:p w:rsidR="006D38AF" w:rsidRPr="00A26523" w:rsidRDefault="006D38AF" w:rsidP="00AB7ABF">
      <w:pPr>
        <w:pStyle w:val="Prrafodelista"/>
        <w:numPr>
          <w:ilvl w:val="0"/>
          <w:numId w:val="15"/>
        </w:numPr>
        <w:rPr>
          <w:rFonts w:ascii="Arial" w:hAnsi="Arial" w:cs="Arial"/>
          <w:sz w:val="24"/>
          <w:szCs w:val="24"/>
          <w:lang w:val="es-ES"/>
        </w:rPr>
      </w:pPr>
      <w:r w:rsidRPr="00A26523">
        <w:rPr>
          <w:rFonts w:ascii="Arial" w:hAnsi="Arial" w:cs="Arial"/>
          <w:sz w:val="24"/>
          <w:szCs w:val="24"/>
          <w:lang w:val="es-ES"/>
        </w:rPr>
        <w:t>Descarga de la carga en un puerto de arribada forzosa.</w:t>
      </w:r>
    </w:p>
    <w:p w:rsidR="006D38AF" w:rsidRPr="00A26523" w:rsidRDefault="00EF1B14" w:rsidP="006D38AF">
      <w:pPr>
        <w:pStyle w:val="Ttulo3"/>
        <w:jc w:val="both"/>
        <w:rPr>
          <w:rFonts w:ascii="Arial" w:hAnsi="Arial" w:cs="Arial"/>
          <w:b w:val="0"/>
          <w:color w:val="auto"/>
        </w:rPr>
      </w:pPr>
      <w:bookmarkStart w:id="30" w:name="_Toc318024087"/>
      <w:r>
        <w:rPr>
          <w:rFonts w:ascii="Arial" w:hAnsi="Arial" w:cs="Arial"/>
          <w:color w:val="auto"/>
        </w:rPr>
        <w:t>30</w:t>
      </w:r>
      <w:r w:rsidR="00C80109" w:rsidRPr="00A26523">
        <w:rPr>
          <w:rFonts w:ascii="Arial" w:hAnsi="Arial" w:cs="Arial"/>
          <w:color w:val="auto"/>
        </w:rPr>
        <w:t xml:space="preserve">.1. </w:t>
      </w:r>
      <w:r w:rsidR="006D38AF" w:rsidRPr="00A26523">
        <w:rPr>
          <w:rFonts w:ascii="Arial" w:hAnsi="Arial" w:cs="Arial"/>
          <w:color w:val="auto"/>
        </w:rPr>
        <w:t>Deducible</w:t>
      </w:r>
      <w:bookmarkEnd w:id="30"/>
    </w:p>
    <w:p w:rsidR="006F2824" w:rsidRDefault="006F2824" w:rsidP="006F2824">
      <w:pPr>
        <w:jc w:val="both"/>
        <w:rPr>
          <w:rFonts w:ascii="Arial" w:hAnsi="Arial" w:cs="Arial"/>
        </w:rPr>
      </w:pPr>
      <w:r w:rsidRPr="006F2824">
        <w:rPr>
          <w:rFonts w:ascii="Arial" w:hAnsi="Arial" w:cs="Arial"/>
        </w:rPr>
        <w:t>Independientemente de que la mercancía y/o bienes asegurados sean empacados o sin empaque, aplica un deducible máximo del 1% sobre el monto asegurado, con un mínimo de US$ 600.00. (Seiscientos Dólares Estadounidenses Netos), por evento.</w:t>
      </w:r>
    </w:p>
    <w:p w:rsidR="0027369A" w:rsidRDefault="0027369A" w:rsidP="0083604D">
      <w:pPr>
        <w:jc w:val="both"/>
        <w:rPr>
          <w:rFonts w:ascii="Arial" w:hAnsi="Arial" w:cs="Arial"/>
        </w:rPr>
      </w:pPr>
    </w:p>
    <w:p w:rsidR="00C80109" w:rsidRPr="00A26523" w:rsidRDefault="00EF1B14" w:rsidP="0083604D">
      <w:pPr>
        <w:jc w:val="both"/>
        <w:rPr>
          <w:rFonts w:ascii="Arial" w:hAnsi="Arial" w:cs="Arial"/>
          <w:b/>
          <w:bCs/>
          <w:spacing w:val="-2"/>
        </w:rPr>
      </w:pPr>
      <w:r>
        <w:rPr>
          <w:rFonts w:ascii="Arial" w:hAnsi="Arial" w:cs="Arial"/>
          <w:b/>
          <w:bCs/>
          <w:spacing w:val="-2"/>
        </w:rPr>
        <w:t>30</w:t>
      </w:r>
      <w:r w:rsidR="00C80109" w:rsidRPr="00A26523">
        <w:rPr>
          <w:rFonts w:ascii="Arial" w:hAnsi="Arial" w:cs="Arial"/>
          <w:b/>
          <w:bCs/>
          <w:spacing w:val="-2"/>
        </w:rPr>
        <w:t>.2. Prima Adicional</w:t>
      </w:r>
    </w:p>
    <w:p w:rsidR="00C80109" w:rsidRPr="00A26523" w:rsidRDefault="00C80109" w:rsidP="00DE2A39">
      <w:pPr>
        <w:jc w:val="both"/>
        <w:rPr>
          <w:rFonts w:ascii="Arial" w:hAnsi="Arial" w:cs="Arial"/>
          <w:bCs/>
        </w:rPr>
      </w:pPr>
      <w:r w:rsidRPr="00A26523">
        <w:rPr>
          <w:rFonts w:ascii="Arial" w:hAnsi="Arial" w:cs="Arial"/>
          <w:bCs/>
        </w:rPr>
        <w:t xml:space="preserve">En caso ésta Cobertura sea requerida, solicitada por el Tomador y/o Asegurado, se requerirá el pago de una prima adicional propia. </w:t>
      </w:r>
    </w:p>
    <w:p w:rsidR="006D38AF" w:rsidRPr="00A26523" w:rsidRDefault="00EF1B14" w:rsidP="006D38AF">
      <w:pPr>
        <w:pStyle w:val="Ttulo3"/>
        <w:jc w:val="both"/>
        <w:rPr>
          <w:rFonts w:ascii="Arial" w:hAnsi="Arial" w:cs="Arial"/>
          <w:color w:val="auto"/>
        </w:rPr>
      </w:pPr>
      <w:bookmarkStart w:id="31" w:name="_Toc318024088"/>
      <w:r>
        <w:rPr>
          <w:rFonts w:ascii="Arial" w:hAnsi="Arial" w:cs="Arial"/>
          <w:color w:val="auto"/>
        </w:rPr>
        <w:t>30</w:t>
      </w:r>
      <w:r w:rsidR="00C80109" w:rsidRPr="00A26523">
        <w:rPr>
          <w:rFonts w:ascii="Arial" w:hAnsi="Arial" w:cs="Arial"/>
          <w:color w:val="auto"/>
        </w:rPr>
        <w:t>.3. Riesgos no Cubiertos (</w:t>
      </w:r>
      <w:r w:rsidR="006D38AF" w:rsidRPr="00A26523">
        <w:rPr>
          <w:rFonts w:ascii="Arial" w:hAnsi="Arial" w:cs="Arial"/>
          <w:color w:val="auto"/>
        </w:rPr>
        <w:t>Exclusiones</w:t>
      </w:r>
      <w:r w:rsidR="00C80109" w:rsidRPr="00A26523">
        <w:rPr>
          <w:rFonts w:ascii="Arial" w:hAnsi="Arial" w:cs="Arial"/>
          <w:color w:val="auto"/>
        </w:rPr>
        <w:t>)</w:t>
      </w:r>
      <w:bookmarkEnd w:id="31"/>
    </w:p>
    <w:p w:rsidR="006D38AF" w:rsidRPr="00A26523" w:rsidRDefault="006D38AF" w:rsidP="006D38AF">
      <w:pPr>
        <w:tabs>
          <w:tab w:val="left" w:pos="-720"/>
        </w:tabs>
        <w:suppressAutoHyphens/>
        <w:autoSpaceDE w:val="0"/>
        <w:autoSpaceDN w:val="0"/>
        <w:adjustRightInd w:val="0"/>
        <w:jc w:val="both"/>
        <w:rPr>
          <w:rFonts w:ascii="Arial" w:hAnsi="Arial" w:cs="Arial"/>
          <w:b/>
          <w:spacing w:val="-2"/>
        </w:rPr>
      </w:pPr>
    </w:p>
    <w:p w:rsidR="006D38AF" w:rsidRPr="00A26523" w:rsidRDefault="006D38AF" w:rsidP="006D38AF">
      <w:pPr>
        <w:pStyle w:val="Prrafodelista1"/>
        <w:ind w:left="0"/>
        <w:jc w:val="both"/>
        <w:rPr>
          <w:rFonts w:cs="Arial"/>
          <w:b/>
          <w:spacing w:val="-2"/>
          <w:szCs w:val="24"/>
        </w:rPr>
      </w:pPr>
      <w:r w:rsidRPr="00A26523">
        <w:rPr>
          <w:rFonts w:cs="Arial"/>
          <w:b/>
          <w:spacing w:val="-2"/>
          <w:szCs w:val="24"/>
        </w:rPr>
        <w:t>Quedan excluidos de esta cobertura las pérdidas o daños ocasionados por:</w:t>
      </w:r>
    </w:p>
    <w:p w:rsidR="006D38AF" w:rsidRPr="00A26523" w:rsidRDefault="006D38AF" w:rsidP="006D38AF">
      <w:pPr>
        <w:autoSpaceDE w:val="0"/>
        <w:autoSpaceDN w:val="0"/>
        <w:adjustRightInd w:val="0"/>
        <w:rPr>
          <w:rFonts w:ascii="Arial" w:hAnsi="Arial" w:cs="Arial"/>
          <w:color w:val="000000"/>
          <w:lang w:eastAsia="es-CR"/>
        </w:rPr>
      </w:pPr>
    </w:p>
    <w:p w:rsidR="006D38AF" w:rsidRPr="00345A86" w:rsidRDefault="00C80109" w:rsidP="00B10DC6">
      <w:pPr>
        <w:pStyle w:val="Prrafodelista"/>
        <w:numPr>
          <w:ilvl w:val="0"/>
          <w:numId w:val="4"/>
        </w:numPr>
        <w:autoSpaceDE w:val="0"/>
        <w:autoSpaceDN w:val="0"/>
        <w:adjustRightInd w:val="0"/>
        <w:rPr>
          <w:rFonts w:ascii="Arial" w:hAnsi="Arial" w:cs="Arial"/>
          <w:b/>
          <w:sz w:val="24"/>
          <w:szCs w:val="24"/>
          <w:lang w:val="es-ES"/>
        </w:rPr>
      </w:pPr>
      <w:r w:rsidRPr="00345A86">
        <w:rPr>
          <w:rFonts w:ascii="Arial" w:hAnsi="Arial" w:cs="Arial"/>
          <w:b/>
          <w:sz w:val="24"/>
          <w:szCs w:val="24"/>
          <w:lang w:val="es-ES"/>
        </w:rPr>
        <w:t>Aplican los Riesgos no Cubiertos (Exclusiones) de la Cobertura Básica A.</w:t>
      </w:r>
    </w:p>
    <w:p w:rsidR="006D38AF" w:rsidRPr="00345A86" w:rsidRDefault="006D38AF" w:rsidP="00B10DC6">
      <w:pPr>
        <w:pStyle w:val="Prrafodelista1"/>
        <w:numPr>
          <w:ilvl w:val="0"/>
          <w:numId w:val="4"/>
        </w:numPr>
        <w:jc w:val="both"/>
        <w:rPr>
          <w:rFonts w:cs="Arial"/>
          <w:b/>
          <w:color w:val="000000"/>
          <w:szCs w:val="24"/>
          <w:lang w:eastAsia="es-CR"/>
        </w:rPr>
      </w:pPr>
      <w:r w:rsidRPr="00345A86">
        <w:rPr>
          <w:rFonts w:cs="Arial"/>
          <w:b/>
          <w:bCs/>
          <w:color w:val="000000"/>
          <w:szCs w:val="24"/>
          <w:lang w:eastAsia="es-CR"/>
        </w:rPr>
        <w:t xml:space="preserve">Contenedores o medios de transporte que no estén especialmente diseñados para mantener la temperatura estable durante el trayecto asegurado. </w:t>
      </w:r>
    </w:p>
    <w:p w:rsidR="006D38AF" w:rsidRPr="00345A86" w:rsidRDefault="006D38AF" w:rsidP="006D38AF">
      <w:pPr>
        <w:autoSpaceDE w:val="0"/>
        <w:autoSpaceDN w:val="0"/>
        <w:adjustRightInd w:val="0"/>
        <w:jc w:val="both"/>
        <w:rPr>
          <w:rFonts w:ascii="Arial" w:hAnsi="Arial" w:cs="Arial"/>
          <w:b/>
          <w:color w:val="000000"/>
          <w:lang w:eastAsia="es-CR"/>
        </w:rPr>
      </w:pPr>
    </w:p>
    <w:p w:rsidR="006D38AF" w:rsidRPr="00345A86" w:rsidRDefault="006D38AF" w:rsidP="00B10DC6">
      <w:pPr>
        <w:pStyle w:val="Prrafodelista1"/>
        <w:numPr>
          <w:ilvl w:val="0"/>
          <w:numId w:val="4"/>
        </w:numPr>
        <w:jc w:val="both"/>
        <w:rPr>
          <w:rFonts w:cs="Arial"/>
          <w:b/>
          <w:color w:val="000000"/>
          <w:szCs w:val="24"/>
          <w:lang w:eastAsia="es-CR"/>
        </w:rPr>
      </w:pPr>
      <w:r w:rsidRPr="00345A86">
        <w:rPr>
          <w:rFonts w:cs="Arial"/>
          <w:b/>
          <w:bCs/>
          <w:color w:val="000000"/>
          <w:szCs w:val="24"/>
          <w:lang w:eastAsia="es-CR"/>
        </w:rPr>
        <w:t xml:space="preserve">La imposibilidad de demostrar fehacientemente la variación en la temperatura, por no utilizar al menos dos dispositivos de medición específicos y ubicados uno cerca de las puertas y otro al final del contenedor. </w:t>
      </w:r>
    </w:p>
    <w:p w:rsidR="006D38AF" w:rsidRPr="00345A86" w:rsidRDefault="006D38AF" w:rsidP="006D38AF">
      <w:pPr>
        <w:pStyle w:val="Prrafodelista1"/>
        <w:ind w:left="0"/>
        <w:jc w:val="both"/>
        <w:rPr>
          <w:rFonts w:cs="Arial"/>
          <w:b/>
          <w:color w:val="000000"/>
          <w:szCs w:val="24"/>
          <w:lang w:eastAsia="es-CR"/>
        </w:rPr>
      </w:pPr>
    </w:p>
    <w:p w:rsidR="006D38AF" w:rsidRPr="00345A86" w:rsidRDefault="006D38AF" w:rsidP="00B10DC6">
      <w:pPr>
        <w:pStyle w:val="Prrafodelista1"/>
        <w:numPr>
          <w:ilvl w:val="0"/>
          <w:numId w:val="4"/>
        </w:numPr>
        <w:jc w:val="both"/>
        <w:rPr>
          <w:rFonts w:cs="Arial"/>
          <w:b/>
          <w:color w:val="000000"/>
          <w:szCs w:val="24"/>
          <w:lang w:eastAsia="es-CR"/>
        </w:rPr>
      </w:pPr>
      <w:r w:rsidRPr="00345A86">
        <w:rPr>
          <w:rFonts w:cs="Arial"/>
          <w:b/>
          <w:bCs/>
          <w:color w:val="000000"/>
          <w:szCs w:val="24"/>
          <w:lang w:eastAsia="es-CR"/>
        </w:rPr>
        <w:t xml:space="preserve">Toda pérdida, daños o gastos surgidos por falta de precaución por parte del Asegurado o sus empleados, en asegurar que el bien asegurado sea mantenido en refrigeración en lugar apropiado. </w:t>
      </w:r>
    </w:p>
    <w:p w:rsidR="006D38AF" w:rsidRPr="00A26523" w:rsidRDefault="006D38AF" w:rsidP="006D38AF">
      <w:pPr>
        <w:pStyle w:val="Prrafodelista1"/>
        <w:ind w:left="0"/>
        <w:jc w:val="both"/>
        <w:rPr>
          <w:rFonts w:cs="Arial"/>
          <w:color w:val="000000"/>
          <w:szCs w:val="24"/>
          <w:lang w:eastAsia="es-CR"/>
        </w:rPr>
      </w:pPr>
    </w:p>
    <w:p w:rsidR="006D38AF" w:rsidRPr="00A26523" w:rsidRDefault="00C80109" w:rsidP="00C80109">
      <w:pPr>
        <w:pStyle w:val="Ttulo2"/>
        <w:keepLines w:val="0"/>
        <w:spacing w:before="0" w:line="240" w:lineRule="auto"/>
        <w:contextualSpacing/>
        <w:jc w:val="both"/>
        <w:rPr>
          <w:rFonts w:ascii="Arial" w:hAnsi="Arial" w:cs="Arial"/>
          <w:color w:val="auto"/>
          <w:sz w:val="24"/>
          <w:szCs w:val="24"/>
        </w:rPr>
      </w:pPr>
      <w:bookmarkStart w:id="32" w:name="_Toc318024089"/>
      <w:r w:rsidRPr="00A26523">
        <w:rPr>
          <w:rFonts w:ascii="Arial" w:hAnsi="Arial" w:cs="Arial"/>
          <w:color w:val="auto"/>
          <w:sz w:val="24"/>
          <w:szCs w:val="24"/>
        </w:rPr>
        <w:lastRenderedPageBreak/>
        <w:t xml:space="preserve">Artículo </w:t>
      </w:r>
      <w:r w:rsidR="00EF1B14">
        <w:rPr>
          <w:rFonts w:ascii="Arial" w:hAnsi="Arial" w:cs="Arial"/>
          <w:color w:val="auto"/>
          <w:sz w:val="24"/>
          <w:szCs w:val="24"/>
        </w:rPr>
        <w:t>31</w:t>
      </w:r>
      <w:r w:rsidRPr="00A26523">
        <w:rPr>
          <w:rFonts w:ascii="Arial" w:hAnsi="Arial" w:cs="Arial"/>
          <w:color w:val="auto"/>
          <w:sz w:val="24"/>
          <w:szCs w:val="24"/>
        </w:rPr>
        <w:t xml:space="preserve">: </w:t>
      </w:r>
      <w:r w:rsidR="006D38AF" w:rsidRPr="00A26523">
        <w:rPr>
          <w:rFonts w:ascii="Arial" w:hAnsi="Arial" w:cs="Arial"/>
          <w:color w:val="auto"/>
          <w:sz w:val="24"/>
          <w:szCs w:val="24"/>
        </w:rPr>
        <w:t>Cobertura D - Riesgo Nombrado para Productos Perecederos y/o Refrigerados.</w:t>
      </w:r>
      <w:bookmarkEnd w:id="32"/>
    </w:p>
    <w:p w:rsidR="0067451E" w:rsidRDefault="0067451E" w:rsidP="00C7728E">
      <w:pPr>
        <w:pStyle w:val="Default"/>
        <w:jc w:val="both"/>
        <w:rPr>
          <w:rFonts w:ascii="Arial" w:hAnsi="Arial" w:cs="Arial"/>
          <w:b/>
          <w:color w:val="auto"/>
        </w:rPr>
      </w:pPr>
    </w:p>
    <w:p w:rsidR="00C7728E" w:rsidRPr="00A26523" w:rsidRDefault="00722DA7" w:rsidP="00C7728E">
      <w:pPr>
        <w:pStyle w:val="Default"/>
        <w:jc w:val="both"/>
        <w:rPr>
          <w:rFonts w:ascii="Arial" w:hAnsi="Arial" w:cs="Arial"/>
          <w:b/>
          <w:color w:val="auto"/>
        </w:rPr>
      </w:pPr>
      <w:r>
        <w:rPr>
          <w:rFonts w:ascii="Arial" w:hAnsi="Arial" w:cs="Arial"/>
          <w:b/>
          <w:color w:val="auto"/>
        </w:rPr>
        <w:t xml:space="preserve">Esta Cobertura </w:t>
      </w:r>
      <w:r w:rsidR="00C7728E" w:rsidRPr="00A26523">
        <w:rPr>
          <w:rFonts w:ascii="Arial" w:hAnsi="Arial" w:cs="Arial"/>
          <w:b/>
          <w:color w:val="auto"/>
        </w:rPr>
        <w:t xml:space="preserve">es de riesgos nombrados y cubre solamente los riesgos que aparecen descritos en las Condiciones Generales, por los cual el Tomador y/o Asegurado hubiese pagado la prima correspondiente, y hasta los límites de responsabilidad establecidos. </w:t>
      </w:r>
    </w:p>
    <w:p w:rsidR="006D38AF" w:rsidRDefault="006D38AF" w:rsidP="006D38AF">
      <w:pPr>
        <w:pStyle w:val="Ttulo2"/>
        <w:keepLines w:val="0"/>
        <w:spacing w:before="0" w:line="240" w:lineRule="auto"/>
        <w:contextualSpacing/>
        <w:jc w:val="both"/>
        <w:rPr>
          <w:rFonts w:ascii="Arial" w:hAnsi="Arial" w:cs="Arial"/>
          <w:sz w:val="24"/>
          <w:szCs w:val="24"/>
        </w:rPr>
      </w:pPr>
    </w:p>
    <w:p w:rsidR="00C71123" w:rsidRPr="00A26523" w:rsidRDefault="00C71123" w:rsidP="00C71123">
      <w:pPr>
        <w:pStyle w:val="Default"/>
        <w:jc w:val="both"/>
        <w:rPr>
          <w:rFonts w:ascii="Arial" w:hAnsi="Arial" w:cs="Arial"/>
          <w:color w:val="auto"/>
        </w:rPr>
      </w:pPr>
      <w:r w:rsidRPr="00A26523">
        <w:rPr>
          <w:rFonts w:ascii="Arial" w:hAnsi="Arial" w:cs="Arial"/>
          <w:color w:val="auto"/>
        </w:rPr>
        <w:t>Por consiguiente, cualquier riesgo no especificado en la póliza que pueda ocasionar daños materiales al o los bienes asegurado(s), así como daños a terceros, que no aparezca expresamente incluido, se considerará que no está cubierto en el presente seguro.</w:t>
      </w:r>
    </w:p>
    <w:p w:rsidR="00C71123" w:rsidRPr="00C71123" w:rsidRDefault="00C71123" w:rsidP="00C71123">
      <w:pPr>
        <w:rPr>
          <w:lang w:val="es-CR" w:eastAsia="es-CR"/>
        </w:rPr>
      </w:pPr>
    </w:p>
    <w:p w:rsidR="006D38AF" w:rsidRPr="00A26523" w:rsidRDefault="006D38AF" w:rsidP="006D38AF">
      <w:pPr>
        <w:jc w:val="both"/>
        <w:rPr>
          <w:rFonts w:ascii="Arial" w:hAnsi="Arial" w:cs="Arial"/>
        </w:rPr>
      </w:pPr>
      <w:r w:rsidRPr="00A26523">
        <w:rPr>
          <w:rFonts w:ascii="Arial" w:hAnsi="Arial" w:cs="Arial"/>
          <w:bCs/>
          <w:spacing w:val="-2"/>
        </w:rPr>
        <w:t xml:space="preserve">Tanto para Pólizas “Abiertas” o “Cerradas (Específicas)”; esta cobertura ampara los riesgos de pérdida o daño, parcial o total, a </w:t>
      </w:r>
      <w:r w:rsidRPr="00A26523">
        <w:rPr>
          <w:rFonts w:ascii="Arial" w:hAnsi="Arial" w:cs="Arial"/>
        </w:rPr>
        <w:t>todo tipo de mercancía asegurada, que sea perecedera o que se requiera refrigeración durante el transporte, que sea reexportada, transportada sin empaque o que se asegure una vez iniciado el viaje.</w:t>
      </w:r>
    </w:p>
    <w:p w:rsidR="006D38AF" w:rsidRPr="00A26523" w:rsidRDefault="006D38AF" w:rsidP="006D38AF">
      <w:pPr>
        <w:jc w:val="both"/>
        <w:rPr>
          <w:rFonts w:ascii="Arial" w:hAnsi="Arial" w:cs="Arial"/>
        </w:rPr>
      </w:pPr>
    </w:p>
    <w:p w:rsidR="006D38AF" w:rsidRPr="00A26523" w:rsidRDefault="006D38AF" w:rsidP="006D38AF">
      <w:pPr>
        <w:jc w:val="both"/>
        <w:rPr>
          <w:rFonts w:ascii="Arial" w:hAnsi="Arial" w:cs="Arial"/>
        </w:rPr>
      </w:pPr>
      <w:r w:rsidRPr="00A26523">
        <w:rPr>
          <w:rFonts w:ascii="Arial" w:hAnsi="Arial" w:cs="Arial"/>
        </w:rPr>
        <w:t>Esta mercancía debe ser perecedera o que se requiera refrigeración durante el transporte.</w:t>
      </w:r>
    </w:p>
    <w:p w:rsidR="006D38AF" w:rsidRPr="00A26523" w:rsidRDefault="006D38AF" w:rsidP="006D38AF">
      <w:pPr>
        <w:jc w:val="both"/>
        <w:rPr>
          <w:rFonts w:ascii="Arial" w:hAnsi="Arial" w:cs="Arial"/>
        </w:rPr>
      </w:pPr>
    </w:p>
    <w:p w:rsidR="006D38AF" w:rsidRPr="00A26523" w:rsidRDefault="006D38AF" w:rsidP="006D38AF">
      <w:pPr>
        <w:jc w:val="both"/>
        <w:rPr>
          <w:rFonts w:ascii="Arial" w:hAnsi="Arial" w:cs="Arial"/>
        </w:rPr>
      </w:pPr>
      <w:r w:rsidRPr="00A26523">
        <w:rPr>
          <w:rFonts w:ascii="Arial" w:hAnsi="Arial" w:cs="Arial"/>
        </w:rPr>
        <w:t>Las pérdidas o daños serán atribuibles únicamente a:</w:t>
      </w:r>
    </w:p>
    <w:p w:rsidR="006D38AF" w:rsidRPr="00A26523" w:rsidRDefault="006D38AF" w:rsidP="006D38AF">
      <w:pPr>
        <w:jc w:val="both"/>
        <w:rPr>
          <w:rFonts w:ascii="Arial" w:hAnsi="Arial" w:cs="Arial"/>
        </w:rPr>
      </w:pPr>
    </w:p>
    <w:p w:rsidR="006D38AF" w:rsidRPr="00A26523" w:rsidRDefault="006D38AF" w:rsidP="00AB7ABF">
      <w:pPr>
        <w:pStyle w:val="Prrafodelista"/>
        <w:numPr>
          <w:ilvl w:val="0"/>
          <w:numId w:val="16"/>
        </w:numPr>
        <w:rPr>
          <w:rFonts w:ascii="Arial" w:hAnsi="Arial" w:cs="Arial"/>
          <w:sz w:val="24"/>
          <w:szCs w:val="24"/>
          <w:lang w:val="es-ES"/>
        </w:rPr>
      </w:pPr>
      <w:r w:rsidRPr="00A26523">
        <w:rPr>
          <w:rFonts w:ascii="Arial" w:hAnsi="Arial" w:cs="Arial"/>
          <w:sz w:val="24"/>
          <w:szCs w:val="24"/>
          <w:lang w:val="es-ES"/>
        </w:rPr>
        <w:t>Variaciones en la temperatura atribuible a causas enumeradas en los siguientes incisos y además por fallas mecánicas en el sistema de refrigeración que originen un paro en su funcionamiento por un período no menor de 24 horas consecutivas;</w:t>
      </w:r>
    </w:p>
    <w:p w:rsidR="006D38AF" w:rsidRPr="00A26523" w:rsidRDefault="006D38AF" w:rsidP="00AB7ABF">
      <w:pPr>
        <w:pStyle w:val="Prrafodelista"/>
        <w:numPr>
          <w:ilvl w:val="0"/>
          <w:numId w:val="16"/>
        </w:numPr>
        <w:rPr>
          <w:rFonts w:ascii="Arial" w:hAnsi="Arial" w:cs="Arial"/>
          <w:sz w:val="24"/>
          <w:szCs w:val="24"/>
        </w:rPr>
      </w:pPr>
      <w:r w:rsidRPr="00A26523">
        <w:rPr>
          <w:rFonts w:ascii="Arial" w:hAnsi="Arial" w:cs="Arial"/>
          <w:sz w:val="24"/>
          <w:szCs w:val="24"/>
        </w:rPr>
        <w:t>Incendio y explosión;</w:t>
      </w:r>
    </w:p>
    <w:p w:rsidR="006D38AF" w:rsidRPr="00A26523" w:rsidRDefault="006D38AF" w:rsidP="00AB7ABF">
      <w:pPr>
        <w:pStyle w:val="Prrafodelista"/>
        <w:numPr>
          <w:ilvl w:val="0"/>
          <w:numId w:val="16"/>
        </w:numPr>
        <w:rPr>
          <w:rFonts w:ascii="Arial" w:hAnsi="Arial" w:cs="Arial"/>
          <w:sz w:val="24"/>
          <w:szCs w:val="24"/>
          <w:lang w:val="es-ES"/>
        </w:rPr>
      </w:pPr>
      <w:r w:rsidRPr="00A26523">
        <w:rPr>
          <w:rFonts w:ascii="Arial" w:hAnsi="Arial" w:cs="Arial"/>
          <w:sz w:val="24"/>
          <w:szCs w:val="24"/>
          <w:lang w:val="es-ES"/>
        </w:rPr>
        <w:t>que el buque o embarcación haya embarrancado, tocando fondo, se haya hundido o zozobrado;</w:t>
      </w:r>
    </w:p>
    <w:p w:rsidR="006D38AF" w:rsidRPr="00A26523" w:rsidRDefault="006D38AF" w:rsidP="00AB7ABF">
      <w:pPr>
        <w:pStyle w:val="Prrafodelista"/>
        <w:numPr>
          <w:ilvl w:val="0"/>
          <w:numId w:val="16"/>
        </w:numPr>
        <w:rPr>
          <w:rFonts w:ascii="Arial" w:hAnsi="Arial" w:cs="Arial"/>
          <w:sz w:val="24"/>
          <w:szCs w:val="24"/>
          <w:lang w:val="es-ES"/>
        </w:rPr>
      </w:pPr>
      <w:r w:rsidRPr="00A26523">
        <w:rPr>
          <w:rFonts w:ascii="Arial" w:hAnsi="Arial" w:cs="Arial"/>
          <w:sz w:val="24"/>
          <w:szCs w:val="24"/>
          <w:lang w:val="es-ES"/>
        </w:rPr>
        <w:t>Vuelco o descarrilamiento del medio de transporte terrestre;</w:t>
      </w:r>
    </w:p>
    <w:p w:rsidR="006D38AF" w:rsidRPr="00A26523" w:rsidRDefault="00B54CB3" w:rsidP="00AB7ABF">
      <w:pPr>
        <w:pStyle w:val="Prrafodelista"/>
        <w:numPr>
          <w:ilvl w:val="0"/>
          <w:numId w:val="16"/>
        </w:numPr>
        <w:rPr>
          <w:rFonts w:ascii="Arial" w:hAnsi="Arial" w:cs="Arial"/>
          <w:sz w:val="24"/>
          <w:szCs w:val="24"/>
          <w:lang w:val="es-ES"/>
        </w:rPr>
      </w:pPr>
      <w:r w:rsidRPr="00A26523">
        <w:rPr>
          <w:rFonts w:ascii="Arial" w:hAnsi="Arial" w:cs="Arial"/>
          <w:sz w:val="24"/>
          <w:szCs w:val="24"/>
          <w:lang w:val="es-ES"/>
        </w:rPr>
        <w:t>A</w:t>
      </w:r>
      <w:r w:rsidR="006D38AF" w:rsidRPr="00A26523">
        <w:rPr>
          <w:rFonts w:ascii="Arial" w:hAnsi="Arial" w:cs="Arial"/>
          <w:sz w:val="24"/>
          <w:szCs w:val="24"/>
          <w:lang w:val="es-ES"/>
        </w:rPr>
        <w:t>bordaje, colisión o contacto del buque. Embarcación o medio de transporte con cualquier objeto externo que no sea agua;</w:t>
      </w:r>
    </w:p>
    <w:p w:rsidR="006D38AF" w:rsidRPr="00A26523" w:rsidRDefault="006D38AF" w:rsidP="00AB7ABF">
      <w:pPr>
        <w:pStyle w:val="Prrafodelista"/>
        <w:numPr>
          <w:ilvl w:val="0"/>
          <w:numId w:val="16"/>
        </w:numPr>
        <w:rPr>
          <w:rFonts w:ascii="Arial" w:hAnsi="Arial" w:cs="Arial"/>
          <w:sz w:val="24"/>
          <w:szCs w:val="24"/>
          <w:lang w:val="es-ES"/>
        </w:rPr>
      </w:pPr>
      <w:r w:rsidRPr="00A26523">
        <w:rPr>
          <w:rFonts w:ascii="Arial" w:hAnsi="Arial" w:cs="Arial"/>
          <w:sz w:val="24"/>
          <w:szCs w:val="24"/>
          <w:lang w:val="es-ES"/>
        </w:rPr>
        <w:t>Descarga de la carga en un puerto de arribada forzosa;</w:t>
      </w:r>
    </w:p>
    <w:p w:rsidR="006D38AF" w:rsidRPr="00A26523" w:rsidRDefault="006D38AF" w:rsidP="00AB7ABF">
      <w:pPr>
        <w:pStyle w:val="Prrafodelista"/>
        <w:numPr>
          <w:ilvl w:val="0"/>
          <w:numId w:val="16"/>
        </w:numPr>
        <w:rPr>
          <w:rFonts w:ascii="Arial" w:hAnsi="Arial" w:cs="Arial"/>
          <w:sz w:val="24"/>
          <w:szCs w:val="24"/>
        </w:rPr>
      </w:pPr>
      <w:r w:rsidRPr="00A26523">
        <w:rPr>
          <w:rFonts w:ascii="Arial" w:hAnsi="Arial" w:cs="Arial"/>
          <w:sz w:val="24"/>
          <w:szCs w:val="24"/>
        </w:rPr>
        <w:t>Sacrificio en avería gruesa;</w:t>
      </w:r>
    </w:p>
    <w:p w:rsidR="006D38AF" w:rsidRPr="00A26523" w:rsidRDefault="006D38AF" w:rsidP="00AB7ABF">
      <w:pPr>
        <w:pStyle w:val="Prrafodelista"/>
        <w:numPr>
          <w:ilvl w:val="0"/>
          <w:numId w:val="16"/>
        </w:numPr>
        <w:rPr>
          <w:rFonts w:ascii="Arial" w:hAnsi="Arial" w:cs="Arial"/>
          <w:sz w:val="24"/>
          <w:szCs w:val="24"/>
        </w:rPr>
      </w:pPr>
      <w:r w:rsidRPr="00A26523">
        <w:rPr>
          <w:rFonts w:ascii="Arial" w:hAnsi="Arial" w:cs="Arial"/>
          <w:sz w:val="24"/>
          <w:szCs w:val="24"/>
        </w:rPr>
        <w:t>Echazón;</w:t>
      </w:r>
    </w:p>
    <w:p w:rsidR="006D38AF" w:rsidRPr="00A26523" w:rsidRDefault="00B54CB3" w:rsidP="00AB7ABF">
      <w:pPr>
        <w:pStyle w:val="Prrafodelista"/>
        <w:numPr>
          <w:ilvl w:val="0"/>
          <w:numId w:val="16"/>
        </w:numPr>
        <w:rPr>
          <w:rFonts w:ascii="Arial" w:hAnsi="Arial" w:cs="Arial"/>
          <w:sz w:val="24"/>
          <w:szCs w:val="24"/>
          <w:lang w:val="es-ES"/>
        </w:rPr>
      </w:pPr>
      <w:r w:rsidRPr="00A26523">
        <w:rPr>
          <w:rFonts w:ascii="Arial" w:hAnsi="Arial" w:cs="Arial"/>
          <w:sz w:val="24"/>
          <w:szCs w:val="24"/>
          <w:lang w:val="es-ES"/>
        </w:rPr>
        <w:t>R</w:t>
      </w:r>
      <w:r w:rsidR="006D38AF" w:rsidRPr="00A26523">
        <w:rPr>
          <w:rFonts w:ascii="Arial" w:hAnsi="Arial" w:cs="Arial"/>
          <w:sz w:val="24"/>
          <w:szCs w:val="24"/>
          <w:lang w:val="es-ES"/>
        </w:rPr>
        <w:t>ayo, ciclón, huracán, terremoto, inundación (creciente de aguas), derrame de rociadores de agua, derrumbe o sumersión de los muelles.</w:t>
      </w:r>
    </w:p>
    <w:p w:rsidR="006D38AF" w:rsidRPr="00A26523" w:rsidRDefault="00EF1B14" w:rsidP="006D38AF">
      <w:pPr>
        <w:pStyle w:val="Ttulo3"/>
        <w:jc w:val="both"/>
        <w:rPr>
          <w:rFonts w:ascii="Arial" w:hAnsi="Arial" w:cs="Arial"/>
          <w:b w:val="0"/>
          <w:color w:val="auto"/>
        </w:rPr>
      </w:pPr>
      <w:bookmarkStart w:id="33" w:name="_Toc318024090"/>
      <w:r>
        <w:rPr>
          <w:rFonts w:ascii="Arial" w:hAnsi="Arial" w:cs="Arial"/>
          <w:color w:val="auto"/>
        </w:rPr>
        <w:t>31</w:t>
      </w:r>
      <w:r w:rsidR="00C80109" w:rsidRPr="00A26523">
        <w:rPr>
          <w:rFonts w:ascii="Arial" w:hAnsi="Arial" w:cs="Arial"/>
          <w:color w:val="auto"/>
        </w:rPr>
        <w:t xml:space="preserve">.1. </w:t>
      </w:r>
      <w:r w:rsidR="006D38AF" w:rsidRPr="00A26523">
        <w:rPr>
          <w:rFonts w:ascii="Arial" w:hAnsi="Arial" w:cs="Arial"/>
          <w:color w:val="auto"/>
        </w:rPr>
        <w:t>Deducible</w:t>
      </w:r>
      <w:bookmarkEnd w:id="33"/>
    </w:p>
    <w:p w:rsidR="003E35D4" w:rsidRPr="00A26523" w:rsidRDefault="003E35D4" w:rsidP="003E35D4">
      <w:pPr>
        <w:jc w:val="both"/>
        <w:rPr>
          <w:rFonts w:ascii="Arial" w:hAnsi="Arial" w:cs="Arial"/>
        </w:rPr>
      </w:pPr>
      <w:r w:rsidRPr="00A26523">
        <w:rPr>
          <w:rFonts w:ascii="Arial" w:hAnsi="Arial" w:cs="Arial"/>
        </w:rPr>
        <w:t>No aplica deducible para esta cobertura.</w:t>
      </w:r>
    </w:p>
    <w:p w:rsidR="006D38AF" w:rsidRPr="00A26523" w:rsidRDefault="006D38AF" w:rsidP="006D38AF">
      <w:pPr>
        <w:autoSpaceDE w:val="0"/>
        <w:autoSpaceDN w:val="0"/>
        <w:adjustRightInd w:val="0"/>
        <w:jc w:val="both"/>
        <w:rPr>
          <w:rFonts w:ascii="Arial" w:hAnsi="Arial" w:cs="Arial"/>
          <w:b/>
          <w:spacing w:val="-2"/>
        </w:rPr>
      </w:pPr>
    </w:p>
    <w:p w:rsidR="002504C5" w:rsidRPr="00A26523" w:rsidRDefault="00EF1B14" w:rsidP="002504C5">
      <w:pPr>
        <w:tabs>
          <w:tab w:val="left" w:pos="-720"/>
        </w:tabs>
        <w:suppressAutoHyphens/>
        <w:jc w:val="both"/>
        <w:rPr>
          <w:rFonts w:ascii="Arial" w:hAnsi="Arial" w:cs="Arial"/>
          <w:b/>
          <w:bCs/>
          <w:spacing w:val="-2"/>
        </w:rPr>
      </w:pPr>
      <w:r>
        <w:rPr>
          <w:rFonts w:ascii="Arial" w:hAnsi="Arial" w:cs="Arial"/>
          <w:b/>
          <w:bCs/>
          <w:spacing w:val="-2"/>
        </w:rPr>
        <w:t>31</w:t>
      </w:r>
      <w:r w:rsidR="002504C5" w:rsidRPr="00A26523">
        <w:rPr>
          <w:rFonts w:ascii="Arial" w:hAnsi="Arial" w:cs="Arial"/>
          <w:b/>
          <w:bCs/>
          <w:spacing w:val="-2"/>
        </w:rPr>
        <w:t>.2. Prima Adicional</w:t>
      </w:r>
    </w:p>
    <w:p w:rsidR="002504C5" w:rsidRPr="00A26523" w:rsidRDefault="002504C5" w:rsidP="002504C5">
      <w:pPr>
        <w:rPr>
          <w:rFonts w:ascii="Arial" w:hAnsi="Arial" w:cs="Arial"/>
          <w:bCs/>
        </w:rPr>
      </w:pPr>
      <w:r w:rsidRPr="00A26523">
        <w:rPr>
          <w:rFonts w:ascii="Arial" w:hAnsi="Arial" w:cs="Arial"/>
          <w:bCs/>
        </w:rPr>
        <w:t xml:space="preserve">En caso ésta Cobertura sea requerida, solicitada por el Tomador y/o Asegurado, se requerirá el pago de una prima adicional propia. </w:t>
      </w:r>
    </w:p>
    <w:p w:rsidR="002504C5" w:rsidRPr="00A26523" w:rsidRDefault="002504C5" w:rsidP="006D38AF">
      <w:pPr>
        <w:autoSpaceDE w:val="0"/>
        <w:autoSpaceDN w:val="0"/>
        <w:adjustRightInd w:val="0"/>
        <w:jc w:val="both"/>
        <w:rPr>
          <w:rFonts w:ascii="Arial" w:hAnsi="Arial" w:cs="Arial"/>
          <w:b/>
          <w:spacing w:val="-2"/>
        </w:rPr>
      </w:pPr>
    </w:p>
    <w:p w:rsidR="006D38AF" w:rsidRPr="00A26523" w:rsidRDefault="00EF1B14" w:rsidP="006D38AF">
      <w:pPr>
        <w:pStyle w:val="Ttulo3"/>
        <w:jc w:val="both"/>
        <w:rPr>
          <w:rFonts w:ascii="Arial" w:hAnsi="Arial" w:cs="Arial"/>
          <w:b w:val="0"/>
          <w:color w:val="auto"/>
        </w:rPr>
      </w:pPr>
      <w:bookmarkStart w:id="34" w:name="_Toc318024091"/>
      <w:r>
        <w:rPr>
          <w:rFonts w:ascii="Arial" w:hAnsi="Arial" w:cs="Arial"/>
          <w:color w:val="auto"/>
        </w:rPr>
        <w:t>31</w:t>
      </w:r>
      <w:r w:rsidR="002504C5" w:rsidRPr="00A26523">
        <w:rPr>
          <w:rFonts w:ascii="Arial" w:hAnsi="Arial" w:cs="Arial"/>
          <w:color w:val="auto"/>
        </w:rPr>
        <w:t>.3. Riesgos no Cubiertos (</w:t>
      </w:r>
      <w:r w:rsidR="006D38AF" w:rsidRPr="00A26523">
        <w:rPr>
          <w:rFonts w:ascii="Arial" w:hAnsi="Arial" w:cs="Arial"/>
          <w:color w:val="auto"/>
        </w:rPr>
        <w:t>Exclusiones</w:t>
      </w:r>
      <w:r w:rsidR="002504C5" w:rsidRPr="00A26523">
        <w:rPr>
          <w:rFonts w:ascii="Arial" w:hAnsi="Arial" w:cs="Arial"/>
          <w:color w:val="auto"/>
        </w:rPr>
        <w:t>)</w:t>
      </w:r>
      <w:bookmarkEnd w:id="34"/>
    </w:p>
    <w:p w:rsidR="006D38AF" w:rsidRPr="00A26523" w:rsidRDefault="006D38AF" w:rsidP="006D38AF">
      <w:pPr>
        <w:pStyle w:val="Prrafodelista1"/>
        <w:ind w:left="0"/>
        <w:jc w:val="both"/>
        <w:rPr>
          <w:rFonts w:cs="Arial"/>
          <w:spacing w:val="-2"/>
          <w:szCs w:val="24"/>
        </w:rPr>
      </w:pPr>
    </w:p>
    <w:p w:rsidR="002504C5" w:rsidRPr="00A26523" w:rsidRDefault="002504C5" w:rsidP="00B10DC6">
      <w:pPr>
        <w:pStyle w:val="Prrafodelista"/>
        <w:numPr>
          <w:ilvl w:val="0"/>
          <w:numId w:val="5"/>
        </w:numPr>
        <w:autoSpaceDE w:val="0"/>
        <w:autoSpaceDN w:val="0"/>
        <w:adjustRightInd w:val="0"/>
        <w:rPr>
          <w:rFonts w:ascii="Arial" w:hAnsi="Arial" w:cs="Arial"/>
          <w:sz w:val="24"/>
          <w:szCs w:val="24"/>
          <w:lang w:val="es-ES"/>
        </w:rPr>
      </w:pPr>
      <w:r w:rsidRPr="00A26523">
        <w:rPr>
          <w:rFonts w:ascii="Arial" w:hAnsi="Arial" w:cs="Arial"/>
          <w:sz w:val="24"/>
          <w:szCs w:val="24"/>
          <w:lang w:val="es-ES"/>
        </w:rPr>
        <w:t>Aplican los Riesgos no Cubiertos (Exclusiones) de la Cobertura Básica A.</w:t>
      </w:r>
    </w:p>
    <w:p w:rsidR="002504C5" w:rsidRPr="00A26523" w:rsidRDefault="002504C5" w:rsidP="002504C5">
      <w:pPr>
        <w:pStyle w:val="Prrafodelista"/>
        <w:autoSpaceDE w:val="0"/>
        <w:autoSpaceDN w:val="0"/>
        <w:adjustRightInd w:val="0"/>
        <w:ind w:left="360"/>
        <w:rPr>
          <w:rFonts w:ascii="Arial" w:hAnsi="Arial" w:cs="Arial"/>
          <w:sz w:val="24"/>
          <w:szCs w:val="24"/>
          <w:lang w:val="es-ES"/>
        </w:rPr>
      </w:pPr>
    </w:p>
    <w:p w:rsidR="006D38AF" w:rsidRPr="00A75F1A" w:rsidRDefault="002504C5" w:rsidP="00B10DC6">
      <w:pPr>
        <w:pStyle w:val="Prrafodelista"/>
        <w:numPr>
          <w:ilvl w:val="0"/>
          <w:numId w:val="5"/>
        </w:numPr>
        <w:autoSpaceDE w:val="0"/>
        <w:autoSpaceDN w:val="0"/>
        <w:adjustRightInd w:val="0"/>
        <w:rPr>
          <w:rFonts w:ascii="Arial" w:hAnsi="Arial" w:cs="Arial"/>
          <w:sz w:val="24"/>
          <w:szCs w:val="24"/>
          <w:lang w:val="es-ES"/>
        </w:rPr>
      </w:pPr>
      <w:r w:rsidRPr="00A26523">
        <w:rPr>
          <w:rFonts w:ascii="Arial" w:hAnsi="Arial" w:cs="Arial"/>
          <w:sz w:val="24"/>
          <w:szCs w:val="24"/>
          <w:lang w:val="es-ES"/>
        </w:rPr>
        <w:t xml:space="preserve">Aplican los Riesgos no Cubiertos (Exclusiones) de la Cobertura </w:t>
      </w:r>
      <w:r w:rsidR="00B341A5">
        <w:rPr>
          <w:rFonts w:ascii="Arial" w:hAnsi="Arial" w:cs="Arial"/>
          <w:sz w:val="24"/>
          <w:szCs w:val="24"/>
          <w:lang w:val="es-ES"/>
        </w:rPr>
        <w:t xml:space="preserve">Básica </w:t>
      </w:r>
      <w:r w:rsidR="006D38AF" w:rsidRPr="00A26523">
        <w:rPr>
          <w:rFonts w:ascii="Arial" w:hAnsi="Arial" w:cs="Arial"/>
          <w:spacing w:val="-2"/>
          <w:sz w:val="24"/>
          <w:szCs w:val="24"/>
          <w:lang w:val="es-ES"/>
        </w:rPr>
        <w:t>C.</w:t>
      </w:r>
    </w:p>
    <w:p w:rsidR="00A75F1A" w:rsidRDefault="00A75F1A" w:rsidP="00A75F1A">
      <w:pPr>
        <w:pStyle w:val="Prrafodelista"/>
        <w:rPr>
          <w:rFonts w:ascii="Arial" w:hAnsi="Arial" w:cs="Arial"/>
          <w:sz w:val="24"/>
          <w:szCs w:val="24"/>
          <w:lang w:val="es-ES"/>
        </w:rPr>
      </w:pPr>
    </w:p>
    <w:p w:rsidR="00A75F1A" w:rsidRPr="00A26523" w:rsidRDefault="00A75F1A" w:rsidP="00AB7ABF">
      <w:pPr>
        <w:pStyle w:val="Ttulo3"/>
        <w:numPr>
          <w:ilvl w:val="0"/>
          <w:numId w:val="10"/>
        </w:numPr>
        <w:jc w:val="both"/>
        <w:rPr>
          <w:rFonts w:ascii="Arial" w:hAnsi="Arial" w:cs="Arial"/>
          <w:color w:val="auto"/>
          <w:u w:val="single"/>
        </w:rPr>
      </w:pPr>
      <w:bookmarkStart w:id="35" w:name="_Toc306703591"/>
      <w:bookmarkStart w:id="36" w:name="_Toc307383121"/>
      <w:bookmarkStart w:id="37" w:name="_Toc318024085"/>
      <w:r w:rsidRPr="00A26523">
        <w:rPr>
          <w:rFonts w:ascii="Arial" w:hAnsi="Arial" w:cs="Arial"/>
          <w:color w:val="auto"/>
          <w:u w:val="single"/>
        </w:rPr>
        <w:t>Coberturas Adicionales Opcionales</w:t>
      </w:r>
      <w:bookmarkEnd w:id="35"/>
      <w:bookmarkEnd w:id="36"/>
      <w:bookmarkEnd w:id="37"/>
    </w:p>
    <w:p w:rsidR="0067451E" w:rsidRDefault="0067451E" w:rsidP="006D38AF">
      <w:pPr>
        <w:tabs>
          <w:tab w:val="left" w:pos="-720"/>
        </w:tabs>
        <w:suppressAutoHyphens/>
        <w:jc w:val="both"/>
        <w:rPr>
          <w:rFonts w:ascii="Arial" w:hAnsi="Arial" w:cs="Arial"/>
          <w:bCs/>
          <w:spacing w:val="-2"/>
        </w:rPr>
      </w:pPr>
    </w:p>
    <w:p w:rsidR="00E106CC" w:rsidRPr="00A26523" w:rsidRDefault="00E106CC" w:rsidP="00E106CC">
      <w:pPr>
        <w:pStyle w:val="Default"/>
        <w:jc w:val="both"/>
        <w:rPr>
          <w:rFonts w:ascii="Arial" w:hAnsi="Arial" w:cs="Arial"/>
          <w:b/>
          <w:color w:val="auto"/>
        </w:rPr>
      </w:pPr>
      <w:r>
        <w:rPr>
          <w:rFonts w:ascii="Arial" w:hAnsi="Arial" w:cs="Arial"/>
          <w:b/>
          <w:color w:val="auto"/>
        </w:rPr>
        <w:t xml:space="preserve">Estas Coberturas son de </w:t>
      </w:r>
      <w:r w:rsidRPr="00A26523">
        <w:rPr>
          <w:rFonts w:ascii="Arial" w:hAnsi="Arial" w:cs="Arial"/>
          <w:b/>
          <w:color w:val="auto"/>
        </w:rPr>
        <w:t>riesgos nombrados y cubre</w:t>
      </w:r>
      <w:r>
        <w:rPr>
          <w:rFonts w:ascii="Arial" w:hAnsi="Arial" w:cs="Arial"/>
          <w:b/>
          <w:color w:val="auto"/>
        </w:rPr>
        <w:t>n</w:t>
      </w:r>
      <w:r w:rsidRPr="00A26523">
        <w:rPr>
          <w:rFonts w:ascii="Arial" w:hAnsi="Arial" w:cs="Arial"/>
          <w:b/>
          <w:color w:val="auto"/>
        </w:rPr>
        <w:t xml:space="preserve"> solamente los riesgos que aparecen descritos en las Condiciones Generales, por los cual el Tomador y/o Asegurado hubiese</w:t>
      </w:r>
      <w:r>
        <w:rPr>
          <w:rFonts w:ascii="Arial" w:hAnsi="Arial" w:cs="Arial"/>
          <w:b/>
          <w:color w:val="auto"/>
        </w:rPr>
        <w:t>n</w:t>
      </w:r>
      <w:r w:rsidRPr="00A26523">
        <w:rPr>
          <w:rFonts w:ascii="Arial" w:hAnsi="Arial" w:cs="Arial"/>
          <w:b/>
          <w:color w:val="auto"/>
        </w:rPr>
        <w:t xml:space="preserve"> pagado la prima correspondiente, y hasta los límites de responsabilidad establecidos. </w:t>
      </w:r>
    </w:p>
    <w:p w:rsidR="00A75F1A" w:rsidRPr="00E106CC" w:rsidRDefault="00A75F1A" w:rsidP="006D38AF">
      <w:pPr>
        <w:tabs>
          <w:tab w:val="left" w:pos="-720"/>
        </w:tabs>
        <w:suppressAutoHyphens/>
        <w:jc w:val="both"/>
        <w:rPr>
          <w:rFonts w:ascii="Arial" w:hAnsi="Arial" w:cs="Arial"/>
          <w:bCs/>
          <w:spacing w:val="-2"/>
          <w:lang w:val="es-CR"/>
        </w:rPr>
      </w:pPr>
    </w:p>
    <w:p w:rsidR="006D38AF" w:rsidRPr="00A26523" w:rsidRDefault="002504C5" w:rsidP="002504C5">
      <w:pPr>
        <w:pStyle w:val="Ttulo2"/>
        <w:keepLines w:val="0"/>
        <w:spacing w:before="0" w:line="240" w:lineRule="auto"/>
        <w:contextualSpacing/>
        <w:jc w:val="both"/>
        <w:rPr>
          <w:rFonts w:ascii="Arial" w:hAnsi="Arial" w:cs="Arial"/>
          <w:color w:val="auto"/>
          <w:sz w:val="24"/>
          <w:szCs w:val="24"/>
        </w:rPr>
      </w:pPr>
      <w:bookmarkStart w:id="38" w:name="_Toc318024092"/>
      <w:r w:rsidRPr="00A26523">
        <w:rPr>
          <w:rFonts w:ascii="Arial" w:hAnsi="Arial" w:cs="Arial"/>
          <w:color w:val="auto"/>
          <w:sz w:val="24"/>
          <w:szCs w:val="24"/>
        </w:rPr>
        <w:t>Artículo 3</w:t>
      </w:r>
      <w:r w:rsidR="00EF1B14">
        <w:rPr>
          <w:rFonts w:ascii="Arial" w:hAnsi="Arial" w:cs="Arial"/>
          <w:color w:val="auto"/>
          <w:sz w:val="24"/>
          <w:szCs w:val="24"/>
        </w:rPr>
        <w:t>2</w:t>
      </w:r>
      <w:r w:rsidRPr="00A26523">
        <w:rPr>
          <w:rFonts w:ascii="Arial" w:hAnsi="Arial" w:cs="Arial"/>
          <w:color w:val="auto"/>
          <w:sz w:val="24"/>
          <w:szCs w:val="24"/>
        </w:rPr>
        <w:t xml:space="preserve">: </w:t>
      </w:r>
      <w:r w:rsidR="006D38AF" w:rsidRPr="00A26523">
        <w:rPr>
          <w:rFonts w:ascii="Arial" w:hAnsi="Arial" w:cs="Arial"/>
          <w:color w:val="auto"/>
          <w:sz w:val="24"/>
          <w:szCs w:val="24"/>
        </w:rPr>
        <w:t>Cobertura E -  Huelga.</w:t>
      </w:r>
      <w:bookmarkEnd w:id="38"/>
    </w:p>
    <w:p w:rsidR="00121C17" w:rsidRPr="0083604D" w:rsidRDefault="00121C17" w:rsidP="0083604D">
      <w:pPr>
        <w:tabs>
          <w:tab w:val="left" w:pos="-720"/>
        </w:tabs>
        <w:suppressAutoHyphens/>
        <w:rPr>
          <w:rFonts w:ascii="Arial" w:hAnsi="Arial" w:cs="Arial"/>
          <w:b/>
          <w:spacing w:val="-2"/>
        </w:rPr>
      </w:pPr>
    </w:p>
    <w:p w:rsidR="006D38AF" w:rsidRPr="00A26523" w:rsidRDefault="006D38AF" w:rsidP="006D38AF">
      <w:pPr>
        <w:ind w:left="360" w:hanging="360"/>
        <w:jc w:val="both"/>
        <w:rPr>
          <w:rFonts w:ascii="Arial" w:hAnsi="Arial" w:cs="Arial"/>
        </w:rPr>
      </w:pPr>
      <w:r w:rsidRPr="00A26523">
        <w:rPr>
          <w:rFonts w:ascii="Arial" w:hAnsi="Arial" w:cs="Arial"/>
        </w:rPr>
        <w:t>Esta cobertura ampara las pérdidas o daños, a la mercancía asegurada, causados por:</w:t>
      </w:r>
    </w:p>
    <w:p w:rsidR="006D38AF" w:rsidRPr="00A26523" w:rsidRDefault="006D38AF" w:rsidP="006D38AF">
      <w:pPr>
        <w:ind w:left="360" w:hanging="360"/>
        <w:jc w:val="both"/>
        <w:rPr>
          <w:rFonts w:ascii="Arial" w:hAnsi="Arial" w:cs="Arial"/>
        </w:rPr>
      </w:pPr>
    </w:p>
    <w:p w:rsidR="006D38AF" w:rsidRPr="00A26523" w:rsidRDefault="006D38AF" w:rsidP="00AB7ABF">
      <w:pPr>
        <w:pStyle w:val="Prrafodelista"/>
        <w:numPr>
          <w:ilvl w:val="0"/>
          <w:numId w:val="17"/>
        </w:numPr>
        <w:rPr>
          <w:rFonts w:ascii="Arial" w:hAnsi="Arial" w:cs="Arial"/>
          <w:sz w:val="24"/>
          <w:szCs w:val="24"/>
        </w:rPr>
      </w:pPr>
      <w:r w:rsidRPr="00A26523">
        <w:rPr>
          <w:rFonts w:ascii="Arial" w:hAnsi="Arial" w:cs="Arial"/>
          <w:sz w:val="24"/>
          <w:szCs w:val="24"/>
        </w:rPr>
        <w:t>Huelguistas;</w:t>
      </w:r>
    </w:p>
    <w:p w:rsidR="00B54CB3" w:rsidRPr="00A26523" w:rsidRDefault="00B54CB3" w:rsidP="00B54CB3">
      <w:pPr>
        <w:pStyle w:val="Prrafodelista"/>
        <w:rPr>
          <w:rFonts w:ascii="Arial" w:hAnsi="Arial" w:cs="Arial"/>
          <w:sz w:val="24"/>
          <w:szCs w:val="24"/>
        </w:rPr>
      </w:pPr>
    </w:p>
    <w:p w:rsidR="006D38AF" w:rsidRPr="00A26523" w:rsidRDefault="006D38AF" w:rsidP="00AB7ABF">
      <w:pPr>
        <w:pStyle w:val="Prrafodelista"/>
        <w:numPr>
          <w:ilvl w:val="0"/>
          <w:numId w:val="17"/>
        </w:numPr>
        <w:rPr>
          <w:rFonts w:ascii="Arial" w:hAnsi="Arial" w:cs="Arial"/>
          <w:sz w:val="24"/>
          <w:szCs w:val="24"/>
          <w:lang w:val="es-ES"/>
        </w:rPr>
      </w:pPr>
      <w:r w:rsidRPr="00A26523">
        <w:rPr>
          <w:rFonts w:ascii="Arial" w:hAnsi="Arial" w:cs="Arial"/>
          <w:sz w:val="24"/>
          <w:szCs w:val="24"/>
          <w:lang w:val="es-ES"/>
        </w:rPr>
        <w:t>Trabajadores en suspensión forzada por cierre patronal;</w:t>
      </w:r>
    </w:p>
    <w:p w:rsidR="00B54CB3" w:rsidRPr="00A26523" w:rsidRDefault="00B54CB3" w:rsidP="00B54CB3">
      <w:pPr>
        <w:pStyle w:val="Prrafodelista"/>
        <w:rPr>
          <w:rFonts w:ascii="Arial" w:hAnsi="Arial" w:cs="Arial"/>
          <w:sz w:val="24"/>
          <w:szCs w:val="24"/>
          <w:lang w:val="es-ES"/>
        </w:rPr>
      </w:pPr>
    </w:p>
    <w:p w:rsidR="006D38AF" w:rsidRPr="00A26523" w:rsidRDefault="006D38AF" w:rsidP="00AB7ABF">
      <w:pPr>
        <w:pStyle w:val="Prrafodelista"/>
        <w:numPr>
          <w:ilvl w:val="0"/>
          <w:numId w:val="17"/>
        </w:numPr>
        <w:rPr>
          <w:rFonts w:ascii="Arial" w:hAnsi="Arial" w:cs="Arial"/>
          <w:sz w:val="24"/>
          <w:szCs w:val="24"/>
          <w:lang w:val="es-ES"/>
        </w:rPr>
      </w:pPr>
      <w:r w:rsidRPr="00A26523">
        <w:rPr>
          <w:rFonts w:ascii="Arial" w:hAnsi="Arial" w:cs="Arial"/>
          <w:sz w:val="24"/>
          <w:szCs w:val="24"/>
          <w:lang w:val="es-ES"/>
        </w:rPr>
        <w:t>Personas que tomen parte en disturbios obreros, motines o conmociones civiles.</w:t>
      </w:r>
    </w:p>
    <w:p w:rsidR="006D38AF" w:rsidRPr="00A26523" w:rsidRDefault="00305B41" w:rsidP="006D38AF">
      <w:pPr>
        <w:pStyle w:val="Ttulo3"/>
        <w:jc w:val="both"/>
        <w:rPr>
          <w:rFonts w:ascii="Arial" w:hAnsi="Arial" w:cs="Arial"/>
          <w:b w:val="0"/>
          <w:color w:val="auto"/>
        </w:rPr>
      </w:pPr>
      <w:bookmarkStart w:id="39" w:name="_Toc318024093"/>
      <w:r>
        <w:rPr>
          <w:rFonts w:ascii="Arial" w:hAnsi="Arial" w:cs="Arial"/>
          <w:color w:val="auto"/>
        </w:rPr>
        <w:t>3</w:t>
      </w:r>
      <w:r w:rsidR="00EF1B14">
        <w:rPr>
          <w:rFonts w:ascii="Arial" w:hAnsi="Arial" w:cs="Arial"/>
          <w:color w:val="auto"/>
        </w:rPr>
        <w:t>2</w:t>
      </w:r>
      <w:r w:rsidR="002504C5" w:rsidRPr="00A26523">
        <w:rPr>
          <w:rFonts w:ascii="Arial" w:hAnsi="Arial" w:cs="Arial"/>
          <w:color w:val="auto"/>
        </w:rPr>
        <w:t xml:space="preserve">.1. </w:t>
      </w:r>
      <w:r w:rsidR="006D38AF" w:rsidRPr="00A26523">
        <w:rPr>
          <w:rFonts w:ascii="Arial" w:hAnsi="Arial" w:cs="Arial"/>
          <w:color w:val="auto"/>
        </w:rPr>
        <w:t>Deducible</w:t>
      </w:r>
      <w:bookmarkEnd w:id="39"/>
    </w:p>
    <w:p w:rsidR="006F2824" w:rsidRDefault="006F2824" w:rsidP="006F2824">
      <w:pPr>
        <w:jc w:val="both"/>
        <w:rPr>
          <w:rFonts w:ascii="Arial" w:hAnsi="Arial" w:cs="Arial"/>
        </w:rPr>
      </w:pPr>
      <w:r w:rsidRPr="006F2824">
        <w:rPr>
          <w:rFonts w:ascii="Arial" w:hAnsi="Arial" w:cs="Arial"/>
        </w:rPr>
        <w:t>Independientemente de que la mercancía y/o bienes asegurados sean empacados o sin empaque, aplica un deducible máximo del 1% sobre el monto asegurado, con un mínimo de US$ 600.00. (Seiscientos Dólares Estadounidenses Netos), por evento.</w:t>
      </w:r>
    </w:p>
    <w:p w:rsidR="001A401E" w:rsidRDefault="001A401E" w:rsidP="006D38AF">
      <w:pPr>
        <w:jc w:val="both"/>
        <w:rPr>
          <w:rFonts w:ascii="Arial" w:hAnsi="Arial" w:cs="Arial"/>
        </w:rPr>
      </w:pPr>
    </w:p>
    <w:p w:rsidR="002504C5" w:rsidRPr="00A26523" w:rsidRDefault="00EF1B14" w:rsidP="002504C5">
      <w:pPr>
        <w:tabs>
          <w:tab w:val="left" w:pos="-720"/>
        </w:tabs>
        <w:suppressAutoHyphens/>
        <w:jc w:val="both"/>
        <w:rPr>
          <w:rFonts w:ascii="Arial" w:hAnsi="Arial" w:cs="Arial"/>
          <w:b/>
          <w:bCs/>
          <w:spacing w:val="-2"/>
        </w:rPr>
      </w:pPr>
      <w:r>
        <w:rPr>
          <w:rFonts w:ascii="Arial" w:hAnsi="Arial" w:cs="Arial"/>
          <w:b/>
          <w:bCs/>
          <w:spacing w:val="-2"/>
        </w:rPr>
        <w:t>32</w:t>
      </w:r>
      <w:r w:rsidR="002504C5" w:rsidRPr="00A26523">
        <w:rPr>
          <w:rFonts w:ascii="Arial" w:hAnsi="Arial" w:cs="Arial"/>
          <w:b/>
          <w:bCs/>
          <w:spacing w:val="-2"/>
        </w:rPr>
        <w:t>.2. Prima Adicional</w:t>
      </w:r>
    </w:p>
    <w:p w:rsidR="002504C5" w:rsidRPr="00A26523" w:rsidRDefault="002504C5" w:rsidP="002504C5">
      <w:pPr>
        <w:rPr>
          <w:rFonts w:ascii="Arial" w:hAnsi="Arial" w:cs="Arial"/>
          <w:bCs/>
        </w:rPr>
      </w:pPr>
      <w:r w:rsidRPr="00A26523">
        <w:rPr>
          <w:rFonts w:ascii="Arial" w:hAnsi="Arial" w:cs="Arial"/>
          <w:bCs/>
        </w:rPr>
        <w:t xml:space="preserve">En caso ésta Cobertura sea requerida, solicitada por el Tomador y/o Asegurado, se requerirá el pago de una prima adicional propia. </w:t>
      </w:r>
    </w:p>
    <w:p w:rsidR="006D38AF" w:rsidRPr="00A26523" w:rsidRDefault="00EF1B14" w:rsidP="006D38AF">
      <w:pPr>
        <w:pStyle w:val="Ttulo3"/>
        <w:jc w:val="both"/>
        <w:rPr>
          <w:rFonts w:ascii="Arial" w:hAnsi="Arial" w:cs="Arial"/>
          <w:b w:val="0"/>
          <w:color w:val="auto"/>
        </w:rPr>
      </w:pPr>
      <w:bookmarkStart w:id="40" w:name="_Toc318024094"/>
      <w:r>
        <w:rPr>
          <w:rFonts w:ascii="Arial" w:hAnsi="Arial" w:cs="Arial"/>
          <w:color w:val="auto"/>
        </w:rPr>
        <w:t>32</w:t>
      </w:r>
      <w:r w:rsidR="002504C5" w:rsidRPr="00A26523">
        <w:rPr>
          <w:rFonts w:ascii="Arial" w:hAnsi="Arial" w:cs="Arial"/>
          <w:color w:val="auto"/>
        </w:rPr>
        <w:t>.3. Riesgos no Cubiertos (</w:t>
      </w:r>
      <w:r w:rsidR="006D38AF" w:rsidRPr="00A26523">
        <w:rPr>
          <w:rFonts w:ascii="Arial" w:hAnsi="Arial" w:cs="Arial"/>
          <w:color w:val="auto"/>
        </w:rPr>
        <w:t>Exclusiones</w:t>
      </w:r>
      <w:r w:rsidR="002504C5" w:rsidRPr="00A26523">
        <w:rPr>
          <w:rFonts w:ascii="Arial" w:hAnsi="Arial" w:cs="Arial"/>
          <w:color w:val="auto"/>
        </w:rPr>
        <w:t>)</w:t>
      </w:r>
      <w:bookmarkEnd w:id="40"/>
    </w:p>
    <w:p w:rsidR="006D38AF" w:rsidRPr="00A26523" w:rsidRDefault="006D38AF" w:rsidP="006D38AF">
      <w:pPr>
        <w:tabs>
          <w:tab w:val="left" w:pos="-720"/>
        </w:tabs>
        <w:suppressAutoHyphens/>
        <w:jc w:val="both"/>
        <w:rPr>
          <w:rFonts w:ascii="Arial" w:hAnsi="Arial" w:cs="Arial"/>
          <w:bCs/>
          <w:spacing w:val="-2"/>
        </w:rPr>
      </w:pPr>
    </w:p>
    <w:p w:rsidR="006D38AF" w:rsidRPr="00345A86" w:rsidRDefault="006D38AF" w:rsidP="006D38AF">
      <w:pPr>
        <w:tabs>
          <w:tab w:val="left" w:pos="-720"/>
        </w:tabs>
        <w:suppressAutoHyphens/>
        <w:jc w:val="both"/>
        <w:rPr>
          <w:rFonts w:ascii="Arial" w:hAnsi="Arial" w:cs="Arial"/>
          <w:b/>
          <w:spacing w:val="-2"/>
        </w:rPr>
      </w:pPr>
      <w:r w:rsidRPr="00345A86">
        <w:rPr>
          <w:rFonts w:ascii="Arial" w:hAnsi="Arial" w:cs="Arial"/>
          <w:b/>
          <w:spacing w:val="-2"/>
        </w:rPr>
        <w:t>Cualquier reclamación basada en la pérdida o frustración del viaje o aventura.</w:t>
      </w:r>
    </w:p>
    <w:p w:rsidR="006D38AF" w:rsidRPr="00A26523" w:rsidRDefault="006D38AF" w:rsidP="006D38AF">
      <w:pPr>
        <w:tabs>
          <w:tab w:val="left" w:pos="-720"/>
        </w:tabs>
        <w:suppressAutoHyphens/>
        <w:jc w:val="both"/>
        <w:rPr>
          <w:rFonts w:ascii="Arial" w:hAnsi="Arial" w:cs="Arial"/>
          <w:b/>
          <w:spacing w:val="-2"/>
        </w:rPr>
      </w:pPr>
    </w:p>
    <w:p w:rsidR="006D38AF" w:rsidRPr="00A26523" w:rsidRDefault="002504C5" w:rsidP="002504C5">
      <w:pPr>
        <w:pStyle w:val="Ttulo2"/>
        <w:keepLines w:val="0"/>
        <w:spacing w:before="0" w:line="240" w:lineRule="auto"/>
        <w:contextualSpacing/>
        <w:jc w:val="both"/>
        <w:rPr>
          <w:rFonts w:ascii="Arial" w:hAnsi="Arial" w:cs="Arial"/>
          <w:sz w:val="24"/>
          <w:szCs w:val="24"/>
        </w:rPr>
      </w:pPr>
      <w:bookmarkStart w:id="41" w:name="_Toc318024095"/>
      <w:r w:rsidRPr="00A26523">
        <w:rPr>
          <w:rFonts w:ascii="Arial" w:hAnsi="Arial" w:cs="Arial"/>
          <w:color w:val="auto"/>
          <w:sz w:val="24"/>
          <w:szCs w:val="24"/>
        </w:rPr>
        <w:lastRenderedPageBreak/>
        <w:t>Artículo 3</w:t>
      </w:r>
      <w:r w:rsidR="00EF1B14">
        <w:rPr>
          <w:rFonts w:ascii="Arial" w:hAnsi="Arial" w:cs="Arial"/>
          <w:color w:val="auto"/>
          <w:sz w:val="24"/>
          <w:szCs w:val="24"/>
        </w:rPr>
        <w:t>3</w:t>
      </w:r>
      <w:r w:rsidRPr="00A26523">
        <w:rPr>
          <w:rFonts w:ascii="Arial" w:hAnsi="Arial" w:cs="Arial"/>
          <w:color w:val="auto"/>
          <w:sz w:val="24"/>
          <w:szCs w:val="24"/>
        </w:rPr>
        <w:t xml:space="preserve">: </w:t>
      </w:r>
      <w:r w:rsidR="006D38AF" w:rsidRPr="00A26523">
        <w:rPr>
          <w:rFonts w:ascii="Arial" w:hAnsi="Arial" w:cs="Arial"/>
          <w:color w:val="auto"/>
          <w:sz w:val="24"/>
          <w:szCs w:val="24"/>
        </w:rPr>
        <w:t>Cobertura F – Guerra.</w:t>
      </w:r>
      <w:bookmarkEnd w:id="41"/>
    </w:p>
    <w:p w:rsidR="0083604D" w:rsidRDefault="0083604D" w:rsidP="006D38AF">
      <w:pPr>
        <w:ind w:left="360" w:hanging="360"/>
        <w:jc w:val="both"/>
        <w:rPr>
          <w:rFonts w:ascii="Arial" w:hAnsi="Arial" w:cs="Arial"/>
        </w:rPr>
      </w:pPr>
    </w:p>
    <w:p w:rsidR="006D38AF" w:rsidRPr="00A26523" w:rsidRDefault="006D38AF" w:rsidP="006D38AF">
      <w:pPr>
        <w:ind w:left="360" w:hanging="360"/>
        <w:jc w:val="both"/>
        <w:rPr>
          <w:rFonts w:ascii="Arial" w:hAnsi="Arial" w:cs="Arial"/>
        </w:rPr>
      </w:pPr>
      <w:r w:rsidRPr="00A26523">
        <w:rPr>
          <w:rFonts w:ascii="Arial" w:hAnsi="Arial" w:cs="Arial"/>
        </w:rPr>
        <w:t>Esta cobertura ampara las pérdidas o daños, a la mercancía asegurada, causados por:</w:t>
      </w:r>
    </w:p>
    <w:p w:rsidR="006D38AF" w:rsidRPr="00A26523" w:rsidRDefault="006D38AF" w:rsidP="006D38AF">
      <w:pPr>
        <w:ind w:left="360" w:hanging="360"/>
        <w:jc w:val="both"/>
        <w:rPr>
          <w:rFonts w:ascii="Arial" w:hAnsi="Arial" w:cs="Arial"/>
        </w:rPr>
      </w:pPr>
    </w:p>
    <w:p w:rsidR="006D38AF" w:rsidRPr="00A26523" w:rsidRDefault="006D38AF" w:rsidP="00AB7ABF">
      <w:pPr>
        <w:pStyle w:val="Prrafodelista"/>
        <w:numPr>
          <w:ilvl w:val="0"/>
          <w:numId w:val="18"/>
        </w:numPr>
        <w:rPr>
          <w:rFonts w:ascii="Arial" w:hAnsi="Arial" w:cs="Arial"/>
          <w:sz w:val="24"/>
          <w:szCs w:val="24"/>
          <w:lang w:val="es-ES"/>
        </w:rPr>
      </w:pPr>
      <w:r w:rsidRPr="00A26523">
        <w:rPr>
          <w:rFonts w:ascii="Arial" w:hAnsi="Arial" w:cs="Arial"/>
          <w:sz w:val="24"/>
          <w:szCs w:val="24"/>
          <w:lang w:val="es-ES"/>
        </w:rPr>
        <w:t>Guerra civil, guerra, revolución, rebelión, insurrección, o lucha civil que surja de las mismas, o por cualquier otro acto hostil de o contra una potencia beligerante;</w:t>
      </w:r>
    </w:p>
    <w:p w:rsidR="00B54CB3" w:rsidRPr="00A26523" w:rsidRDefault="00B54CB3" w:rsidP="00B54CB3">
      <w:pPr>
        <w:pStyle w:val="Prrafodelista"/>
        <w:rPr>
          <w:rFonts w:ascii="Arial" w:hAnsi="Arial" w:cs="Arial"/>
          <w:sz w:val="24"/>
          <w:szCs w:val="24"/>
          <w:lang w:val="es-ES"/>
        </w:rPr>
      </w:pPr>
    </w:p>
    <w:p w:rsidR="006D38AF" w:rsidRPr="00A26523" w:rsidRDefault="00B54CB3" w:rsidP="00AB7ABF">
      <w:pPr>
        <w:pStyle w:val="Prrafodelista"/>
        <w:numPr>
          <w:ilvl w:val="0"/>
          <w:numId w:val="18"/>
        </w:numPr>
        <w:rPr>
          <w:rFonts w:ascii="Arial" w:hAnsi="Arial" w:cs="Arial"/>
          <w:sz w:val="24"/>
          <w:szCs w:val="24"/>
          <w:lang w:val="es-ES"/>
        </w:rPr>
      </w:pPr>
      <w:r w:rsidRPr="00A26523">
        <w:rPr>
          <w:rFonts w:ascii="Arial" w:hAnsi="Arial" w:cs="Arial"/>
          <w:sz w:val="24"/>
          <w:szCs w:val="24"/>
          <w:lang w:val="es-ES"/>
        </w:rPr>
        <w:t>C</w:t>
      </w:r>
      <w:r w:rsidR="006D38AF" w:rsidRPr="00A26523">
        <w:rPr>
          <w:rFonts w:ascii="Arial" w:hAnsi="Arial" w:cs="Arial"/>
          <w:sz w:val="24"/>
          <w:szCs w:val="24"/>
          <w:lang w:val="es-ES"/>
        </w:rPr>
        <w:t>aptura, apresamiento, arresto, restricción o detención, que provengan de los riesgos cubiertos en el inciso (a) que antecede y las consecuencias de tales acciones o cualquier conato de las mismas;</w:t>
      </w:r>
    </w:p>
    <w:p w:rsidR="00B54CB3" w:rsidRPr="00A26523" w:rsidRDefault="00B54CB3" w:rsidP="00B54CB3">
      <w:pPr>
        <w:pStyle w:val="Prrafodelista"/>
        <w:rPr>
          <w:rFonts w:ascii="Arial" w:hAnsi="Arial" w:cs="Arial"/>
          <w:sz w:val="24"/>
          <w:szCs w:val="24"/>
          <w:lang w:val="es-ES"/>
        </w:rPr>
      </w:pPr>
    </w:p>
    <w:p w:rsidR="006D38AF" w:rsidRPr="00A26523" w:rsidRDefault="006D38AF" w:rsidP="00AB7ABF">
      <w:pPr>
        <w:pStyle w:val="Prrafodelista"/>
        <w:numPr>
          <w:ilvl w:val="0"/>
          <w:numId w:val="18"/>
        </w:numPr>
        <w:rPr>
          <w:rFonts w:ascii="Arial" w:hAnsi="Arial" w:cs="Arial"/>
          <w:sz w:val="24"/>
          <w:szCs w:val="24"/>
          <w:lang w:val="es-ES"/>
        </w:rPr>
      </w:pPr>
      <w:r w:rsidRPr="00A26523">
        <w:rPr>
          <w:rFonts w:ascii="Arial" w:hAnsi="Arial" w:cs="Arial"/>
          <w:sz w:val="24"/>
          <w:szCs w:val="24"/>
          <w:lang w:val="es-ES"/>
        </w:rPr>
        <w:t>Minas, torpedos o bombas derrelictas u otras armas de guerra derrelictas.</w:t>
      </w:r>
    </w:p>
    <w:p w:rsidR="006D38AF" w:rsidRPr="00A26523" w:rsidRDefault="00EF1B14" w:rsidP="006D38AF">
      <w:pPr>
        <w:pStyle w:val="Ttulo3"/>
        <w:jc w:val="both"/>
        <w:rPr>
          <w:rFonts w:ascii="Arial" w:hAnsi="Arial" w:cs="Arial"/>
          <w:b w:val="0"/>
          <w:color w:val="auto"/>
        </w:rPr>
      </w:pPr>
      <w:bookmarkStart w:id="42" w:name="_Toc318024096"/>
      <w:r>
        <w:rPr>
          <w:rFonts w:ascii="Arial" w:hAnsi="Arial" w:cs="Arial"/>
          <w:color w:val="auto"/>
        </w:rPr>
        <w:t>33</w:t>
      </w:r>
      <w:r w:rsidR="002504C5" w:rsidRPr="00A26523">
        <w:rPr>
          <w:rFonts w:ascii="Arial" w:hAnsi="Arial" w:cs="Arial"/>
          <w:color w:val="auto"/>
        </w:rPr>
        <w:t xml:space="preserve">.1. </w:t>
      </w:r>
      <w:r w:rsidR="006D38AF" w:rsidRPr="00A26523">
        <w:rPr>
          <w:rFonts w:ascii="Arial" w:hAnsi="Arial" w:cs="Arial"/>
          <w:color w:val="auto"/>
        </w:rPr>
        <w:t>Deducible</w:t>
      </w:r>
      <w:bookmarkEnd w:id="42"/>
    </w:p>
    <w:p w:rsidR="006F2824" w:rsidRDefault="006F2824" w:rsidP="006F2824">
      <w:pPr>
        <w:jc w:val="both"/>
        <w:rPr>
          <w:rFonts w:ascii="Arial" w:hAnsi="Arial" w:cs="Arial"/>
        </w:rPr>
      </w:pPr>
      <w:r w:rsidRPr="006F2824">
        <w:rPr>
          <w:rFonts w:ascii="Arial" w:hAnsi="Arial" w:cs="Arial"/>
        </w:rPr>
        <w:t>Independientemente de que la mercancía y/o bienes asegurados sean empacados o sin empaque, aplica un deducible máximo del 1% sobre el monto asegurado, con un mínimo de US$ 600.00. (Seiscientos Dólares Estadounidenses Netos), por evento.</w:t>
      </w:r>
    </w:p>
    <w:p w:rsidR="006D38AF" w:rsidRPr="00A26523" w:rsidRDefault="006D38AF" w:rsidP="006D38AF">
      <w:pPr>
        <w:jc w:val="both"/>
        <w:rPr>
          <w:rFonts w:ascii="Arial" w:hAnsi="Arial" w:cs="Arial"/>
        </w:rPr>
      </w:pPr>
    </w:p>
    <w:p w:rsidR="002504C5" w:rsidRPr="00A26523" w:rsidRDefault="00EF1B14" w:rsidP="002504C5">
      <w:pPr>
        <w:tabs>
          <w:tab w:val="left" w:pos="-720"/>
        </w:tabs>
        <w:suppressAutoHyphens/>
        <w:jc w:val="both"/>
        <w:rPr>
          <w:rFonts w:ascii="Arial" w:hAnsi="Arial" w:cs="Arial"/>
          <w:b/>
          <w:bCs/>
          <w:spacing w:val="-2"/>
        </w:rPr>
      </w:pPr>
      <w:r>
        <w:rPr>
          <w:rFonts w:ascii="Arial" w:hAnsi="Arial" w:cs="Arial"/>
          <w:b/>
          <w:bCs/>
          <w:spacing w:val="-2"/>
        </w:rPr>
        <w:t>33</w:t>
      </w:r>
      <w:r w:rsidR="002504C5" w:rsidRPr="00A26523">
        <w:rPr>
          <w:rFonts w:ascii="Arial" w:hAnsi="Arial" w:cs="Arial"/>
          <w:b/>
          <w:bCs/>
          <w:spacing w:val="-2"/>
        </w:rPr>
        <w:t>.2. Prima Adicional</w:t>
      </w:r>
    </w:p>
    <w:p w:rsidR="002504C5" w:rsidRPr="00A26523" w:rsidRDefault="002504C5" w:rsidP="002504C5">
      <w:pPr>
        <w:rPr>
          <w:rFonts w:ascii="Arial" w:hAnsi="Arial" w:cs="Arial"/>
          <w:bCs/>
        </w:rPr>
      </w:pPr>
      <w:r w:rsidRPr="00A26523">
        <w:rPr>
          <w:rFonts w:ascii="Arial" w:hAnsi="Arial" w:cs="Arial"/>
          <w:bCs/>
        </w:rPr>
        <w:t xml:space="preserve">En caso ésta Cobertura sea requerida, solicitada por el Tomador y/o Asegurado, se requerirá el pago de una prima adicional propia. </w:t>
      </w:r>
    </w:p>
    <w:p w:rsidR="002504C5" w:rsidRPr="00A26523" w:rsidRDefault="00EF1B14" w:rsidP="002504C5">
      <w:pPr>
        <w:pStyle w:val="Ttulo3"/>
        <w:jc w:val="both"/>
        <w:rPr>
          <w:rFonts w:ascii="Arial" w:hAnsi="Arial" w:cs="Arial"/>
          <w:b w:val="0"/>
          <w:color w:val="auto"/>
        </w:rPr>
      </w:pPr>
      <w:r>
        <w:rPr>
          <w:rFonts w:ascii="Arial" w:hAnsi="Arial" w:cs="Arial"/>
          <w:color w:val="auto"/>
        </w:rPr>
        <w:t>33</w:t>
      </w:r>
      <w:r w:rsidR="002504C5" w:rsidRPr="00A26523">
        <w:rPr>
          <w:rFonts w:ascii="Arial" w:hAnsi="Arial" w:cs="Arial"/>
          <w:color w:val="auto"/>
        </w:rPr>
        <w:t>.3. Riesgos no Cubiertos (Exclusiones)</w:t>
      </w:r>
    </w:p>
    <w:p w:rsidR="00B929B4" w:rsidRDefault="00B929B4" w:rsidP="006D38AF">
      <w:pPr>
        <w:tabs>
          <w:tab w:val="left" w:pos="-720"/>
        </w:tabs>
        <w:suppressAutoHyphens/>
        <w:jc w:val="both"/>
        <w:rPr>
          <w:rFonts w:ascii="Arial" w:hAnsi="Arial" w:cs="Arial"/>
          <w:spacing w:val="-2"/>
        </w:rPr>
      </w:pPr>
    </w:p>
    <w:p w:rsidR="006D38AF" w:rsidRPr="00345A86" w:rsidRDefault="006D38AF" w:rsidP="006D38AF">
      <w:pPr>
        <w:tabs>
          <w:tab w:val="left" w:pos="-720"/>
        </w:tabs>
        <w:suppressAutoHyphens/>
        <w:jc w:val="both"/>
        <w:rPr>
          <w:rFonts w:ascii="Arial" w:hAnsi="Arial" w:cs="Arial"/>
          <w:b/>
          <w:spacing w:val="-2"/>
        </w:rPr>
      </w:pPr>
      <w:r w:rsidRPr="00345A86">
        <w:rPr>
          <w:rFonts w:ascii="Arial" w:hAnsi="Arial" w:cs="Arial"/>
          <w:b/>
          <w:spacing w:val="-2"/>
        </w:rPr>
        <w:t>Cualquier reclamación basada en la pérdida o frustración del viaje o aventura.</w:t>
      </w:r>
    </w:p>
    <w:p w:rsidR="006C1CA2" w:rsidRDefault="006C1CA2" w:rsidP="006D38AF">
      <w:pPr>
        <w:tabs>
          <w:tab w:val="left" w:pos="-720"/>
        </w:tabs>
        <w:suppressAutoHyphens/>
        <w:jc w:val="both"/>
        <w:rPr>
          <w:rFonts w:ascii="Arial" w:hAnsi="Arial" w:cs="Arial"/>
          <w:spacing w:val="-2"/>
        </w:rPr>
      </w:pPr>
    </w:p>
    <w:p w:rsidR="006C1CA2" w:rsidRPr="00A26523" w:rsidRDefault="006C1CA2" w:rsidP="006C1CA2">
      <w:pPr>
        <w:pStyle w:val="Ttulo2"/>
        <w:keepLines w:val="0"/>
        <w:spacing w:before="0" w:line="240" w:lineRule="auto"/>
        <w:contextualSpacing/>
        <w:jc w:val="both"/>
        <w:rPr>
          <w:rFonts w:ascii="Arial" w:hAnsi="Arial" w:cs="Arial"/>
          <w:sz w:val="24"/>
          <w:szCs w:val="24"/>
        </w:rPr>
      </w:pPr>
      <w:r w:rsidRPr="00A26523">
        <w:rPr>
          <w:rFonts w:ascii="Arial" w:hAnsi="Arial" w:cs="Arial"/>
          <w:color w:val="auto"/>
          <w:sz w:val="24"/>
          <w:szCs w:val="24"/>
        </w:rPr>
        <w:t>Artículo 3</w:t>
      </w:r>
      <w:r w:rsidR="00EF1B14">
        <w:rPr>
          <w:rFonts w:ascii="Arial" w:hAnsi="Arial" w:cs="Arial"/>
          <w:color w:val="auto"/>
          <w:sz w:val="24"/>
          <w:szCs w:val="24"/>
        </w:rPr>
        <w:t>4</w:t>
      </w:r>
      <w:r w:rsidRPr="00A26523">
        <w:rPr>
          <w:rFonts w:ascii="Arial" w:hAnsi="Arial" w:cs="Arial"/>
          <w:color w:val="auto"/>
          <w:sz w:val="24"/>
          <w:szCs w:val="24"/>
        </w:rPr>
        <w:t xml:space="preserve">: Cobertura </w:t>
      </w:r>
      <w:r>
        <w:rPr>
          <w:rFonts w:ascii="Arial" w:hAnsi="Arial" w:cs="Arial"/>
          <w:color w:val="auto"/>
          <w:sz w:val="24"/>
          <w:szCs w:val="24"/>
        </w:rPr>
        <w:t>G</w:t>
      </w:r>
      <w:r w:rsidRPr="00A26523">
        <w:rPr>
          <w:rFonts w:ascii="Arial" w:hAnsi="Arial" w:cs="Arial"/>
          <w:color w:val="auto"/>
          <w:sz w:val="24"/>
          <w:szCs w:val="24"/>
        </w:rPr>
        <w:t xml:space="preserve"> – </w:t>
      </w:r>
      <w:r w:rsidR="00251FB6">
        <w:rPr>
          <w:rFonts w:ascii="Arial" w:hAnsi="Arial" w:cs="Arial"/>
          <w:color w:val="auto"/>
          <w:sz w:val="24"/>
          <w:szCs w:val="24"/>
        </w:rPr>
        <w:t>Responsabilidad Civil del Transporte por vía   T</w:t>
      </w:r>
      <w:r>
        <w:rPr>
          <w:rFonts w:ascii="Arial" w:hAnsi="Arial" w:cs="Arial"/>
          <w:color w:val="auto"/>
          <w:sz w:val="24"/>
          <w:szCs w:val="24"/>
        </w:rPr>
        <w:t>errestre</w:t>
      </w:r>
      <w:r w:rsidRPr="00A26523">
        <w:rPr>
          <w:rFonts w:ascii="Arial" w:hAnsi="Arial" w:cs="Arial"/>
          <w:color w:val="auto"/>
          <w:sz w:val="24"/>
          <w:szCs w:val="24"/>
        </w:rPr>
        <w:t>.</w:t>
      </w:r>
    </w:p>
    <w:p w:rsidR="006C1CA2" w:rsidRDefault="006C1CA2" w:rsidP="006C1CA2">
      <w:pPr>
        <w:tabs>
          <w:tab w:val="left" w:pos="-720"/>
        </w:tabs>
        <w:suppressAutoHyphens/>
        <w:jc w:val="both"/>
        <w:rPr>
          <w:rFonts w:ascii="Arial" w:hAnsi="Arial" w:cs="Arial"/>
          <w:b/>
          <w:spacing w:val="-2"/>
        </w:rPr>
      </w:pPr>
    </w:p>
    <w:p w:rsidR="00C45D7B" w:rsidRDefault="00FB0D92" w:rsidP="00C45D7B">
      <w:pPr>
        <w:jc w:val="both"/>
        <w:rPr>
          <w:rFonts w:ascii="Arial" w:hAnsi="Arial" w:cs="Arial"/>
          <w:bCs/>
        </w:rPr>
      </w:pPr>
      <w:r w:rsidRPr="00FB0D92">
        <w:rPr>
          <w:rFonts w:ascii="Arial" w:hAnsi="Arial" w:cs="Arial"/>
          <w:b/>
          <w:bCs/>
        </w:rPr>
        <w:t>SEGUROS LAFISE</w:t>
      </w:r>
      <w:r>
        <w:rPr>
          <w:rFonts w:ascii="Arial" w:hAnsi="Arial" w:cs="Arial"/>
          <w:bCs/>
        </w:rPr>
        <w:t xml:space="preserve"> </w:t>
      </w:r>
      <w:r w:rsidR="00C45D7B" w:rsidRPr="00C45D7B">
        <w:rPr>
          <w:rFonts w:ascii="Arial" w:hAnsi="Arial" w:cs="Arial"/>
          <w:bCs/>
        </w:rPr>
        <w:t>se compromete a indemnizar aquellas</w:t>
      </w:r>
      <w:r>
        <w:rPr>
          <w:rFonts w:ascii="Arial" w:hAnsi="Arial" w:cs="Arial"/>
          <w:bCs/>
        </w:rPr>
        <w:t xml:space="preserve"> </w:t>
      </w:r>
      <w:r w:rsidR="00C45D7B" w:rsidRPr="00C45D7B">
        <w:rPr>
          <w:rFonts w:ascii="Arial" w:hAnsi="Arial" w:cs="Arial"/>
          <w:bCs/>
        </w:rPr>
        <w:t xml:space="preserve">sumas por las que el </w:t>
      </w:r>
      <w:r>
        <w:rPr>
          <w:rFonts w:ascii="Arial" w:hAnsi="Arial" w:cs="Arial"/>
          <w:bCs/>
        </w:rPr>
        <w:t xml:space="preserve">Tomador y/o </w:t>
      </w:r>
      <w:r w:rsidR="00C45D7B" w:rsidRPr="00C45D7B">
        <w:rPr>
          <w:rFonts w:ascii="Arial" w:hAnsi="Arial" w:cs="Arial"/>
          <w:bCs/>
        </w:rPr>
        <w:t>Asegurado, a título de</w:t>
      </w:r>
      <w:r>
        <w:rPr>
          <w:rFonts w:ascii="Arial" w:hAnsi="Arial" w:cs="Arial"/>
          <w:bCs/>
        </w:rPr>
        <w:t xml:space="preserve"> </w:t>
      </w:r>
      <w:r w:rsidR="00C45D7B" w:rsidRPr="00C45D7B">
        <w:rPr>
          <w:rFonts w:ascii="Arial" w:hAnsi="Arial" w:cs="Arial"/>
          <w:bCs/>
        </w:rPr>
        <w:t>Responsabilidad Civil, sea declarado legalmente</w:t>
      </w:r>
      <w:r>
        <w:rPr>
          <w:rFonts w:ascii="Arial" w:hAnsi="Arial" w:cs="Arial"/>
          <w:bCs/>
        </w:rPr>
        <w:t xml:space="preserve"> </w:t>
      </w:r>
      <w:r w:rsidR="00C45D7B" w:rsidRPr="00C45D7B">
        <w:rPr>
          <w:rFonts w:ascii="Arial" w:hAnsi="Arial" w:cs="Arial"/>
          <w:bCs/>
        </w:rPr>
        <w:t>responsable, por los daños y/o perjuicios que sufran</w:t>
      </w:r>
      <w:r>
        <w:rPr>
          <w:rFonts w:ascii="Arial" w:hAnsi="Arial" w:cs="Arial"/>
          <w:bCs/>
        </w:rPr>
        <w:t xml:space="preserve"> </w:t>
      </w:r>
      <w:r w:rsidR="00C45D7B" w:rsidRPr="00C45D7B">
        <w:rPr>
          <w:rFonts w:ascii="Arial" w:hAnsi="Arial" w:cs="Arial"/>
          <w:bCs/>
        </w:rPr>
        <w:t>terceras personas, causados por la carga transportada,</w:t>
      </w:r>
      <w:r>
        <w:rPr>
          <w:rFonts w:ascii="Arial" w:hAnsi="Arial" w:cs="Arial"/>
          <w:bCs/>
        </w:rPr>
        <w:t xml:space="preserve"> </w:t>
      </w:r>
      <w:r w:rsidR="00C45D7B" w:rsidRPr="00C45D7B">
        <w:rPr>
          <w:rFonts w:ascii="Arial" w:hAnsi="Arial" w:cs="Arial"/>
          <w:bCs/>
        </w:rPr>
        <w:t>del contenedor y del medio de transporte vía terrestre</w:t>
      </w:r>
      <w:r>
        <w:rPr>
          <w:rFonts w:ascii="Arial" w:hAnsi="Arial" w:cs="Arial"/>
          <w:bCs/>
        </w:rPr>
        <w:t xml:space="preserve"> </w:t>
      </w:r>
      <w:r w:rsidR="00C45D7B" w:rsidRPr="00C45D7B">
        <w:rPr>
          <w:rFonts w:ascii="Arial" w:hAnsi="Arial" w:cs="Arial"/>
          <w:bCs/>
        </w:rPr>
        <w:t>en el territorio de Costa Rica, derivado de un</w:t>
      </w:r>
      <w:r>
        <w:rPr>
          <w:rFonts w:ascii="Arial" w:hAnsi="Arial" w:cs="Arial"/>
          <w:bCs/>
        </w:rPr>
        <w:t xml:space="preserve"> </w:t>
      </w:r>
      <w:r w:rsidR="00C45D7B" w:rsidRPr="00C45D7B">
        <w:rPr>
          <w:rFonts w:ascii="Arial" w:hAnsi="Arial" w:cs="Arial"/>
          <w:bCs/>
        </w:rPr>
        <w:t>acontecimiento que ocurra durante la vigencia de la</w:t>
      </w:r>
      <w:r>
        <w:rPr>
          <w:rFonts w:ascii="Arial" w:hAnsi="Arial" w:cs="Arial"/>
          <w:bCs/>
        </w:rPr>
        <w:t xml:space="preserve"> </w:t>
      </w:r>
      <w:r w:rsidR="00C45D7B" w:rsidRPr="00C45D7B">
        <w:rPr>
          <w:rFonts w:ascii="Arial" w:hAnsi="Arial" w:cs="Arial"/>
          <w:bCs/>
        </w:rPr>
        <w:t>póliza de forma repentina, accidental e imprevista.</w:t>
      </w:r>
    </w:p>
    <w:p w:rsidR="00FB0D92" w:rsidRPr="00C45D7B" w:rsidRDefault="00FB0D92" w:rsidP="00C45D7B">
      <w:pPr>
        <w:jc w:val="both"/>
        <w:rPr>
          <w:rFonts w:ascii="Arial" w:hAnsi="Arial" w:cs="Arial"/>
          <w:bCs/>
        </w:rPr>
      </w:pPr>
    </w:p>
    <w:p w:rsidR="00C45D7B" w:rsidRDefault="00C45D7B" w:rsidP="00C45D7B">
      <w:pPr>
        <w:jc w:val="both"/>
        <w:rPr>
          <w:rFonts w:ascii="Arial" w:hAnsi="Arial" w:cs="Arial"/>
          <w:bCs/>
        </w:rPr>
      </w:pPr>
      <w:r w:rsidRPr="00C45D7B">
        <w:rPr>
          <w:rFonts w:ascii="Arial" w:hAnsi="Arial" w:cs="Arial"/>
          <w:bCs/>
        </w:rPr>
        <w:t>La Responsabilidad Civil comprende:</w:t>
      </w:r>
    </w:p>
    <w:p w:rsidR="00FB0D92" w:rsidRPr="00C45D7B" w:rsidRDefault="00FB0D92" w:rsidP="00C45D7B">
      <w:pPr>
        <w:jc w:val="both"/>
        <w:rPr>
          <w:rFonts w:ascii="Arial" w:hAnsi="Arial" w:cs="Arial"/>
          <w:bCs/>
        </w:rPr>
      </w:pPr>
    </w:p>
    <w:p w:rsidR="00C45D7B" w:rsidRPr="00FB0D92" w:rsidRDefault="00C45D7B" w:rsidP="00AB7ABF">
      <w:pPr>
        <w:pStyle w:val="Prrafodelista"/>
        <w:numPr>
          <w:ilvl w:val="0"/>
          <w:numId w:val="33"/>
        </w:numPr>
        <w:rPr>
          <w:rFonts w:ascii="Arial" w:hAnsi="Arial" w:cs="Arial"/>
          <w:bCs/>
          <w:sz w:val="24"/>
          <w:szCs w:val="24"/>
          <w:lang w:val="es-ES"/>
        </w:rPr>
      </w:pPr>
      <w:r w:rsidRPr="00FB0D92">
        <w:rPr>
          <w:rFonts w:ascii="Arial" w:hAnsi="Arial" w:cs="Arial"/>
          <w:bCs/>
          <w:sz w:val="24"/>
          <w:szCs w:val="24"/>
          <w:lang w:val="es-ES"/>
        </w:rPr>
        <w:t>El pago de los daños y perjuicios, gastos originados por la atención medico</w:t>
      </w:r>
      <w:r w:rsidR="00FB0D92" w:rsidRPr="00FB0D92">
        <w:rPr>
          <w:rFonts w:ascii="Arial" w:hAnsi="Arial" w:cs="Arial"/>
          <w:bCs/>
          <w:sz w:val="24"/>
          <w:szCs w:val="24"/>
          <w:lang w:val="es-ES"/>
        </w:rPr>
        <w:t xml:space="preserve"> </w:t>
      </w:r>
      <w:r w:rsidRPr="00FB0D92">
        <w:rPr>
          <w:rFonts w:ascii="Arial" w:hAnsi="Arial" w:cs="Arial"/>
          <w:bCs/>
          <w:sz w:val="24"/>
          <w:szCs w:val="24"/>
          <w:lang w:val="es-ES"/>
        </w:rPr>
        <w:t>quirúrgica</w:t>
      </w:r>
      <w:r w:rsidR="00FB0D92" w:rsidRPr="00FB0D92">
        <w:rPr>
          <w:rFonts w:ascii="Arial" w:hAnsi="Arial" w:cs="Arial"/>
          <w:bCs/>
          <w:sz w:val="24"/>
          <w:szCs w:val="24"/>
          <w:lang w:val="es-ES"/>
        </w:rPr>
        <w:t xml:space="preserve"> </w:t>
      </w:r>
      <w:r w:rsidRPr="00FB0D92">
        <w:rPr>
          <w:rFonts w:ascii="Arial" w:hAnsi="Arial" w:cs="Arial"/>
          <w:bCs/>
          <w:sz w:val="24"/>
          <w:szCs w:val="24"/>
          <w:lang w:val="es-ES"/>
        </w:rPr>
        <w:t>y de sepelio del ó los perjudicados del</w:t>
      </w:r>
      <w:r w:rsidR="00FB0D92" w:rsidRPr="00FB0D92">
        <w:rPr>
          <w:rFonts w:ascii="Arial" w:hAnsi="Arial" w:cs="Arial"/>
          <w:bCs/>
          <w:sz w:val="24"/>
          <w:szCs w:val="24"/>
          <w:lang w:val="es-ES"/>
        </w:rPr>
        <w:t xml:space="preserve"> </w:t>
      </w:r>
      <w:r w:rsidRPr="00FB0D92">
        <w:rPr>
          <w:rFonts w:ascii="Arial" w:hAnsi="Arial" w:cs="Arial"/>
          <w:bCs/>
          <w:sz w:val="24"/>
          <w:szCs w:val="24"/>
          <w:lang w:val="es-ES"/>
        </w:rPr>
        <w:t xml:space="preserve">accidente, por los que sea responsable el </w:t>
      </w:r>
      <w:r w:rsidR="00FB0D92" w:rsidRPr="00FB0D92">
        <w:rPr>
          <w:rFonts w:ascii="Arial" w:hAnsi="Arial" w:cs="Arial"/>
          <w:bCs/>
          <w:sz w:val="24"/>
          <w:szCs w:val="24"/>
          <w:lang w:val="es-ES"/>
        </w:rPr>
        <w:t xml:space="preserve">Tomador y/o </w:t>
      </w:r>
      <w:r w:rsidRPr="00FB0D92">
        <w:rPr>
          <w:rFonts w:ascii="Arial" w:hAnsi="Arial" w:cs="Arial"/>
          <w:bCs/>
          <w:sz w:val="24"/>
          <w:szCs w:val="24"/>
          <w:lang w:val="es-ES"/>
        </w:rPr>
        <w:t>Asegurado,</w:t>
      </w:r>
      <w:r w:rsidR="00FB0D92" w:rsidRPr="00FB0D92">
        <w:rPr>
          <w:rFonts w:ascii="Arial" w:hAnsi="Arial" w:cs="Arial"/>
          <w:bCs/>
          <w:sz w:val="24"/>
          <w:szCs w:val="24"/>
          <w:lang w:val="es-ES"/>
        </w:rPr>
        <w:t xml:space="preserve"> </w:t>
      </w:r>
      <w:r w:rsidRPr="00FB0D92">
        <w:rPr>
          <w:rFonts w:ascii="Arial" w:hAnsi="Arial" w:cs="Arial"/>
          <w:bCs/>
          <w:sz w:val="24"/>
          <w:szCs w:val="24"/>
          <w:lang w:val="es-ES"/>
        </w:rPr>
        <w:t>conforme a lo previsto en esta póliza y en las</w:t>
      </w:r>
      <w:r w:rsidR="00FB0D92" w:rsidRPr="00FB0D92">
        <w:rPr>
          <w:rFonts w:ascii="Arial" w:hAnsi="Arial" w:cs="Arial"/>
          <w:bCs/>
          <w:sz w:val="24"/>
          <w:szCs w:val="24"/>
          <w:lang w:val="es-ES"/>
        </w:rPr>
        <w:t xml:space="preserve"> </w:t>
      </w:r>
      <w:r w:rsidRPr="00FB0D92">
        <w:rPr>
          <w:rFonts w:ascii="Arial" w:hAnsi="Arial" w:cs="Arial"/>
          <w:bCs/>
          <w:sz w:val="24"/>
          <w:szCs w:val="24"/>
          <w:lang w:val="es-ES"/>
        </w:rPr>
        <w:t>condiciones particulares respectivas.</w:t>
      </w:r>
    </w:p>
    <w:p w:rsidR="00FB0D92" w:rsidRPr="00FB0D92" w:rsidRDefault="00FB0D92" w:rsidP="00FB0D92">
      <w:pPr>
        <w:pStyle w:val="Prrafodelista"/>
        <w:rPr>
          <w:rFonts w:ascii="Arial" w:hAnsi="Arial" w:cs="Arial"/>
          <w:bCs/>
          <w:sz w:val="24"/>
          <w:szCs w:val="24"/>
          <w:lang w:val="es-ES"/>
        </w:rPr>
      </w:pPr>
    </w:p>
    <w:p w:rsidR="00FB0D92" w:rsidRPr="00FB0D92" w:rsidRDefault="00C45D7B" w:rsidP="00AB7ABF">
      <w:pPr>
        <w:pStyle w:val="Prrafodelista"/>
        <w:numPr>
          <w:ilvl w:val="0"/>
          <w:numId w:val="33"/>
        </w:numPr>
        <w:rPr>
          <w:rFonts w:ascii="Arial" w:hAnsi="Arial" w:cs="Arial"/>
          <w:bCs/>
          <w:sz w:val="24"/>
          <w:szCs w:val="24"/>
          <w:lang w:val="es-ES"/>
        </w:rPr>
      </w:pPr>
      <w:r w:rsidRPr="00FB0D92">
        <w:rPr>
          <w:rFonts w:ascii="Arial" w:hAnsi="Arial" w:cs="Arial"/>
          <w:bCs/>
          <w:sz w:val="24"/>
          <w:szCs w:val="24"/>
          <w:lang w:val="es-ES"/>
        </w:rPr>
        <w:t>Las costas y gastos judiciales relativos al juicio de</w:t>
      </w:r>
      <w:r w:rsidR="00FB0D92" w:rsidRPr="00FB0D92">
        <w:rPr>
          <w:rFonts w:ascii="Arial" w:hAnsi="Arial" w:cs="Arial"/>
          <w:bCs/>
          <w:sz w:val="24"/>
          <w:szCs w:val="24"/>
          <w:lang w:val="es-ES"/>
        </w:rPr>
        <w:t xml:space="preserve"> </w:t>
      </w:r>
      <w:r w:rsidRPr="00FB0D92">
        <w:rPr>
          <w:rFonts w:ascii="Arial" w:hAnsi="Arial" w:cs="Arial"/>
          <w:bCs/>
          <w:sz w:val="24"/>
          <w:szCs w:val="24"/>
          <w:lang w:val="es-ES"/>
        </w:rPr>
        <w:t>Responsabilidad Civil en que incurra el Asegurado, en</w:t>
      </w:r>
      <w:r w:rsidR="00FB0D92" w:rsidRPr="00FB0D92">
        <w:rPr>
          <w:rFonts w:ascii="Arial" w:hAnsi="Arial" w:cs="Arial"/>
          <w:bCs/>
          <w:sz w:val="24"/>
          <w:szCs w:val="24"/>
          <w:lang w:val="es-ES"/>
        </w:rPr>
        <w:t xml:space="preserve"> </w:t>
      </w:r>
      <w:r w:rsidRPr="00FB0D92">
        <w:rPr>
          <w:rFonts w:ascii="Arial" w:hAnsi="Arial" w:cs="Arial"/>
          <w:bCs/>
          <w:sz w:val="24"/>
          <w:szCs w:val="24"/>
          <w:lang w:val="es-ES"/>
        </w:rPr>
        <w:t>relación con el accidente que originó la responsabilidad</w:t>
      </w:r>
      <w:r w:rsidR="00FB0D92" w:rsidRPr="00FB0D92">
        <w:rPr>
          <w:rFonts w:ascii="Arial" w:hAnsi="Arial" w:cs="Arial"/>
          <w:bCs/>
          <w:sz w:val="24"/>
          <w:szCs w:val="24"/>
          <w:lang w:val="es-ES"/>
        </w:rPr>
        <w:t xml:space="preserve"> </w:t>
      </w:r>
      <w:r w:rsidRPr="00FB0D92">
        <w:rPr>
          <w:rFonts w:ascii="Arial" w:hAnsi="Arial" w:cs="Arial"/>
          <w:bCs/>
          <w:sz w:val="24"/>
          <w:szCs w:val="24"/>
          <w:lang w:val="es-ES"/>
        </w:rPr>
        <w:t>señalada, o relacionados con los gastos en que incurra</w:t>
      </w:r>
      <w:r w:rsidR="00FB0D92" w:rsidRPr="00FB0D92">
        <w:rPr>
          <w:rFonts w:ascii="Arial" w:hAnsi="Arial" w:cs="Arial"/>
          <w:bCs/>
          <w:sz w:val="24"/>
          <w:szCs w:val="24"/>
          <w:lang w:val="es-ES"/>
        </w:rPr>
        <w:t xml:space="preserve"> </w:t>
      </w:r>
      <w:r w:rsidRPr="00FB0D92">
        <w:rPr>
          <w:rFonts w:ascii="Arial" w:hAnsi="Arial" w:cs="Arial"/>
          <w:bCs/>
          <w:sz w:val="24"/>
          <w:szCs w:val="24"/>
          <w:lang w:val="es-ES"/>
        </w:rPr>
        <w:t xml:space="preserve">el </w:t>
      </w:r>
      <w:r w:rsidR="00FB0D92" w:rsidRPr="00FB0D92">
        <w:rPr>
          <w:rFonts w:ascii="Arial" w:hAnsi="Arial" w:cs="Arial"/>
          <w:bCs/>
          <w:sz w:val="24"/>
          <w:szCs w:val="24"/>
          <w:lang w:val="es-ES"/>
        </w:rPr>
        <w:t xml:space="preserve">Tomador y/o </w:t>
      </w:r>
      <w:r w:rsidRPr="00FB0D92">
        <w:rPr>
          <w:rFonts w:ascii="Arial" w:hAnsi="Arial" w:cs="Arial"/>
          <w:bCs/>
          <w:sz w:val="24"/>
          <w:szCs w:val="24"/>
          <w:lang w:val="es-ES"/>
        </w:rPr>
        <w:t>Asegurado por demandas infundadas contra él.</w:t>
      </w:r>
    </w:p>
    <w:p w:rsidR="00FB0D92" w:rsidRPr="00FB0D92" w:rsidRDefault="00FB0D92" w:rsidP="00FB0D92">
      <w:pPr>
        <w:pStyle w:val="Prrafodelista"/>
        <w:rPr>
          <w:rFonts w:ascii="Arial" w:eastAsia="Times New Roman" w:hAnsi="Arial" w:cs="Arial"/>
          <w:bCs/>
          <w:sz w:val="24"/>
          <w:szCs w:val="24"/>
          <w:lang w:val="es-ES"/>
        </w:rPr>
      </w:pPr>
    </w:p>
    <w:p w:rsidR="00C45D7B" w:rsidRPr="00FB0D92" w:rsidRDefault="00C45D7B" w:rsidP="00AB7ABF">
      <w:pPr>
        <w:pStyle w:val="Prrafodelista"/>
        <w:numPr>
          <w:ilvl w:val="0"/>
          <w:numId w:val="33"/>
        </w:numPr>
        <w:rPr>
          <w:rFonts w:ascii="Arial" w:hAnsi="Arial" w:cs="Arial"/>
          <w:bCs/>
          <w:sz w:val="24"/>
          <w:szCs w:val="24"/>
          <w:lang w:val="es-ES"/>
        </w:rPr>
      </w:pPr>
      <w:r w:rsidRPr="00FB0D92">
        <w:rPr>
          <w:rFonts w:ascii="Arial" w:eastAsia="Times New Roman" w:hAnsi="Arial" w:cs="Arial"/>
          <w:bCs/>
          <w:sz w:val="24"/>
          <w:szCs w:val="24"/>
          <w:lang w:val="es-ES"/>
        </w:rPr>
        <w:t>El valor del daño material y los perjuicios ocasionados</w:t>
      </w:r>
      <w:r w:rsidR="00FB0D92" w:rsidRPr="00FB0D92">
        <w:rPr>
          <w:rFonts w:ascii="Arial" w:hAnsi="Arial" w:cs="Arial"/>
          <w:bCs/>
          <w:sz w:val="24"/>
          <w:szCs w:val="24"/>
          <w:lang w:val="es-ES"/>
        </w:rPr>
        <w:t xml:space="preserve"> </w:t>
      </w:r>
      <w:r w:rsidRPr="00FB0D92">
        <w:rPr>
          <w:rFonts w:ascii="Arial" w:eastAsia="Times New Roman" w:hAnsi="Arial" w:cs="Arial"/>
          <w:bCs/>
          <w:sz w:val="24"/>
          <w:szCs w:val="24"/>
          <w:lang w:val="es-ES"/>
        </w:rPr>
        <w:t>a bienes muebles o inmuebles, causados directamente</w:t>
      </w:r>
      <w:r w:rsidR="00FB0D92" w:rsidRPr="00FB0D92">
        <w:rPr>
          <w:rFonts w:ascii="Arial" w:hAnsi="Arial" w:cs="Arial"/>
          <w:bCs/>
          <w:sz w:val="24"/>
          <w:szCs w:val="24"/>
          <w:lang w:val="es-ES"/>
        </w:rPr>
        <w:t xml:space="preserve"> </w:t>
      </w:r>
      <w:r w:rsidRPr="00FB0D92">
        <w:rPr>
          <w:rFonts w:ascii="Arial" w:eastAsia="Times New Roman" w:hAnsi="Arial" w:cs="Arial"/>
          <w:bCs/>
          <w:sz w:val="24"/>
          <w:szCs w:val="24"/>
          <w:lang w:val="es-ES"/>
        </w:rPr>
        <w:t>por los accidentes derivados de las operaciones del</w:t>
      </w:r>
      <w:r w:rsidR="00FB0D92" w:rsidRPr="00FB0D92">
        <w:rPr>
          <w:rFonts w:ascii="Arial" w:eastAsia="Times New Roman" w:hAnsi="Arial" w:cs="Arial"/>
          <w:bCs/>
          <w:sz w:val="24"/>
          <w:szCs w:val="24"/>
          <w:lang w:val="es-ES"/>
        </w:rPr>
        <w:t xml:space="preserve"> </w:t>
      </w:r>
      <w:r w:rsidRPr="00FB0D92">
        <w:rPr>
          <w:rFonts w:ascii="Arial" w:eastAsia="Times New Roman" w:hAnsi="Arial" w:cs="Arial"/>
          <w:bCs/>
          <w:sz w:val="24"/>
          <w:szCs w:val="24"/>
          <w:lang w:val="es-ES"/>
        </w:rPr>
        <w:t xml:space="preserve">negocio del </w:t>
      </w:r>
      <w:r w:rsidR="00FB0D92">
        <w:rPr>
          <w:rFonts w:ascii="Arial" w:eastAsia="Times New Roman" w:hAnsi="Arial" w:cs="Arial"/>
          <w:bCs/>
          <w:sz w:val="24"/>
          <w:szCs w:val="24"/>
          <w:lang w:val="es-ES"/>
        </w:rPr>
        <w:t xml:space="preserve">Tomador y/o </w:t>
      </w:r>
      <w:r w:rsidRPr="00FB0D92">
        <w:rPr>
          <w:rFonts w:ascii="Arial" w:eastAsia="Times New Roman" w:hAnsi="Arial" w:cs="Arial"/>
          <w:bCs/>
          <w:sz w:val="24"/>
          <w:szCs w:val="24"/>
          <w:lang w:val="es-ES"/>
        </w:rPr>
        <w:t>Asegurado que se encuentren aseguradas y</w:t>
      </w:r>
      <w:r w:rsidR="00FB0D92" w:rsidRPr="00FB0D92">
        <w:rPr>
          <w:rFonts w:ascii="Arial" w:hAnsi="Arial" w:cs="Arial"/>
          <w:bCs/>
          <w:sz w:val="24"/>
          <w:szCs w:val="24"/>
          <w:lang w:val="es-ES"/>
        </w:rPr>
        <w:t xml:space="preserve"> </w:t>
      </w:r>
      <w:r w:rsidRPr="00FB0D92">
        <w:rPr>
          <w:rFonts w:ascii="Arial" w:eastAsia="Times New Roman" w:hAnsi="Arial" w:cs="Arial"/>
          <w:bCs/>
          <w:sz w:val="24"/>
          <w:szCs w:val="24"/>
          <w:lang w:val="es-ES"/>
        </w:rPr>
        <w:t>sean amparables de acuerdo a esta póliza de seguro.</w:t>
      </w:r>
    </w:p>
    <w:p w:rsidR="00C45D7B" w:rsidRDefault="00C45D7B" w:rsidP="00C45D7B">
      <w:pPr>
        <w:jc w:val="both"/>
        <w:rPr>
          <w:rFonts w:ascii="Arial" w:hAnsi="Arial" w:cs="Arial"/>
          <w:bCs/>
        </w:rPr>
      </w:pPr>
      <w:r w:rsidRPr="00C45D7B">
        <w:rPr>
          <w:rFonts w:ascii="Arial" w:hAnsi="Arial" w:cs="Arial"/>
          <w:bCs/>
        </w:rPr>
        <w:t>Si se determinara culpabilidad concurrente entre la</w:t>
      </w:r>
      <w:r w:rsidR="00FB0D92">
        <w:rPr>
          <w:rFonts w:ascii="Arial" w:hAnsi="Arial" w:cs="Arial"/>
          <w:bCs/>
        </w:rPr>
        <w:t xml:space="preserve"> </w:t>
      </w:r>
      <w:r w:rsidRPr="00C45D7B">
        <w:rPr>
          <w:rFonts w:ascii="Arial" w:hAnsi="Arial" w:cs="Arial"/>
          <w:bCs/>
        </w:rPr>
        <w:t xml:space="preserve">víctima y el </w:t>
      </w:r>
      <w:r w:rsidR="00FB0D92">
        <w:rPr>
          <w:rFonts w:ascii="Arial" w:hAnsi="Arial" w:cs="Arial"/>
          <w:bCs/>
        </w:rPr>
        <w:t xml:space="preserve">Tomador y/o </w:t>
      </w:r>
      <w:r w:rsidRPr="00C45D7B">
        <w:rPr>
          <w:rFonts w:ascii="Arial" w:hAnsi="Arial" w:cs="Arial"/>
          <w:bCs/>
        </w:rPr>
        <w:t xml:space="preserve">Asegurado, </w:t>
      </w:r>
      <w:r w:rsidR="00FB0D92" w:rsidRPr="00FB0D92">
        <w:rPr>
          <w:rFonts w:ascii="Arial" w:hAnsi="Arial" w:cs="Arial"/>
          <w:b/>
          <w:bCs/>
        </w:rPr>
        <w:t>SEGUROS LAFISE</w:t>
      </w:r>
      <w:r w:rsidR="00FB0D92">
        <w:rPr>
          <w:rFonts w:ascii="Arial" w:hAnsi="Arial" w:cs="Arial"/>
          <w:bCs/>
        </w:rPr>
        <w:t xml:space="preserve"> </w:t>
      </w:r>
      <w:r w:rsidRPr="00C45D7B">
        <w:rPr>
          <w:rFonts w:ascii="Arial" w:hAnsi="Arial" w:cs="Arial"/>
          <w:bCs/>
        </w:rPr>
        <w:t>responderá por la</w:t>
      </w:r>
      <w:r w:rsidR="00FB0D92">
        <w:rPr>
          <w:rFonts w:ascii="Arial" w:hAnsi="Arial" w:cs="Arial"/>
          <w:bCs/>
        </w:rPr>
        <w:t xml:space="preserve"> </w:t>
      </w:r>
      <w:r w:rsidRPr="00C45D7B">
        <w:rPr>
          <w:rFonts w:ascii="Arial" w:hAnsi="Arial" w:cs="Arial"/>
          <w:bCs/>
        </w:rPr>
        <w:t xml:space="preserve">proporción que se fije para el </w:t>
      </w:r>
      <w:r w:rsidR="00FB0D92">
        <w:rPr>
          <w:rFonts w:ascii="Arial" w:hAnsi="Arial" w:cs="Arial"/>
          <w:bCs/>
        </w:rPr>
        <w:t xml:space="preserve">Tomador y/o </w:t>
      </w:r>
      <w:r w:rsidRPr="00C45D7B">
        <w:rPr>
          <w:rFonts w:ascii="Arial" w:hAnsi="Arial" w:cs="Arial"/>
          <w:bCs/>
        </w:rPr>
        <w:t>Asegurado.</w:t>
      </w:r>
    </w:p>
    <w:p w:rsidR="00FB0D92" w:rsidRPr="00C45D7B" w:rsidRDefault="00FB0D92" w:rsidP="00C45D7B">
      <w:pPr>
        <w:jc w:val="both"/>
        <w:rPr>
          <w:rFonts w:ascii="Arial" w:hAnsi="Arial" w:cs="Arial"/>
          <w:bCs/>
        </w:rPr>
      </w:pPr>
    </w:p>
    <w:p w:rsidR="00C45D7B" w:rsidRDefault="00C45D7B" w:rsidP="00C45D7B">
      <w:pPr>
        <w:jc w:val="both"/>
        <w:rPr>
          <w:rFonts w:ascii="Arial" w:hAnsi="Arial" w:cs="Arial"/>
          <w:bCs/>
        </w:rPr>
      </w:pPr>
      <w:r w:rsidRPr="00C45D7B">
        <w:rPr>
          <w:rFonts w:ascii="Arial" w:hAnsi="Arial" w:cs="Arial"/>
          <w:bCs/>
        </w:rPr>
        <w:t>Cuando exista duda sobre la determinación de la</w:t>
      </w:r>
      <w:r w:rsidR="00FB0D92">
        <w:rPr>
          <w:rFonts w:ascii="Arial" w:hAnsi="Arial" w:cs="Arial"/>
          <w:bCs/>
        </w:rPr>
        <w:t xml:space="preserve"> </w:t>
      </w:r>
      <w:r w:rsidRPr="00C45D7B">
        <w:rPr>
          <w:rFonts w:ascii="Arial" w:hAnsi="Arial" w:cs="Arial"/>
          <w:bCs/>
        </w:rPr>
        <w:t>responsabilidad civil, ésta quedará supeditada con</w:t>
      </w:r>
      <w:r w:rsidR="00FB0D92">
        <w:rPr>
          <w:rFonts w:ascii="Arial" w:hAnsi="Arial" w:cs="Arial"/>
          <w:bCs/>
        </w:rPr>
        <w:t xml:space="preserve"> </w:t>
      </w:r>
      <w:r w:rsidRPr="00C45D7B">
        <w:rPr>
          <w:rFonts w:ascii="Arial" w:hAnsi="Arial" w:cs="Arial"/>
          <w:bCs/>
        </w:rPr>
        <w:t>exclusividad a lo que disponga sobre tal particular</w:t>
      </w:r>
      <w:r w:rsidR="00FB0D92">
        <w:rPr>
          <w:rFonts w:ascii="Arial" w:hAnsi="Arial" w:cs="Arial"/>
          <w:bCs/>
        </w:rPr>
        <w:t xml:space="preserve"> </w:t>
      </w:r>
      <w:r w:rsidRPr="00C45D7B">
        <w:rPr>
          <w:rFonts w:ascii="Arial" w:hAnsi="Arial" w:cs="Arial"/>
          <w:bCs/>
        </w:rPr>
        <w:t>mediante sentencia, el ordenamiento jurídico de la</w:t>
      </w:r>
      <w:r w:rsidR="00FB0D92">
        <w:rPr>
          <w:rFonts w:ascii="Arial" w:hAnsi="Arial" w:cs="Arial"/>
          <w:bCs/>
        </w:rPr>
        <w:t xml:space="preserve"> </w:t>
      </w:r>
      <w:r w:rsidRPr="00C45D7B">
        <w:rPr>
          <w:rFonts w:ascii="Arial" w:hAnsi="Arial" w:cs="Arial"/>
          <w:bCs/>
        </w:rPr>
        <w:t>República de Costa Rica y los Tribunales Territoriales.</w:t>
      </w:r>
    </w:p>
    <w:p w:rsidR="006B4DBF" w:rsidRDefault="006B4DBF" w:rsidP="00C45D7B">
      <w:pPr>
        <w:jc w:val="both"/>
        <w:rPr>
          <w:rFonts w:ascii="Arial" w:hAnsi="Arial" w:cs="Arial"/>
          <w:bCs/>
        </w:rPr>
      </w:pPr>
    </w:p>
    <w:p w:rsidR="006B4DBF" w:rsidRPr="00E351A9" w:rsidRDefault="006B4DBF" w:rsidP="00C45D7B">
      <w:pPr>
        <w:jc w:val="both"/>
        <w:rPr>
          <w:rFonts w:ascii="Arial" w:hAnsi="Arial" w:cs="Arial"/>
          <w:bCs/>
        </w:rPr>
      </w:pPr>
      <w:r>
        <w:rPr>
          <w:rFonts w:ascii="Arial" w:hAnsi="Arial" w:cs="Arial"/>
          <w:bCs/>
        </w:rPr>
        <w:t xml:space="preserve">Esta cobertura opera únicamente dentro del territorio geográfico de la </w:t>
      </w:r>
      <w:r w:rsidR="00B341A5">
        <w:rPr>
          <w:rFonts w:ascii="Arial" w:hAnsi="Arial" w:cs="Arial"/>
          <w:bCs/>
        </w:rPr>
        <w:t>República</w:t>
      </w:r>
      <w:r>
        <w:rPr>
          <w:rFonts w:ascii="Arial" w:hAnsi="Arial" w:cs="Arial"/>
          <w:bCs/>
        </w:rPr>
        <w:t xml:space="preserve"> de Costa Rica.</w:t>
      </w:r>
    </w:p>
    <w:p w:rsidR="006C1CA2" w:rsidRPr="00A26523" w:rsidRDefault="00EF1B14" w:rsidP="006C1CA2">
      <w:pPr>
        <w:pStyle w:val="Ttulo3"/>
        <w:jc w:val="both"/>
        <w:rPr>
          <w:rFonts w:ascii="Arial" w:hAnsi="Arial" w:cs="Arial"/>
          <w:b w:val="0"/>
          <w:color w:val="auto"/>
        </w:rPr>
      </w:pPr>
      <w:r>
        <w:rPr>
          <w:rFonts w:ascii="Arial" w:hAnsi="Arial" w:cs="Arial"/>
          <w:color w:val="auto"/>
        </w:rPr>
        <w:t>34</w:t>
      </w:r>
      <w:r w:rsidR="006C1CA2" w:rsidRPr="00A26523">
        <w:rPr>
          <w:rFonts w:ascii="Arial" w:hAnsi="Arial" w:cs="Arial"/>
          <w:color w:val="auto"/>
        </w:rPr>
        <w:t>.1. Deducible</w:t>
      </w:r>
    </w:p>
    <w:p w:rsidR="003969B9" w:rsidRDefault="003969B9" w:rsidP="003969B9">
      <w:pPr>
        <w:jc w:val="both"/>
        <w:rPr>
          <w:rFonts w:ascii="Arial" w:hAnsi="Arial" w:cs="Arial"/>
        </w:rPr>
      </w:pPr>
      <w:r w:rsidRPr="006F2824">
        <w:rPr>
          <w:rFonts w:ascii="Arial" w:hAnsi="Arial" w:cs="Arial"/>
        </w:rPr>
        <w:t>Independientemente de que la mercancía y/o bienes asegurados sean empacados o sin empaque, aplica un deducible máximo del 1% sobre el monto asegurado, con un mínimo de US$ 600.00. (Seiscientos Dólares Estadounidenses Netos), por evento.</w:t>
      </w:r>
    </w:p>
    <w:p w:rsidR="006C1CA2" w:rsidRPr="00A26523" w:rsidRDefault="006C1CA2" w:rsidP="006C1CA2">
      <w:pPr>
        <w:jc w:val="both"/>
        <w:rPr>
          <w:rFonts w:ascii="Arial" w:hAnsi="Arial" w:cs="Arial"/>
        </w:rPr>
      </w:pPr>
    </w:p>
    <w:p w:rsidR="006C1CA2" w:rsidRPr="00A26523" w:rsidRDefault="00EF1B14" w:rsidP="006C1CA2">
      <w:pPr>
        <w:tabs>
          <w:tab w:val="left" w:pos="-720"/>
        </w:tabs>
        <w:suppressAutoHyphens/>
        <w:jc w:val="both"/>
        <w:rPr>
          <w:rFonts w:ascii="Arial" w:hAnsi="Arial" w:cs="Arial"/>
          <w:b/>
          <w:bCs/>
          <w:spacing w:val="-2"/>
        </w:rPr>
      </w:pPr>
      <w:r>
        <w:rPr>
          <w:rFonts w:ascii="Arial" w:hAnsi="Arial" w:cs="Arial"/>
          <w:b/>
          <w:bCs/>
          <w:spacing w:val="-2"/>
        </w:rPr>
        <w:t>34</w:t>
      </w:r>
      <w:r w:rsidR="006C1CA2" w:rsidRPr="00A26523">
        <w:rPr>
          <w:rFonts w:ascii="Arial" w:hAnsi="Arial" w:cs="Arial"/>
          <w:b/>
          <w:bCs/>
          <w:spacing w:val="-2"/>
        </w:rPr>
        <w:t>.2. Prima Adicional</w:t>
      </w:r>
    </w:p>
    <w:p w:rsidR="006C1CA2" w:rsidRPr="00A26523" w:rsidRDefault="006C1CA2" w:rsidP="00251FB6">
      <w:pPr>
        <w:jc w:val="both"/>
        <w:rPr>
          <w:rFonts w:ascii="Arial" w:hAnsi="Arial" w:cs="Arial"/>
          <w:bCs/>
        </w:rPr>
      </w:pPr>
      <w:r w:rsidRPr="00A26523">
        <w:rPr>
          <w:rFonts w:ascii="Arial" w:hAnsi="Arial" w:cs="Arial"/>
          <w:bCs/>
        </w:rPr>
        <w:t xml:space="preserve">En caso </w:t>
      </w:r>
      <w:r>
        <w:rPr>
          <w:rFonts w:ascii="Arial" w:hAnsi="Arial" w:cs="Arial"/>
          <w:bCs/>
        </w:rPr>
        <w:t xml:space="preserve">de que </w:t>
      </w:r>
      <w:r w:rsidRPr="00A26523">
        <w:rPr>
          <w:rFonts w:ascii="Arial" w:hAnsi="Arial" w:cs="Arial"/>
          <w:bCs/>
        </w:rPr>
        <w:t xml:space="preserve">ésta Cobertura sea solicitada por el Tomador y/o Asegurado, se requerirá el pago de una prima adicional propia. </w:t>
      </w:r>
    </w:p>
    <w:p w:rsidR="006C1CA2" w:rsidRPr="00A26523" w:rsidRDefault="00EF1B14" w:rsidP="006C1CA2">
      <w:pPr>
        <w:pStyle w:val="Ttulo3"/>
        <w:jc w:val="both"/>
        <w:rPr>
          <w:rFonts w:ascii="Arial" w:hAnsi="Arial" w:cs="Arial"/>
          <w:b w:val="0"/>
          <w:color w:val="auto"/>
        </w:rPr>
      </w:pPr>
      <w:r>
        <w:rPr>
          <w:rFonts w:ascii="Arial" w:hAnsi="Arial" w:cs="Arial"/>
          <w:color w:val="auto"/>
        </w:rPr>
        <w:t>34</w:t>
      </w:r>
      <w:r w:rsidR="006C1CA2" w:rsidRPr="00A26523">
        <w:rPr>
          <w:rFonts w:ascii="Arial" w:hAnsi="Arial" w:cs="Arial"/>
          <w:color w:val="auto"/>
        </w:rPr>
        <w:t>.3. Riesgos no Cubiertos (Exclusiones)</w:t>
      </w:r>
    </w:p>
    <w:p w:rsidR="006C1CA2" w:rsidRDefault="006C1CA2" w:rsidP="006C1CA2">
      <w:pPr>
        <w:tabs>
          <w:tab w:val="left" w:pos="-720"/>
        </w:tabs>
        <w:suppressAutoHyphens/>
        <w:jc w:val="both"/>
        <w:rPr>
          <w:rFonts w:ascii="Arial" w:hAnsi="Arial" w:cs="Arial"/>
          <w:spacing w:val="-2"/>
        </w:rPr>
      </w:pPr>
    </w:p>
    <w:p w:rsidR="006C1CA2" w:rsidRPr="00345A86" w:rsidRDefault="006C1CA2" w:rsidP="00AB7ABF">
      <w:pPr>
        <w:numPr>
          <w:ilvl w:val="0"/>
          <w:numId w:val="32"/>
        </w:numPr>
        <w:tabs>
          <w:tab w:val="left" w:pos="-720"/>
        </w:tabs>
        <w:suppressAutoHyphens/>
        <w:jc w:val="both"/>
        <w:rPr>
          <w:rFonts w:ascii="Arial" w:hAnsi="Arial" w:cs="Arial"/>
          <w:b/>
          <w:spacing w:val="-2"/>
        </w:rPr>
      </w:pPr>
      <w:r w:rsidRPr="00345A86">
        <w:rPr>
          <w:rFonts w:ascii="Arial" w:hAnsi="Arial" w:cs="Arial"/>
          <w:b/>
          <w:spacing w:val="-2"/>
        </w:rPr>
        <w:t>Cualquier reclamación en la cual el siniestro acaecido se origine mientras el conductor del medio de transporte se encuentre bajo los efectos del alcohol o cualquier sustancia psicotrópica.</w:t>
      </w:r>
    </w:p>
    <w:p w:rsidR="006C1CA2" w:rsidRPr="00345A86" w:rsidRDefault="006C1CA2" w:rsidP="006C1CA2">
      <w:pPr>
        <w:tabs>
          <w:tab w:val="left" w:pos="-720"/>
        </w:tabs>
        <w:suppressAutoHyphens/>
        <w:jc w:val="both"/>
        <w:rPr>
          <w:rFonts w:ascii="Arial" w:hAnsi="Arial" w:cs="Arial"/>
          <w:b/>
          <w:spacing w:val="-2"/>
        </w:rPr>
      </w:pPr>
    </w:p>
    <w:p w:rsidR="006C1CA2" w:rsidRPr="00345A86" w:rsidRDefault="006C1CA2" w:rsidP="00AB7ABF">
      <w:pPr>
        <w:numPr>
          <w:ilvl w:val="0"/>
          <w:numId w:val="32"/>
        </w:numPr>
        <w:tabs>
          <w:tab w:val="left" w:pos="-720"/>
        </w:tabs>
        <w:suppressAutoHyphens/>
        <w:jc w:val="both"/>
        <w:rPr>
          <w:rFonts w:ascii="Arial" w:hAnsi="Arial" w:cs="Arial"/>
          <w:b/>
          <w:spacing w:val="-2"/>
        </w:rPr>
      </w:pPr>
      <w:r w:rsidRPr="00345A86">
        <w:rPr>
          <w:rFonts w:ascii="Arial" w:hAnsi="Arial" w:cs="Arial"/>
          <w:b/>
          <w:spacing w:val="-2"/>
        </w:rPr>
        <w:t>Cuando el conductor del medio de transporte no cuenta con licencia habilitante para dicho vehículo.</w:t>
      </w:r>
    </w:p>
    <w:p w:rsidR="006C1CA2" w:rsidRPr="00345A86" w:rsidRDefault="006C1CA2" w:rsidP="006C1CA2">
      <w:pPr>
        <w:tabs>
          <w:tab w:val="left" w:pos="-720"/>
        </w:tabs>
        <w:suppressAutoHyphens/>
        <w:jc w:val="both"/>
        <w:rPr>
          <w:rFonts w:ascii="Arial" w:hAnsi="Arial" w:cs="Arial"/>
          <w:b/>
          <w:spacing w:val="-2"/>
        </w:rPr>
      </w:pPr>
    </w:p>
    <w:p w:rsidR="006C1CA2" w:rsidRPr="00345A86" w:rsidRDefault="006C1CA2" w:rsidP="00AB7ABF">
      <w:pPr>
        <w:numPr>
          <w:ilvl w:val="0"/>
          <w:numId w:val="32"/>
        </w:numPr>
        <w:tabs>
          <w:tab w:val="left" w:pos="-720"/>
        </w:tabs>
        <w:suppressAutoHyphens/>
        <w:jc w:val="both"/>
        <w:rPr>
          <w:rFonts w:ascii="Arial" w:hAnsi="Arial" w:cs="Arial"/>
          <w:b/>
          <w:spacing w:val="-2"/>
        </w:rPr>
      </w:pPr>
      <w:r w:rsidRPr="00345A86">
        <w:rPr>
          <w:rFonts w:ascii="Arial" w:hAnsi="Arial" w:cs="Arial"/>
          <w:b/>
          <w:spacing w:val="-2"/>
        </w:rPr>
        <w:t>Si el conductor del medio de transporte no cuenta con los respectivos permisos para prestar este servicio.</w:t>
      </w:r>
    </w:p>
    <w:p w:rsidR="006C1CA2" w:rsidRPr="00345A86" w:rsidRDefault="006C1CA2" w:rsidP="006C1CA2">
      <w:pPr>
        <w:tabs>
          <w:tab w:val="left" w:pos="-720"/>
        </w:tabs>
        <w:suppressAutoHyphens/>
        <w:jc w:val="both"/>
        <w:rPr>
          <w:rFonts w:ascii="Arial" w:hAnsi="Arial" w:cs="Arial"/>
          <w:b/>
          <w:spacing w:val="-2"/>
        </w:rPr>
      </w:pPr>
    </w:p>
    <w:p w:rsidR="006C1CA2" w:rsidRPr="00345A86" w:rsidRDefault="006C1CA2" w:rsidP="00AB7ABF">
      <w:pPr>
        <w:numPr>
          <w:ilvl w:val="0"/>
          <w:numId w:val="32"/>
        </w:numPr>
        <w:tabs>
          <w:tab w:val="left" w:pos="-720"/>
        </w:tabs>
        <w:suppressAutoHyphens/>
        <w:jc w:val="both"/>
        <w:rPr>
          <w:rFonts w:ascii="Arial" w:hAnsi="Arial" w:cs="Arial"/>
          <w:b/>
          <w:spacing w:val="-2"/>
        </w:rPr>
      </w:pPr>
      <w:r w:rsidRPr="00345A86">
        <w:rPr>
          <w:rFonts w:ascii="Arial" w:hAnsi="Arial" w:cs="Arial"/>
          <w:b/>
          <w:spacing w:val="-2"/>
        </w:rPr>
        <w:t>Si el medio de transporte no cumple con la reglamentación requerida por la legislación costarricense para circular, incluyéndose la RTV vigente al momento de acaecer el evento.</w:t>
      </w:r>
    </w:p>
    <w:p w:rsidR="006C1CA2" w:rsidRPr="0081405D" w:rsidRDefault="006C1CA2" w:rsidP="00976449">
      <w:pPr>
        <w:tabs>
          <w:tab w:val="left" w:pos="-720"/>
        </w:tabs>
        <w:suppressAutoHyphens/>
        <w:jc w:val="both"/>
        <w:rPr>
          <w:rFonts w:ascii="Arial" w:hAnsi="Arial" w:cs="Arial"/>
          <w:spacing w:val="-2"/>
        </w:rPr>
      </w:pPr>
    </w:p>
    <w:p w:rsidR="006C1CA2" w:rsidRPr="00A26523" w:rsidRDefault="006C1CA2" w:rsidP="006C1CA2">
      <w:pPr>
        <w:pStyle w:val="Ttulo2"/>
        <w:keepLines w:val="0"/>
        <w:spacing w:before="0" w:line="240" w:lineRule="auto"/>
        <w:contextualSpacing/>
        <w:jc w:val="both"/>
        <w:rPr>
          <w:rFonts w:ascii="Arial" w:hAnsi="Arial" w:cs="Arial"/>
          <w:sz w:val="24"/>
          <w:szCs w:val="24"/>
        </w:rPr>
      </w:pPr>
      <w:r w:rsidRPr="00A26523">
        <w:rPr>
          <w:rFonts w:ascii="Arial" w:hAnsi="Arial" w:cs="Arial"/>
          <w:color w:val="auto"/>
          <w:sz w:val="24"/>
          <w:szCs w:val="24"/>
        </w:rPr>
        <w:t>Artículo 3</w:t>
      </w:r>
      <w:r w:rsidR="00EF1B14">
        <w:rPr>
          <w:rFonts w:ascii="Arial" w:hAnsi="Arial" w:cs="Arial"/>
          <w:color w:val="auto"/>
          <w:sz w:val="24"/>
          <w:szCs w:val="24"/>
        </w:rPr>
        <w:t>5</w:t>
      </w:r>
      <w:r w:rsidRPr="00A26523">
        <w:rPr>
          <w:rFonts w:ascii="Arial" w:hAnsi="Arial" w:cs="Arial"/>
          <w:color w:val="auto"/>
          <w:sz w:val="24"/>
          <w:szCs w:val="24"/>
        </w:rPr>
        <w:t xml:space="preserve">: Cobertura </w:t>
      </w:r>
      <w:r>
        <w:rPr>
          <w:rFonts w:ascii="Arial" w:hAnsi="Arial" w:cs="Arial"/>
          <w:color w:val="auto"/>
          <w:sz w:val="24"/>
          <w:szCs w:val="24"/>
        </w:rPr>
        <w:t>H</w:t>
      </w:r>
      <w:r w:rsidRPr="00A26523">
        <w:rPr>
          <w:rFonts w:ascii="Arial" w:hAnsi="Arial" w:cs="Arial"/>
          <w:color w:val="auto"/>
          <w:sz w:val="24"/>
          <w:szCs w:val="24"/>
        </w:rPr>
        <w:t xml:space="preserve"> – </w:t>
      </w:r>
      <w:r w:rsidR="00251FB6">
        <w:rPr>
          <w:rFonts w:ascii="Arial" w:hAnsi="Arial" w:cs="Arial"/>
          <w:color w:val="auto"/>
          <w:sz w:val="24"/>
          <w:szCs w:val="24"/>
        </w:rPr>
        <w:t>Movimientos B</w:t>
      </w:r>
      <w:r>
        <w:rPr>
          <w:rFonts w:ascii="Arial" w:hAnsi="Arial" w:cs="Arial"/>
          <w:color w:val="auto"/>
          <w:sz w:val="24"/>
          <w:szCs w:val="24"/>
        </w:rPr>
        <w:t>ruscos</w:t>
      </w:r>
      <w:r w:rsidRPr="00A26523">
        <w:rPr>
          <w:rFonts w:ascii="Arial" w:hAnsi="Arial" w:cs="Arial"/>
          <w:color w:val="auto"/>
          <w:sz w:val="24"/>
          <w:szCs w:val="24"/>
        </w:rPr>
        <w:t>.</w:t>
      </w:r>
    </w:p>
    <w:p w:rsidR="006C1CA2" w:rsidRPr="0081405D" w:rsidRDefault="006C1CA2" w:rsidP="006C1CA2">
      <w:pPr>
        <w:tabs>
          <w:tab w:val="left" w:pos="-720"/>
        </w:tabs>
        <w:suppressAutoHyphens/>
        <w:jc w:val="both"/>
        <w:rPr>
          <w:rFonts w:ascii="Arial" w:hAnsi="Arial" w:cs="Arial"/>
          <w:spacing w:val="-2"/>
        </w:rPr>
      </w:pPr>
      <w:r>
        <w:rPr>
          <w:rFonts w:ascii="Arial" w:hAnsi="Arial" w:cs="Arial"/>
          <w:spacing w:val="-2"/>
        </w:rPr>
        <w:t>Ampara las pérdidas que sufra la mercancía que s</w:t>
      </w:r>
      <w:r w:rsidR="00251FB6">
        <w:rPr>
          <w:rFonts w:ascii="Arial" w:hAnsi="Arial" w:cs="Arial"/>
          <w:spacing w:val="-2"/>
        </w:rPr>
        <w:t>e transporta a consecuencia de Movimientos B</w:t>
      </w:r>
      <w:r>
        <w:rPr>
          <w:rFonts w:ascii="Arial" w:hAnsi="Arial" w:cs="Arial"/>
          <w:spacing w:val="-2"/>
        </w:rPr>
        <w:t>ruscos del medio de transporte.  Esta cobertura opera siempre y cuando el transporte se efectúe en contenedores cerrados.</w:t>
      </w:r>
    </w:p>
    <w:p w:rsidR="006C1CA2" w:rsidRPr="00A26523" w:rsidRDefault="00EF1B14" w:rsidP="006C1CA2">
      <w:pPr>
        <w:pStyle w:val="Ttulo3"/>
        <w:jc w:val="both"/>
        <w:rPr>
          <w:rFonts w:ascii="Arial" w:hAnsi="Arial" w:cs="Arial"/>
          <w:b w:val="0"/>
          <w:color w:val="auto"/>
        </w:rPr>
      </w:pPr>
      <w:r>
        <w:rPr>
          <w:rFonts w:ascii="Arial" w:hAnsi="Arial" w:cs="Arial"/>
          <w:color w:val="auto"/>
        </w:rPr>
        <w:t>35</w:t>
      </w:r>
      <w:r w:rsidR="006C1CA2" w:rsidRPr="00A26523">
        <w:rPr>
          <w:rFonts w:ascii="Arial" w:hAnsi="Arial" w:cs="Arial"/>
          <w:color w:val="auto"/>
        </w:rPr>
        <w:t>.1. Deducible</w:t>
      </w:r>
    </w:p>
    <w:p w:rsidR="003969B9" w:rsidRDefault="003969B9" w:rsidP="003969B9">
      <w:pPr>
        <w:jc w:val="both"/>
        <w:rPr>
          <w:rFonts w:ascii="Arial" w:hAnsi="Arial" w:cs="Arial"/>
        </w:rPr>
      </w:pPr>
      <w:r w:rsidRPr="006F2824">
        <w:rPr>
          <w:rFonts w:ascii="Arial" w:hAnsi="Arial" w:cs="Arial"/>
        </w:rPr>
        <w:t>Independientemente de que la mercancía y/o bienes asegurados sean empacados o sin empaque, aplica un deducible máximo del 1% sobre el monto asegurado, con un mínimo de US$ 600.00. (Seiscientos Dólares Estadounidenses Netos), por evento.</w:t>
      </w:r>
    </w:p>
    <w:p w:rsidR="006C1CA2" w:rsidRPr="00A26523" w:rsidRDefault="006C1CA2" w:rsidP="006C1CA2">
      <w:pPr>
        <w:jc w:val="both"/>
        <w:rPr>
          <w:rFonts w:ascii="Arial" w:hAnsi="Arial" w:cs="Arial"/>
        </w:rPr>
      </w:pPr>
    </w:p>
    <w:p w:rsidR="006C1CA2" w:rsidRPr="00A26523" w:rsidRDefault="00EF1B14" w:rsidP="006C1CA2">
      <w:pPr>
        <w:tabs>
          <w:tab w:val="left" w:pos="-720"/>
        </w:tabs>
        <w:suppressAutoHyphens/>
        <w:jc w:val="both"/>
        <w:rPr>
          <w:rFonts w:ascii="Arial" w:hAnsi="Arial" w:cs="Arial"/>
          <w:b/>
          <w:bCs/>
          <w:spacing w:val="-2"/>
        </w:rPr>
      </w:pPr>
      <w:r>
        <w:rPr>
          <w:rFonts w:ascii="Arial" w:hAnsi="Arial" w:cs="Arial"/>
          <w:b/>
          <w:bCs/>
          <w:spacing w:val="-2"/>
        </w:rPr>
        <w:t>35</w:t>
      </w:r>
      <w:r w:rsidR="006C1CA2" w:rsidRPr="00A26523">
        <w:rPr>
          <w:rFonts w:ascii="Arial" w:hAnsi="Arial" w:cs="Arial"/>
          <w:b/>
          <w:bCs/>
          <w:spacing w:val="-2"/>
        </w:rPr>
        <w:t>.2. Prima Adicional</w:t>
      </w:r>
    </w:p>
    <w:p w:rsidR="006C1CA2" w:rsidRPr="00A26523" w:rsidRDefault="006C1CA2" w:rsidP="0020321E">
      <w:pPr>
        <w:jc w:val="both"/>
        <w:rPr>
          <w:rFonts w:ascii="Arial" w:hAnsi="Arial" w:cs="Arial"/>
          <w:bCs/>
        </w:rPr>
      </w:pPr>
      <w:r w:rsidRPr="00A26523">
        <w:rPr>
          <w:rFonts w:ascii="Arial" w:hAnsi="Arial" w:cs="Arial"/>
          <w:bCs/>
        </w:rPr>
        <w:t xml:space="preserve">En caso </w:t>
      </w:r>
      <w:r>
        <w:rPr>
          <w:rFonts w:ascii="Arial" w:hAnsi="Arial" w:cs="Arial"/>
          <w:bCs/>
        </w:rPr>
        <w:t xml:space="preserve">de que </w:t>
      </w:r>
      <w:r w:rsidRPr="00A26523">
        <w:rPr>
          <w:rFonts w:ascii="Arial" w:hAnsi="Arial" w:cs="Arial"/>
          <w:bCs/>
        </w:rPr>
        <w:t xml:space="preserve">ésta Cobertura sea solicitada por el Tomador y/o Asegurado, se requerirá el pago de una prima adicional propia. </w:t>
      </w:r>
    </w:p>
    <w:p w:rsidR="006C1CA2" w:rsidRPr="00A26523" w:rsidRDefault="00EF1B14" w:rsidP="006C1CA2">
      <w:pPr>
        <w:pStyle w:val="Ttulo3"/>
        <w:jc w:val="both"/>
        <w:rPr>
          <w:rFonts w:ascii="Arial" w:hAnsi="Arial" w:cs="Arial"/>
          <w:b w:val="0"/>
          <w:color w:val="auto"/>
        </w:rPr>
      </w:pPr>
      <w:r>
        <w:rPr>
          <w:rFonts w:ascii="Arial" w:hAnsi="Arial" w:cs="Arial"/>
          <w:color w:val="auto"/>
        </w:rPr>
        <w:t>35</w:t>
      </w:r>
      <w:r w:rsidR="006C1CA2" w:rsidRPr="00A26523">
        <w:rPr>
          <w:rFonts w:ascii="Arial" w:hAnsi="Arial" w:cs="Arial"/>
          <w:color w:val="auto"/>
        </w:rPr>
        <w:t>.3. Riesgos no Cubiertos (Exclusiones)</w:t>
      </w:r>
    </w:p>
    <w:p w:rsidR="006C1CA2" w:rsidRDefault="006C1CA2" w:rsidP="006C1CA2">
      <w:pPr>
        <w:tabs>
          <w:tab w:val="left" w:pos="-720"/>
        </w:tabs>
        <w:suppressAutoHyphens/>
        <w:jc w:val="both"/>
        <w:rPr>
          <w:rFonts w:ascii="Arial" w:hAnsi="Arial" w:cs="Arial"/>
          <w:spacing w:val="-2"/>
        </w:rPr>
      </w:pPr>
      <w:r w:rsidRPr="0081405D">
        <w:rPr>
          <w:rFonts w:ascii="Arial" w:hAnsi="Arial" w:cs="Arial"/>
          <w:spacing w:val="-2"/>
        </w:rPr>
        <w:t>Aplican las mismas exclusiones detalladas p</w:t>
      </w:r>
      <w:r w:rsidR="00A74FE9">
        <w:rPr>
          <w:rFonts w:ascii="Arial" w:hAnsi="Arial" w:cs="Arial"/>
          <w:spacing w:val="-2"/>
        </w:rPr>
        <w:t>ara las coberturas A, B, C, y D, las que les corresponda.</w:t>
      </w:r>
    </w:p>
    <w:p w:rsidR="00B341A5" w:rsidRDefault="00B341A5" w:rsidP="006C1CA2">
      <w:pPr>
        <w:tabs>
          <w:tab w:val="left" w:pos="-720"/>
        </w:tabs>
        <w:suppressAutoHyphens/>
        <w:jc w:val="both"/>
        <w:rPr>
          <w:rFonts w:ascii="Arial" w:hAnsi="Arial" w:cs="Arial"/>
          <w:spacing w:val="-2"/>
        </w:rPr>
      </w:pPr>
    </w:p>
    <w:p w:rsidR="00B341A5" w:rsidRPr="00B341A5" w:rsidRDefault="00B341A5" w:rsidP="006C1CA2">
      <w:pPr>
        <w:tabs>
          <w:tab w:val="left" w:pos="-720"/>
        </w:tabs>
        <w:suppressAutoHyphens/>
        <w:jc w:val="both"/>
        <w:rPr>
          <w:rFonts w:ascii="Arial" w:hAnsi="Arial" w:cs="Arial"/>
          <w:b/>
          <w:spacing w:val="-2"/>
        </w:rPr>
      </w:pPr>
      <w:r>
        <w:rPr>
          <w:rFonts w:ascii="Arial" w:hAnsi="Arial" w:cs="Arial"/>
          <w:b/>
          <w:spacing w:val="-2"/>
        </w:rPr>
        <w:t>Aplica únicamente cuando la póliza sea contratada bajo coberturas de Riesgos Nombrados.</w:t>
      </w:r>
    </w:p>
    <w:p w:rsidR="00B341A5" w:rsidRDefault="00B341A5" w:rsidP="006C1CA2"/>
    <w:p w:rsidR="006D38AF" w:rsidRPr="00A26523" w:rsidRDefault="002504C5" w:rsidP="002504C5">
      <w:pPr>
        <w:pStyle w:val="Ttulo2"/>
        <w:keepLines w:val="0"/>
        <w:spacing w:before="0" w:line="240" w:lineRule="auto"/>
        <w:contextualSpacing/>
        <w:jc w:val="both"/>
        <w:rPr>
          <w:rFonts w:ascii="Arial" w:hAnsi="Arial" w:cs="Arial"/>
          <w:color w:val="auto"/>
          <w:sz w:val="24"/>
          <w:szCs w:val="24"/>
        </w:rPr>
      </w:pPr>
      <w:bookmarkStart w:id="43" w:name="_Toc318024098"/>
      <w:r w:rsidRPr="00A26523">
        <w:rPr>
          <w:rFonts w:ascii="Arial" w:hAnsi="Arial" w:cs="Arial"/>
          <w:color w:val="auto"/>
          <w:sz w:val="24"/>
          <w:szCs w:val="24"/>
          <w:lang w:val="es-ES"/>
        </w:rPr>
        <w:t>Artículo 3</w:t>
      </w:r>
      <w:r w:rsidR="00EF1B14">
        <w:rPr>
          <w:rFonts w:ascii="Arial" w:hAnsi="Arial" w:cs="Arial"/>
          <w:color w:val="auto"/>
          <w:sz w:val="24"/>
          <w:szCs w:val="24"/>
          <w:lang w:val="es-ES"/>
        </w:rPr>
        <w:t>6</w:t>
      </w:r>
      <w:r w:rsidRPr="00A26523">
        <w:rPr>
          <w:rFonts w:ascii="Arial" w:hAnsi="Arial" w:cs="Arial"/>
          <w:color w:val="auto"/>
          <w:sz w:val="24"/>
          <w:szCs w:val="24"/>
          <w:lang w:val="es-ES"/>
        </w:rPr>
        <w:t xml:space="preserve">: </w:t>
      </w:r>
      <w:r w:rsidR="006D38AF" w:rsidRPr="00A26523">
        <w:rPr>
          <w:rFonts w:ascii="Arial" w:hAnsi="Arial" w:cs="Arial"/>
          <w:color w:val="auto"/>
          <w:sz w:val="24"/>
          <w:szCs w:val="24"/>
        </w:rPr>
        <w:t xml:space="preserve">Deducibles </w:t>
      </w:r>
      <w:r w:rsidR="00FA319F">
        <w:rPr>
          <w:rFonts w:ascii="Arial" w:hAnsi="Arial" w:cs="Arial"/>
          <w:color w:val="auto"/>
          <w:sz w:val="24"/>
          <w:szCs w:val="24"/>
        </w:rPr>
        <w:t xml:space="preserve">particulares con aplicación únicamente </w:t>
      </w:r>
      <w:r w:rsidR="006D38AF" w:rsidRPr="00A26523">
        <w:rPr>
          <w:rFonts w:ascii="Arial" w:hAnsi="Arial" w:cs="Arial"/>
          <w:color w:val="auto"/>
          <w:sz w:val="24"/>
          <w:szCs w:val="24"/>
        </w:rPr>
        <w:t xml:space="preserve">para </w:t>
      </w:r>
      <w:r w:rsidR="0020321E">
        <w:rPr>
          <w:rFonts w:ascii="Arial" w:hAnsi="Arial" w:cs="Arial"/>
          <w:color w:val="auto"/>
          <w:sz w:val="24"/>
          <w:szCs w:val="24"/>
        </w:rPr>
        <w:t>medios de Transporte T</w:t>
      </w:r>
      <w:r w:rsidR="00FA319F">
        <w:rPr>
          <w:rFonts w:ascii="Arial" w:hAnsi="Arial" w:cs="Arial"/>
          <w:color w:val="auto"/>
          <w:sz w:val="24"/>
          <w:szCs w:val="24"/>
        </w:rPr>
        <w:t xml:space="preserve">errestres y para </w:t>
      </w:r>
      <w:r w:rsidR="006D38AF" w:rsidRPr="00A26523">
        <w:rPr>
          <w:rFonts w:ascii="Arial" w:hAnsi="Arial" w:cs="Arial"/>
          <w:color w:val="auto"/>
          <w:sz w:val="24"/>
          <w:szCs w:val="24"/>
        </w:rPr>
        <w:t>pérdidas por Robo y Asal</w:t>
      </w:r>
      <w:r w:rsidR="00FA319F">
        <w:rPr>
          <w:rFonts w:ascii="Arial" w:hAnsi="Arial" w:cs="Arial"/>
          <w:color w:val="auto"/>
          <w:sz w:val="24"/>
          <w:szCs w:val="24"/>
        </w:rPr>
        <w:t xml:space="preserve">to en la Región Centroamericana </w:t>
      </w:r>
      <w:r w:rsidR="006D38AF" w:rsidRPr="00A26523">
        <w:rPr>
          <w:rFonts w:ascii="Arial" w:hAnsi="Arial" w:cs="Arial"/>
          <w:color w:val="auto"/>
          <w:sz w:val="24"/>
          <w:szCs w:val="24"/>
        </w:rPr>
        <w:t>y México</w:t>
      </w:r>
      <w:r w:rsidR="00FA319F">
        <w:rPr>
          <w:rFonts w:ascii="Arial" w:hAnsi="Arial" w:cs="Arial"/>
          <w:color w:val="auto"/>
          <w:sz w:val="24"/>
          <w:szCs w:val="24"/>
        </w:rPr>
        <w:t>.</w:t>
      </w:r>
      <w:bookmarkEnd w:id="43"/>
    </w:p>
    <w:p w:rsidR="006D38AF" w:rsidRPr="007B4931" w:rsidRDefault="006D38AF" w:rsidP="006D38AF">
      <w:pPr>
        <w:jc w:val="both"/>
        <w:rPr>
          <w:rFonts w:ascii="Arial" w:hAnsi="Arial" w:cs="Arial"/>
          <w:lang w:val="es-CR"/>
        </w:rPr>
      </w:pPr>
    </w:p>
    <w:p w:rsidR="006D38AF" w:rsidRPr="003969B9" w:rsidRDefault="006D38AF" w:rsidP="00AB7ABF">
      <w:pPr>
        <w:pStyle w:val="Prrafodelista"/>
        <w:numPr>
          <w:ilvl w:val="0"/>
          <w:numId w:val="19"/>
        </w:numPr>
        <w:rPr>
          <w:rFonts w:ascii="Arial" w:hAnsi="Arial" w:cs="Arial"/>
          <w:sz w:val="24"/>
          <w:szCs w:val="24"/>
          <w:lang w:val="es-ES"/>
        </w:rPr>
      </w:pPr>
      <w:r w:rsidRPr="003969B9">
        <w:rPr>
          <w:rFonts w:ascii="Arial" w:hAnsi="Arial" w:cs="Arial"/>
          <w:sz w:val="24"/>
          <w:szCs w:val="24"/>
          <w:lang w:val="es-ES"/>
        </w:rPr>
        <w:t xml:space="preserve">Cuando el vehículo </w:t>
      </w:r>
      <w:r w:rsidR="00831F90" w:rsidRPr="003969B9">
        <w:rPr>
          <w:rFonts w:ascii="Arial" w:hAnsi="Arial" w:cs="Arial"/>
          <w:sz w:val="24"/>
          <w:szCs w:val="24"/>
          <w:lang w:val="es-ES"/>
        </w:rPr>
        <w:t>es</w:t>
      </w:r>
      <w:r w:rsidRPr="003969B9">
        <w:rPr>
          <w:rFonts w:ascii="Arial" w:hAnsi="Arial" w:cs="Arial"/>
          <w:sz w:val="24"/>
          <w:szCs w:val="24"/>
          <w:lang w:val="es-ES"/>
        </w:rPr>
        <w:t xml:space="preserve"> propiedad y registrado a una empresa Costarricense:</w:t>
      </w:r>
    </w:p>
    <w:p w:rsidR="003969B9" w:rsidRPr="003969B9" w:rsidRDefault="003969B9" w:rsidP="003969B9">
      <w:pPr>
        <w:pStyle w:val="Prrafodelista"/>
        <w:rPr>
          <w:rFonts w:ascii="Arial" w:hAnsi="Arial" w:cs="Arial"/>
          <w:sz w:val="24"/>
          <w:szCs w:val="24"/>
          <w:lang w:val="es-ES"/>
        </w:rPr>
      </w:pPr>
    </w:p>
    <w:p w:rsidR="007B4931" w:rsidRPr="003969B9" w:rsidRDefault="003969B9" w:rsidP="003969B9">
      <w:pPr>
        <w:pStyle w:val="Prrafodelista"/>
        <w:numPr>
          <w:ilvl w:val="0"/>
          <w:numId w:val="37"/>
        </w:numPr>
        <w:rPr>
          <w:rFonts w:ascii="Arial" w:hAnsi="Arial" w:cs="Arial"/>
          <w:sz w:val="24"/>
          <w:szCs w:val="24"/>
          <w:lang w:val="es-ES"/>
        </w:rPr>
      </w:pPr>
      <w:r w:rsidRPr="003969B9">
        <w:rPr>
          <w:rFonts w:ascii="Arial" w:hAnsi="Arial" w:cs="Arial"/>
          <w:sz w:val="24"/>
          <w:szCs w:val="24"/>
          <w:lang w:val="es-ES"/>
        </w:rPr>
        <w:t>Transporte con custodio: para estos efectos, aplica un deducible de un 20% sobre el valor de la pérdida</w:t>
      </w:r>
      <w:r w:rsidR="007B4931" w:rsidRPr="003969B9">
        <w:rPr>
          <w:rFonts w:ascii="Arial" w:hAnsi="Arial" w:cs="Arial"/>
          <w:sz w:val="24"/>
          <w:szCs w:val="24"/>
          <w:lang w:val="es-ES"/>
        </w:rPr>
        <w:t xml:space="preserve">, </w:t>
      </w:r>
      <w:r w:rsidRPr="003969B9">
        <w:rPr>
          <w:rFonts w:ascii="Arial" w:hAnsi="Arial" w:cs="Arial"/>
          <w:sz w:val="24"/>
          <w:szCs w:val="24"/>
          <w:lang w:val="es-ES"/>
        </w:rPr>
        <w:t xml:space="preserve">con un mínimo de </w:t>
      </w:r>
      <w:r w:rsidR="007B4931" w:rsidRPr="003969B9">
        <w:rPr>
          <w:rFonts w:ascii="Arial" w:hAnsi="Arial" w:cs="Arial"/>
          <w:sz w:val="24"/>
          <w:szCs w:val="24"/>
          <w:lang w:val="es-ES"/>
        </w:rPr>
        <w:t>US$2,400.00 (Dos Mil Cuatrocientos Dólares Estadounidenses Netos</w:t>
      </w:r>
      <w:r w:rsidRPr="003969B9">
        <w:rPr>
          <w:rFonts w:ascii="Arial" w:hAnsi="Arial" w:cs="Arial"/>
          <w:sz w:val="24"/>
          <w:szCs w:val="24"/>
          <w:lang w:val="es-ES"/>
        </w:rPr>
        <w:t>).</w:t>
      </w:r>
      <w:r w:rsidR="007B4931" w:rsidRPr="003969B9">
        <w:rPr>
          <w:rFonts w:ascii="Arial" w:hAnsi="Arial" w:cs="Arial"/>
          <w:sz w:val="24"/>
          <w:szCs w:val="24"/>
          <w:lang w:val="es-ES"/>
        </w:rPr>
        <w:t xml:space="preserve"> </w:t>
      </w:r>
    </w:p>
    <w:p w:rsidR="003969B9" w:rsidRPr="003969B9" w:rsidRDefault="003969B9" w:rsidP="003969B9">
      <w:pPr>
        <w:pStyle w:val="Prrafodelista"/>
        <w:ind w:left="1069"/>
        <w:rPr>
          <w:rFonts w:ascii="Arial" w:hAnsi="Arial" w:cs="Arial"/>
          <w:sz w:val="24"/>
          <w:szCs w:val="24"/>
          <w:lang w:val="es-ES"/>
        </w:rPr>
      </w:pPr>
    </w:p>
    <w:p w:rsidR="003969B9" w:rsidRPr="003969B9" w:rsidRDefault="003969B9" w:rsidP="003969B9">
      <w:pPr>
        <w:pStyle w:val="Prrafodelista"/>
        <w:numPr>
          <w:ilvl w:val="0"/>
          <w:numId w:val="37"/>
        </w:numPr>
        <w:rPr>
          <w:rFonts w:ascii="Arial" w:hAnsi="Arial" w:cs="Arial"/>
          <w:sz w:val="24"/>
          <w:szCs w:val="24"/>
          <w:lang w:val="es-ES"/>
        </w:rPr>
      </w:pPr>
      <w:r w:rsidRPr="003969B9">
        <w:rPr>
          <w:rFonts w:ascii="Arial" w:hAnsi="Arial" w:cs="Arial"/>
          <w:sz w:val="24"/>
          <w:szCs w:val="24"/>
          <w:lang w:val="es-ES"/>
        </w:rPr>
        <w:t>Transporte sin custodio: para estos efectos, aplica un deducible de un 30% sobre el valor de la pérdida, con un mínimo de US$2,400.00 (Dos Mil Cuatrocientos Dólares Estadounidenses Netos).</w:t>
      </w:r>
    </w:p>
    <w:p w:rsidR="003969B9" w:rsidRDefault="003969B9" w:rsidP="003969B9">
      <w:pPr>
        <w:pStyle w:val="Prrafodelista"/>
        <w:rPr>
          <w:rFonts w:ascii="Arial" w:hAnsi="Arial" w:cs="Arial"/>
          <w:sz w:val="24"/>
          <w:szCs w:val="24"/>
          <w:lang w:val="es-ES"/>
        </w:rPr>
      </w:pPr>
    </w:p>
    <w:p w:rsidR="003969B9" w:rsidRPr="003969B9" w:rsidRDefault="003969B9" w:rsidP="003969B9">
      <w:pPr>
        <w:pStyle w:val="Prrafodelista"/>
        <w:numPr>
          <w:ilvl w:val="0"/>
          <w:numId w:val="19"/>
        </w:numPr>
        <w:rPr>
          <w:rFonts w:ascii="Arial" w:hAnsi="Arial" w:cs="Arial"/>
          <w:sz w:val="24"/>
          <w:szCs w:val="24"/>
          <w:lang w:val="es-ES"/>
        </w:rPr>
      </w:pPr>
      <w:r w:rsidRPr="003969B9">
        <w:rPr>
          <w:rFonts w:ascii="Arial" w:hAnsi="Arial" w:cs="Arial"/>
          <w:sz w:val="24"/>
          <w:szCs w:val="24"/>
          <w:lang w:val="es-ES"/>
        </w:rPr>
        <w:t xml:space="preserve">En caso la empresa porteadora no esté inscrita como persona jurídica Costarricense: </w:t>
      </w:r>
    </w:p>
    <w:p w:rsidR="003969B9" w:rsidRPr="003969B9" w:rsidRDefault="003969B9" w:rsidP="003969B9">
      <w:pPr>
        <w:pStyle w:val="Prrafodelista"/>
        <w:rPr>
          <w:rFonts w:ascii="Arial" w:hAnsi="Arial" w:cs="Arial"/>
          <w:sz w:val="24"/>
          <w:szCs w:val="24"/>
          <w:lang w:val="es-ES"/>
        </w:rPr>
      </w:pPr>
    </w:p>
    <w:p w:rsidR="007F246E" w:rsidRDefault="003969B9" w:rsidP="003969B9">
      <w:pPr>
        <w:pStyle w:val="Prrafodelista"/>
        <w:numPr>
          <w:ilvl w:val="0"/>
          <w:numId w:val="38"/>
        </w:numPr>
        <w:rPr>
          <w:rFonts w:ascii="Arial" w:hAnsi="Arial" w:cs="Arial"/>
          <w:sz w:val="24"/>
          <w:szCs w:val="24"/>
          <w:lang w:val="es-ES"/>
        </w:rPr>
      </w:pPr>
      <w:r w:rsidRPr="003969B9">
        <w:rPr>
          <w:rFonts w:ascii="Arial" w:hAnsi="Arial" w:cs="Arial"/>
          <w:sz w:val="24"/>
          <w:szCs w:val="24"/>
          <w:lang w:val="es-ES"/>
        </w:rPr>
        <w:t xml:space="preserve">Transporte con custodio: para estos efectos, aplica un deducible de un 25% sobre el valor de la pérdida, con un mínimo de </w:t>
      </w:r>
      <w:r w:rsidR="007F246E" w:rsidRPr="003969B9">
        <w:rPr>
          <w:rFonts w:ascii="Arial" w:hAnsi="Arial" w:cs="Arial"/>
          <w:sz w:val="24"/>
          <w:szCs w:val="24"/>
          <w:lang w:val="es-ES"/>
        </w:rPr>
        <w:t xml:space="preserve">US$3,500.00 (Tres Mil Quinientos </w:t>
      </w:r>
      <w:r w:rsidRPr="003969B9">
        <w:rPr>
          <w:rFonts w:ascii="Arial" w:hAnsi="Arial" w:cs="Arial"/>
          <w:sz w:val="24"/>
          <w:szCs w:val="24"/>
          <w:lang w:val="es-ES"/>
        </w:rPr>
        <w:t>Dólares Estadounidenses Netos).</w:t>
      </w:r>
    </w:p>
    <w:p w:rsidR="003969B9" w:rsidRDefault="003969B9" w:rsidP="003969B9">
      <w:pPr>
        <w:pStyle w:val="Prrafodelista"/>
        <w:ind w:left="1080"/>
        <w:rPr>
          <w:rFonts w:ascii="Arial" w:hAnsi="Arial" w:cs="Arial"/>
          <w:sz w:val="24"/>
          <w:szCs w:val="24"/>
          <w:lang w:val="es-ES"/>
        </w:rPr>
      </w:pPr>
    </w:p>
    <w:p w:rsidR="003969B9" w:rsidRPr="003969B9" w:rsidRDefault="003969B9" w:rsidP="003969B9">
      <w:pPr>
        <w:pStyle w:val="Prrafodelista"/>
        <w:numPr>
          <w:ilvl w:val="0"/>
          <w:numId w:val="38"/>
        </w:numPr>
        <w:rPr>
          <w:rFonts w:ascii="Arial" w:hAnsi="Arial" w:cs="Arial"/>
          <w:sz w:val="24"/>
          <w:szCs w:val="24"/>
          <w:lang w:val="es-ES"/>
        </w:rPr>
      </w:pPr>
      <w:r w:rsidRPr="003969B9">
        <w:rPr>
          <w:rFonts w:ascii="Arial" w:hAnsi="Arial" w:cs="Arial"/>
          <w:sz w:val="24"/>
          <w:szCs w:val="24"/>
          <w:lang w:val="es-ES"/>
        </w:rPr>
        <w:t xml:space="preserve">Transporte </w:t>
      </w:r>
      <w:r>
        <w:rPr>
          <w:rFonts w:ascii="Arial" w:hAnsi="Arial" w:cs="Arial"/>
          <w:sz w:val="24"/>
          <w:szCs w:val="24"/>
          <w:lang w:val="es-ES"/>
        </w:rPr>
        <w:t xml:space="preserve">sin </w:t>
      </w:r>
      <w:r w:rsidRPr="003969B9">
        <w:rPr>
          <w:rFonts w:ascii="Arial" w:hAnsi="Arial" w:cs="Arial"/>
          <w:sz w:val="24"/>
          <w:szCs w:val="24"/>
          <w:lang w:val="es-ES"/>
        </w:rPr>
        <w:t xml:space="preserve">custodio: para estos efectos, aplica un deducible de un </w:t>
      </w:r>
      <w:r>
        <w:rPr>
          <w:rFonts w:ascii="Arial" w:hAnsi="Arial" w:cs="Arial"/>
          <w:sz w:val="24"/>
          <w:szCs w:val="24"/>
          <w:lang w:val="es-ES"/>
        </w:rPr>
        <w:t>35</w:t>
      </w:r>
      <w:r w:rsidRPr="003969B9">
        <w:rPr>
          <w:rFonts w:ascii="Arial" w:hAnsi="Arial" w:cs="Arial"/>
          <w:sz w:val="24"/>
          <w:szCs w:val="24"/>
          <w:lang w:val="es-ES"/>
        </w:rPr>
        <w:t>% sobre el valor de la pérdida, con un mínimo de US$3,500.00 (Tres Mil Quinientos Dólares Estadounidenses Netos).</w:t>
      </w:r>
    </w:p>
    <w:p w:rsidR="007D29F8" w:rsidRDefault="001038F0" w:rsidP="002504C5">
      <w:pPr>
        <w:pStyle w:val="Ttulo2"/>
        <w:keepLines w:val="0"/>
        <w:spacing w:before="0" w:line="240" w:lineRule="auto"/>
        <w:contextualSpacing/>
        <w:jc w:val="both"/>
        <w:rPr>
          <w:rFonts w:ascii="Arial" w:hAnsi="Arial" w:cs="Arial"/>
          <w:b w:val="0"/>
          <w:color w:val="auto"/>
          <w:sz w:val="24"/>
          <w:szCs w:val="24"/>
        </w:rPr>
      </w:pPr>
      <w:bookmarkStart w:id="44" w:name="_Toc318024099"/>
      <w:r w:rsidRPr="001038F0">
        <w:rPr>
          <w:rFonts w:ascii="Arial" w:hAnsi="Arial" w:cs="Arial"/>
          <w:b w:val="0"/>
          <w:color w:val="auto"/>
          <w:sz w:val="24"/>
          <w:szCs w:val="24"/>
        </w:rPr>
        <w:t>Para los efectos de estos deducibles particulares, se interpretara el concepto Centroamérica, como lo países siguientes: Guatemala, Belice, El Salvador, Honduras, Nicaragua y Panamá.</w:t>
      </w:r>
      <w:r w:rsidR="007D29F8">
        <w:rPr>
          <w:rFonts w:ascii="Arial" w:hAnsi="Arial" w:cs="Arial"/>
          <w:b w:val="0"/>
          <w:color w:val="auto"/>
          <w:sz w:val="24"/>
          <w:szCs w:val="24"/>
        </w:rPr>
        <w:t xml:space="preserve">    </w:t>
      </w:r>
    </w:p>
    <w:p w:rsidR="007D29F8" w:rsidRDefault="007D29F8" w:rsidP="002504C5">
      <w:pPr>
        <w:pStyle w:val="Ttulo2"/>
        <w:keepLines w:val="0"/>
        <w:spacing w:before="0" w:line="240" w:lineRule="auto"/>
        <w:contextualSpacing/>
        <w:jc w:val="both"/>
        <w:rPr>
          <w:rFonts w:ascii="Arial" w:hAnsi="Arial" w:cs="Arial"/>
          <w:b w:val="0"/>
          <w:color w:val="auto"/>
          <w:sz w:val="24"/>
          <w:szCs w:val="24"/>
        </w:rPr>
      </w:pPr>
    </w:p>
    <w:p w:rsidR="007D29F8" w:rsidRPr="00A42713" w:rsidRDefault="007D29F8" w:rsidP="007D29F8">
      <w:pPr>
        <w:jc w:val="both"/>
        <w:rPr>
          <w:rFonts w:ascii="Arial" w:hAnsi="Arial" w:cs="Arial"/>
        </w:rPr>
      </w:pPr>
      <w:r w:rsidRPr="00A42713">
        <w:rPr>
          <w:rFonts w:ascii="Arial" w:hAnsi="Arial" w:cs="Arial"/>
        </w:rPr>
        <w:t>Los deducibles se aplicaran y rebajaran, del monto a indemn</w:t>
      </w:r>
      <w:r>
        <w:rPr>
          <w:rFonts w:ascii="Arial" w:hAnsi="Arial" w:cs="Arial"/>
        </w:rPr>
        <w:t>izar por pé</w:t>
      </w:r>
      <w:r w:rsidRPr="00A42713">
        <w:rPr>
          <w:rFonts w:ascii="Arial" w:hAnsi="Arial" w:cs="Arial"/>
        </w:rPr>
        <w:t>rdida(s) o daño(s) a ser indemnizado(s) al Tomador y/o Asegurado.</w:t>
      </w:r>
    </w:p>
    <w:p w:rsidR="001038F0" w:rsidRDefault="001038F0" w:rsidP="001038F0">
      <w:pPr>
        <w:rPr>
          <w:lang w:val="es-CR" w:eastAsia="es-CR"/>
        </w:rPr>
      </w:pPr>
    </w:p>
    <w:p w:rsidR="007D29F8" w:rsidRPr="001038F0" w:rsidRDefault="007D29F8" w:rsidP="001038F0">
      <w:pPr>
        <w:rPr>
          <w:lang w:val="es-CR" w:eastAsia="es-CR"/>
        </w:rPr>
      </w:pPr>
    </w:p>
    <w:p w:rsidR="006D38AF" w:rsidRPr="00A26523" w:rsidRDefault="00251FB6" w:rsidP="002504C5">
      <w:pPr>
        <w:pStyle w:val="Ttulo2"/>
        <w:keepLines w:val="0"/>
        <w:spacing w:before="0" w:line="240" w:lineRule="auto"/>
        <w:contextualSpacing/>
        <w:jc w:val="both"/>
        <w:rPr>
          <w:rFonts w:ascii="Arial" w:hAnsi="Arial" w:cs="Arial"/>
          <w:color w:val="auto"/>
          <w:sz w:val="24"/>
          <w:szCs w:val="24"/>
        </w:rPr>
      </w:pPr>
      <w:r>
        <w:rPr>
          <w:rFonts w:ascii="Arial" w:hAnsi="Arial" w:cs="Arial"/>
          <w:color w:val="auto"/>
          <w:sz w:val="24"/>
          <w:szCs w:val="24"/>
        </w:rPr>
        <w:t>Artículo 3</w:t>
      </w:r>
      <w:r w:rsidR="00EF1B14">
        <w:rPr>
          <w:rFonts w:ascii="Arial" w:hAnsi="Arial" w:cs="Arial"/>
          <w:color w:val="auto"/>
          <w:sz w:val="24"/>
          <w:szCs w:val="24"/>
        </w:rPr>
        <w:t>7</w:t>
      </w:r>
      <w:r w:rsidR="002504C5" w:rsidRPr="00A26523">
        <w:rPr>
          <w:rFonts w:ascii="Arial" w:hAnsi="Arial" w:cs="Arial"/>
          <w:color w:val="auto"/>
          <w:sz w:val="24"/>
          <w:szCs w:val="24"/>
        </w:rPr>
        <w:t xml:space="preserve">: </w:t>
      </w:r>
      <w:r w:rsidR="006D38AF" w:rsidRPr="00A26523">
        <w:rPr>
          <w:rFonts w:ascii="Arial" w:hAnsi="Arial" w:cs="Arial"/>
          <w:color w:val="auto"/>
          <w:sz w:val="24"/>
          <w:szCs w:val="24"/>
        </w:rPr>
        <w:t>Cláusula de Avería gruesa y “Ambos Culpables de Abordaje”</w:t>
      </w:r>
      <w:bookmarkEnd w:id="44"/>
    </w:p>
    <w:p w:rsidR="006D38AF" w:rsidRPr="00A26523" w:rsidRDefault="006D38AF" w:rsidP="006D38AF">
      <w:pPr>
        <w:jc w:val="both"/>
        <w:rPr>
          <w:rFonts w:ascii="Arial" w:hAnsi="Arial" w:cs="Arial"/>
          <w:lang w:val="es-CR"/>
        </w:rPr>
      </w:pPr>
    </w:p>
    <w:p w:rsidR="006D38AF" w:rsidRPr="00A26523" w:rsidRDefault="006D38AF" w:rsidP="006D38AF">
      <w:pPr>
        <w:jc w:val="both"/>
        <w:rPr>
          <w:rFonts w:ascii="Arial" w:hAnsi="Arial" w:cs="Arial"/>
          <w:b/>
          <w:bCs/>
        </w:rPr>
      </w:pPr>
      <w:r w:rsidRPr="00A26523">
        <w:rPr>
          <w:rFonts w:ascii="Arial" w:hAnsi="Arial" w:cs="Arial"/>
          <w:b/>
          <w:bCs/>
        </w:rPr>
        <w:t>Para todas las coberturas anteriores, este seguro cubre:</w:t>
      </w:r>
    </w:p>
    <w:p w:rsidR="006D38AF" w:rsidRPr="00A26523" w:rsidRDefault="006D38AF" w:rsidP="006D38AF">
      <w:pPr>
        <w:jc w:val="both"/>
        <w:rPr>
          <w:rFonts w:ascii="Arial" w:hAnsi="Arial" w:cs="Arial"/>
        </w:rPr>
      </w:pPr>
    </w:p>
    <w:p w:rsidR="006D38AF" w:rsidRPr="00A26523" w:rsidRDefault="006D38AF" w:rsidP="00AB7ABF">
      <w:pPr>
        <w:pStyle w:val="Prrafodelista"/>
        <w:numPr>
          <w:ilvl w:val="1"/>
          <w:numId w:val="20"/>
        </w:numPr>
        <w:rPr>
          <w:rFonts w:ascii="Arial" w:hAnsi="Arial" w:cs="Arial"/>
          <w:bCs/>
          <w:sz w:val="24"/>
          <w:szCs w:val="24"/>
          <w:lang w:val="es-ES"/>
        </w:rPr>
      </w:pPr>
      <w:r w:rsidRPr="00A26523">
        <w:rPr>
          <w:rFonts w:ascii="Arial" w:hAnsi="Arial" w:cs="Arial"/>
          <w:bCs/>
          <w:sz w:val="24"/>
          <w:szCs w:val="24"/>
          <w:lang w:val="es-ES"/>
        </w:rPr>
        <w:t>Avería gruesa y los gastos de salvamento regulados o determinados con base en el contrato de fletamento y/o en las leyes y usos que las regulan caso a caso, si tales gastos han sido hechos en el intento de evitar pérdidas provenientes de cualquier causa de este seguro u otros.</w:t>
      </w:r>
    </w:p>
    <w:p w:rsidR="002E0159" w:rsidRPr="00A26523" w:rsidRDefault="002E0159" w:rsidP="002E0159">
      <w:pPr>
        <w:pStyle w:val="Prrafodelista"/>
        <w:ind w:left="1440"/>
        <w:rPr>
          <w:rFonts w:ascii="Arial" w:hAnsi="Arial" w:cs="Arial"/>
          <w:bCs/>
          <w:sz w:val="24"/>
          <w:szCs w:val="24"/>
          <w:lang w:val="es-ES"/>
        </w:rPr>
      </w:pPr>
    </w:p>
    <w:p w:rsidR="006D38AF" w:rsidRPr="00A26523" w:rsidRDefault="006D38AF" w:rsidP="00AB7ABF">
      <w:pPr>
        <w:pStyle w:val="Prrafodelista"/>
        <w:numPr>
          <w:ilvl w:val="1"/>
          <w:numId w:val="20"/>
        </w:numPr>
        <w:rPr>
          <w:rFonts w:ascii="Arial" w:hAnsi="Arial" w:cs="Arial"/>
          <w:bCs/>
          <w:sz w:val="24"/>
          <w:szCs w:val="24"/>
          <w:lang w:val="es-ES"/>
        </w:rPr>
      </w:pPr>
      <w:r w:rsidRPr="00A26523">
        <w:rPr>
          <w:rFonts w:ascii="Arial" w:hAnsi="Arial" w:cs="Arial"/>
          <w:bCs/>
          <w:sz w:val="24"/>
          <w:szCs w:val="24"/>
          <w:lang w:val="es-ES"/>
        </w:rPr>
        <w:t xml:space="preserve">Se extiende para indemnizar al </w:t>
      </w:r>
      <w:r w:rsidR="00FA5356" w:rsidRPr="00A26523">
        <w:rPr>
          <w:rFonts w:ascii="Arial" w:hAnsi="Arial" w:cs="Arial"/>
          <w:bCs/>
          <w:sz w:val="24"/>
          <w:szCs w:val="24"/>
          <w:lang w:val="es-ES"/>
        </w:rPr>
        <w:t xml:space="preserve">Tomador y/o </w:t>
      </w:r>
      <w:r w:rsidRPr="00A26523">
        <w:rPr>
          <w:rFonts w:ascii="Arial" w:hAnsi="Arial" w:cs="Arial"/>
          <w:bCs/>
          <w:sz w:val="24"/>
          <w:szCs w:val="24"/>
          <w:lang w:val="es-ES"/>
        </w:rPr>
        <w:t>Asegurado de la proporción de responsabilidad resultante a su cargo en virtud de la cláusula “Ambos Culpables del Abordaje” inserta en el contrato de fletamento, como le corresponda respecto de una pérdida recobrable por este seguro.</w:t>
      </w:r>
    </w:p>
    <w:p w:rsidR="002E0159" w:rsidRPr="00A26523" w:rsidRDefault="002E0159" w:rsidP="002E0159">
      <w:pPr>
        <w:pStyle w:val="Prrafodelista"/>
        <w:ind w:left="1440"/>
        <w:rPr>
          <w:rFonts w:ascii="Arial" w:hAnsi="Arial" w:cs="Arial"/>
          <w:bCs/>
          <w:sz w:val="24"/>
          <w:szCs w:val="24"/>
          <w:lang w:val="es-ES"/>
        </w:rPr>
      </w:pPr>
    </w:p>
    <w:p w:rsidR="006D38AF" w:rsidRPr="00A26523" w:rsidRDefault="006D38AF" w:rsidP="00AB7ABF">
      <w:pPr>
        <w:pStyle w:val="Prrafodelista"/>
        <w:numPr>
          <w:ilvl w:val="1"/>
          <w:numId w:val="20"/>
        </w:numPr>
        <w:rPr>
          <w:rFonts w:ascii="Arial" w:hAnsi="Arial" w:cs="Arial"/>
          <w:sz w:val="24"/>
          <w:szCs w:val="24"/>
          <w:lang w:val="es-ES"/>
        </w:rPr>
      </w:pPr>
      <w:r w:rsidRPr="00A26523">
        <w:rPr>
          <w:rFonts w:ascii="Arial" w:hAnsi="Arial" w:cs="Arial"/>
          <w:bCs/>
          <w:sz w:val="24"/>
          <w:szCs w:val="24"/>
          <w:lang w:val="es-ES"/>
        </w:rPr>
        <w:t xml:space="preserve">En caso de reclamación por parte de los armadores con base en dicha cláusula, al </w:t>
      </w:r>
      <w:r w:rsidR="00F73594" w:rsidRPr="00A26523">
        <w:rPr>
          <w:rFonts w:ascii="Arial" w:hAnsi="Arial" w:cs="Arial"/>
          <w:bCs/>
          <w:sz w:val="24"/>
          <w:szCs w:val="24"/>
          <w:lang w:val="es-ES"/>
        </w:rPr>
        <w:t xml:space="preserve">Tomador y/o </w:t>
      </w:r>
      <w:r w:rsidRPr="00A26523">
        <w:rPr>
          <w:rFonts w:ascii="Arial" w:hAnsi="Arial" w:cs="Arial"/>
          <w:bCs/>
          <w:sz w:val="24"/>
          <w:szCs w:val="24"/>
          <w:lang w:val="es-ES"/>
        </w:rPr>
        <w:t xml:space="preserve">Asegurado quedará obligado a notificar a </w:t>
      </w:r>
      <w:r w:rsidR="00DD5C46" w:rsidRPr="00A26523">
        <w:rPr>
          <w:rFonts w:ascii="Arial" w:hAnsi="Arial" w:cs="Arial"/>
          <w:b/>
          <w:bCs/>
          <w:sz w:val="24"/>
          <w:szCs w:val="24"/>
          <w:lang w:val="es-ES"/>
        </w:rPr>
        <w:t>SEGUROS LAFISE</w:t>
      </w:r>
      <w:r w:rsidRPr="00A26523">
        <w:rPr>
          <w:rFonts w:ascii="Arial" w:hAnsi="Arial" w:cs="Arial"/>
          <w:bCs/>
          <w:sz w:val="24"/>
          <w:szCs w:val="24"/>
          <w:lang w:val="es-ES"/>
        </w:rPr>
        <w:t xml:space="preserve">, quién tendrá derecho de defender al </w:t>
      </w:r>
      <w:r w:rsidR="00F73594" w:rsidRPr="00A26523">
        <w:rPr>
          <w:rFonts w:ascii="Arial" w:hAnsi="Arial" w:cs="Arial"/>
          <w:bCs/>
          <w:sz w:val="24"/>
          <w:szCs w:val="24"/>
          <w:lang w:val="es-ES"/>
        </w:rPr>
        <w:t xml:space="preserve">Tomador y/o </w:t>
      </w:r>
      <w:r w:rsidRPr="00A26523">
        <w:rPr>
          <w:rFonts w:ascii="Arial" w:hAnsi="Arial" w:cs="Arial"/>
          <w:bCs/>
          <w:sz w:val="24"/>
          <w:szCs w:val="24"/>
          <w:lang w:val="es-ES"/>
        </w:rPr>
        <w:t>Asegurado contra tal reclamación, cubriendo todos los gastos</w:t>
      </w:r>
      <w:r w:rsidRPr="00A26523">
        <w:rPr>
          <w:rFonts w:ascii="Arial" w:hAnsi="Arial" w:cs="Arial"/>
          <w:sz w:val="24"/>
          <w:szCs w:val="24"/>
          <w:lang w:val="es-ES"/>
        </w:rPr>
        <w:t xml:space="preserve">. </w:t>
      </w:r>
    </w:p>
    <w:p w:rsidR="006D38AF" w:rsidRPr="00A26523" w:rsidRDefault="00B929B4" w:rsidP="002504C5">
      <w:pPr>
        <w:pStyle w:val="Ttulo2"/>
        <w:keepLines w:val="0"/>
        <w:spacing w:before="0" w:line="240" w:lineRule="auto"/>
        <w:contextualSpacing/>
        <w:jc w:val="both"/>
        <w:rPr>
          <w:rFonts w:ascii="Arial" w:hAnsi="Arial" w:cs="Arial"/>
          <w:color w:val="auto"/>
          <w:sz w:val="24"/>
          <w:szCs w:val="24"/>
        </w:rPr>
      </w:pPr>
      <w:bookmarkStart w:id="45" w:name="_Toc318024100"/>
      <w:r>
        <w:rPr>
          <w:rFonts w:ascii="Arial" w:hAnsi="Arial" w:cs="Arial"/>
          <w:color w:val="auto"/>
          <w:sz w:val="24"/>
          <w:szCs w:val="24"/>
        </w:rPr>
        <w:t>Artículo 3</w:t>
      </w:r>
      <w:r w:rsidR="00EF1B14">
        <w:rPr>
          <w:rFonts w:ascii="Arial" w:hAnsi="Arial" w:cs="Arial"/>
          <w:color w:val="auto"/>
          <w:sz w:val="24"/>
          <w:szCs w:val="24"/>
        </w:rPr>
        <w:t>8</w:t>
      </w:r>
      <w:r w:rsidR="002504C5" w:rsidRPr="00A26523">
        <w:rPr>
          <w:rFonts w:ascii="Arial" w:hAnsi="Arial" w:cs="Arial"/>
          <w:color w:val="auto"/>
          <w:sz w:val="24"/>
          <w:szCs w:val="24"/>
        </w:rPr>
        <w:t xml:space="preserve">: </w:t>
      </w:r>
      <w:r w:rsidR="006D38AF" w:rsidRPr="00A26523">
        <w:rPr>
          <w:rFonts w:ascii="Arial" w:hAnsi="Arial" w:cs="Arial"/>
          <w:color w:val="auto"/>
          <w:sz w:val="24"/>
          <w:szCs w:val="24"/>
        </w:rPr>
        <w:t>Duración de la Cobertura</w:t>
      </w:r>
      <w:bookmarkEnd w:id="45"/>
    </w:p>
    <w:p w:rsidR="006E2975" w:rsidRPr="00A26523" w:rsidRDefault="006E2975" w:rsidP="006E2975">
      <w:pPr>
        <w:rPr>
          <w:rFonts w:ascii="Arial" w:hAnsi="Arial" w:cs="Arial"/>
          <w:lang w:val="es-CR" w:eastAsia="es-CR"/>
        </w:rPr>
      </w:pPr>
    </w:p>
    <w:p w:rsidR="006D38AF" w:rsidRPr="00A26523" w:rsidRDefault="006D38AF" w:rsidP="00AB7ABF">
      <w:pPr>
        <w:pStyle w:val="Prrafodelista"/>
        <w:numPr>
          <w:ilvl w:val="0"/>
          <w:numId w:val="21"/>
        </w:numPr>
        <w:rPr>
          <w:rFonts w:ascii="Arial" w:hAnsi="Arial" w:cs="Arial"/>
          <w:sz w:val="24"/>
          <w:szCs w:val="24"/>
          <w:lang w:val="es-ES"/>
        </w:rPr>
      </w:pPr>
      <w:r w:rsidRPr="00A26523">
        <w:rPr>
          <w:rFonts w:ascii="Arial" w:hAnsi="Arial" w:cs="Arial"/>
          <w:sz w:val="24"/>
          <w:szCs w:val="24"/>
          <w:lang w:val="es-ES"/>
        </w:rPr>
        <w:t xml:space="preserve">Este seguro entra en vigencia a partir del momento en que las mercancías dejan el almacén o lugar de almacenaje en el punto que se designa en la Solicitud y </w:t>
      </w:r>
      <w:r w:rsidRPr="00A26523">
        <w:rPr>
          <w:rFonts w:ascii="Arial" w:hAnsi="Arial" w:cs="Arial"/>
          <w:sz w:val="24"/>
          <w:szCs w:val="24"/>
          <w:lang w:val="es-ES"/>
        </w:rPr>
        <w:lastRenderedPageBreak/>
        <w:t>Condiciones Particulares como inicio del viaje y continuará durante el curso ordinario, según guía de viaje, durante el tránsito y terminara:</w:t>
      </w:r>
    </w:p>
    <w:p w:rsidR="00F73594" w:rsidRPr="00A26523" w:rsidRDefault="00F73594" w:rsidP="00F73594">
      <w:pPr>
        <w:pStyle w:val="Prrafodelista"/>
        <w:rPr>
          <w:rFonts w:ascii="Arial" w:hAnsi="Arial" w:cs="Arial"/>
          <w:sz w:val="24"/>
          <w:szCs w:val="24"/>
          <w:lang w:val="es-ES"/>
        </w:rPr>
      </w:pPr>
    </w:p>
    <w:p w:rsidR="006D38AF" w:rsidRPr="00A26523" w:rsidRDefault="006D38AF" w:rsidP="00AB7ABF">
      <w:pPr>
        <w:pStyle w:val="Prrafodelista"/>
        <w:numPr>
          <w:ilvl w:val="1"/>
          <w:numId w:val="21"/>
        </w:numPr>
        <w:ind w:hanging="513"/>
        <w:rPr>
          <w:rFonts w:ascii="Arial" w:hAnsi="Arial" w:cs="Arial"/>
          <w:sz w:val="24"/>
          <w:szCs w:val="24"/>
          <w:lang w:val="es-ES"/>
        </w:rPr>
      </w:pPr>
      <w:r w:rsidRPr="00A26523">
        <w:rPr>
          <w:rFonts w:ascii="Arial" w:hAnsi="Arial" w:cs="Arial"/>
          <w:sz w:val="24"/>
          <w:szCs w:val="24"/>
          <w:lang w:val="es-ES"/>
        </w:rPr>
        <w:t>Cuando el embarque sea entregado en los almacenes del receptor o en otro almacén final o lugar de almacenaje en el punto de destino designado por el comprador;</w:t>
      </w:r>
    </w:p>
    <w:p w:rsidR="00F73594" w:rsidRPr="00A26523" w:rsidRDefault="00F73594" w:rsidP="00F73594">
      <w:pPr>
        <w:pStyle w:val="Prrafodelista"/>
        <w:ind w:left="1080"/>
        <w:rPr>
          <w:rFonts w:ascii="Arial" w:hAnsi="Arial" w:cs="Arial"/>
          <w:sz w:val="24"/>
          <w:szCs w:val="24"/>
          <w:lang w:val="es-ES"/>
        </w:rPr>
      </w:pPr>
    </w:p>
    <w:p w:rsidR="006D38AF" w:rsidRPr="00A26523" w:rsidRDefault="006D38AF" w:rsidP="00AB7ABF">
      <w:pPr>
        <w:pStyle w:val="Prrafodelista"/>
        <w:numPr>
          <w:ilvl w:val="1"/>
          <w:numId w:val="21"/>
        </w:numPr>
        <w:ind w:hanging="513"/>
        <w:rPr>
          <w:rFonts w:ascii="Arial" w:hAnsi="Arial" w:cs="Arial"/>
          <w:sz w:val="24"/>
          <w:szCs w:val="24"/>
          <w:lang w:val="es-ES"/>
        </w:rPr>
      </w:pPr>
      <w:r w:rsidRPr="00A26523">
        <w:rPr>
          <w:rFonts w:ascii="Arial" w:hAnsi="Arial" w:cs="Arial"/>
          <w:sz w:val="24"/>
          <w:szCs w:val="24"/>
          <w:lang w:val="es-ES"/>
        </w:rPr>
        <w:t xml:space="preserve">A la entrega de la mercancía en cualquier otro almacén o lugar de almacenaje, ya sea antes de o en el punto de destino designado en la Solicitud y Condiciones Particulares, que el asegurado elija ya sea: </w:t>
      </w:r>
    </w:p>
    <w:p w:rsidR="00F73594" w:rsidRPr="00A26523" w:rsidRDefault="00F73594" w:rsidP="00F73594">
      <w:pPr>
        <w:pStyle w:val="Prrafodelista"/>
        <w:rPr>
          <w:rFonts w:ascii="Arial" w:hAnsi="Arial" w:cs="Arial"/>
          <w:sz w:val="24"/>
          <w:szCs w:val="24"/>
          <w:lang w:val="es-ES"/>
        </w:rPr>
      </w:pPr>
    </w:p>
    <w:p w:rsidR="006D38AF" w:rsidRPr="00A26523" w:rsidRDefault="006D38AF" w:rsidP="00AB7ABF">
      <w:pPr>
        <w:pStyle w:val="Prrafodelista"/>
        <w:numPr>
          <w:ilvl w:val="2"/>
          <w:numId w:val="21"/>
        </w:numPr>
        <w:tabs>
          <w:tab w:val="left" w:pos="1843"/>
        </w:tabs>
        <w:ind w:hanging="87"/>
        <w:rPr>
          <w:rFonts w:ascii="Arial" w:hAnsi="Arial" w:cs="Arial"/>
          <w:sz w:val="24"/>
          <w:szCs w:val="24"/>
          <w:lang w:val="es-ES"/>
        </w:rPr>
      </w:pPr>
      <w:r w:rsidRPr="00A26523">
        <w:rPr>
          <w:rFonts w:ascii="Arial" w:hAnsi="Arial" w:cs="Arial"/>
          <w:sz w:val="24"/>
          <w:szCs w:val="24"/>
          <w:lang w:val="es-ES"/>
        </w:rPr>
        <w:t>Para la asignación o distribución de las mercancías, o;</w:t>
      </w:r>
    </w:p>
    <w:p w:rsidR="006D38AF" w:rsidRPr="00A26523" w:rsidRDefault="006D38AF" w:rsidP="00AB7ABF">
      <w:pPr>
        <w:pStyle w:val="Prrafodelista"/>
        <w:numPr>
          <w:ilvl w:val="2"/>
          <w:numId w:val="21"/>
        </w:numPr>
        <w:tabs>
          <w:tab w:val="left" w:pos="1843"/>
        </w:tabs>
        <w:ind w:hanging="87"/>
        <w:rPr>
          <w:rFonts w:ascii="Arial" w:hAnsi="Arial" w:cs="Arial"/>
          <w:sz w:val="24"/>
          <w:szCs w:val="24"/>
          <w:lang w:val="es-ES"/>
        </w:rPr>
      </w:pPr>
      <w:r w:rsidRPr="00A26523">
        <w:rPr>
          <w:rFonts w:ascii="Arial" w:hAnsi="Arial" w:cs="Arial"/>
          <w:sz w:val="24"/>
          <w:szCs w:val="24"/>
          <w:lang w:val="es-ES"/>
        </w:rPr>
        <w:t>Para almacenamiento, excepto en el curso ordinario de tránsito;</w:t>
      </w:r>
    </w:p>
    <w:p w:rsidR="006D38AF" w:rsidRPr="00A26523" w:rsidRDefault="006D38AF" w:rsidP="00AB7ABF">
      <w:pPr>
        <w:pStyle w:val="Prrafodelista"/>
        <w:numPr>
          <w:ilvl w:val="2"/>
          <w:numId w:val="21"/>
        </w:numPr>
        <w:tabs>
          <w:tab w:val="left" w:pos="1843"/>
        </w:tabs>
        <w:ind w:hanging="87"/>
        <w:rPr>
          <w:rFonts w:ascii="Arial" w:hAnsi="Arial" w:cs="Arial"/>
          <w:sz w:val="24"/>
          <w:szCs w:val="24"/>
          <w:lang w:val="es-ES"/>
        </w:rPr>
      </w:pPr>
      <w:r w:rsidRPr="00A26523">
        <w:rPr>
          <w:rFonts w:ascii="Arial" w:hAnsi="Arial" w:cs="Arial"/>
          <w:sz w:val="24"/>
          <w:szCs w:val="24"/>
          <w:lang w:val="es-ES"/>
        </w:rPr>
        <w:t>A la expiración del siguiente período máximo, según tipo de cobertura:</w:t>
      </w:r>
    </w:p>
    <w:p w:rsidR="006D38AF" w:rsidRPr="00A26523" w:rsidRDefault="006D38AF" w:rsidP="00B10DC6">
      <w:pPr>
        <w:numPr>
          <w:ilvl w:val="0"/>
          <w:numId w:val="6"/>
        </w:numPr>
        <w:tabs>
          <w:tab w:val="left" w:pos="1560"/>
        </w:tabs>
        <w:ind w:firstLine="300"/>
        <w:jc w:val="both"/>
        <w:rPr>
          <w:rFonts w:ascii="Arial" w:hAnsi="Arial" w:cs="Arial"/>
        </w:rPr>
      </w:pPr>
      <w:r w:rsidRPr="00A26523">
        <w:rPr>
          <w:rFonts w:ascii="Arial" w:hAnsi="Arial" w:cs="Arial"/>
        </w:rPr>
        <w:t>60 días para la Cobertura A y B.</w:t>
      </w:r>
    </w:p>
    <w:p w:rsidR="006D38AF" w:rsidRPr="00A26523" w:rsidRDefault="006D38AF" w:rsidP="00B10DC6">
      <w:pPr>
        <w:numPr>
          <w:ilvl w:val="0"/>
          <w:numId w:val="6"/>
        </w:numPr>
        <w:ind w:firstLine="300"/>
        <w:jc w:val="both"/>
        <w:rPr>
          <w:rFonts w:ascii="Arial" w:hAnsi="Arial" w:cs="Arial"/>
        </w:rPr>
      </w:pPr>
      <w:r w:rsidRPr="00A26523">
        <w:rPr>
          <w:rFonts w:ascii="Arial" w:hAnsi="Arial" w:cs="Arial"/>
        </w:rPr>
        <w:t>30 días para la Cobertura E.</w:t>
      </w:r>
    </w:p>
    <w:p w:rsidR="006D38AF" w:rsidRPr="00A26523" w:rsidRDefault="006D38AF" w:rsidP="00B10DC6">
      <w:pPr>
        <w:numPr>
          <w:ilvl w:val="0"/>
          <w:numId w:val="6"/>
        </w:numPr>
        <w:ind w:firstLine="300"/>
        <w:jc w:val="both"/>
        <w:rPr>
          <w:rFonts w:ascii="Arial" w:hAnsi="Arial" w:cs="Arial"/>
        </w:rPr>
      </w:pPr>
      <w:r w:rsidRPr="00A26523">
        <w:rPr>
          <w:rFonts w:ascii="Arial" w:hAnsi="Arial" w:cs="Arial"/>
        </w:rPr>
        <w:t>15 días para la Cobertura F.</w:t>
      </w:r>
    </w:p>
    <w:p w:rsidR="006D38AF" w:rsidRPr="00A26523" w:rsidRDefault="006D38AF" w:rsidP="00B10DC6">
      <w:pPr>
        <w:numPr>
          <w:ilvl w:val="0"/>
          <w:numId w:val="6"/>
        </w:numPr>
        <w:ind w:firstLine="300"/>
        <w:jc w:val="both"/>
        <w:rPr>
          <w:rFonts w:ascii="Arial" w:hAnsi="Arial" w:cs="Arial"/>
        </w:rPr>
      </w:pPr>
      <w:r w:rsidRPr="00A26523">
        <w:rPr>
          <w:rFonts w:ascii="Arial" w:hAnsi="Arial" w:cs="Arial"/>
        </w:rPr>
        <w:t>5 días para la Cobertura C y D.</w:t>
      </w:r>
    </w:p>
    <w:p w:rsidR="0054479C" w:rsidRPr="00A26523" w:rsidRDefault="0054479C" w:rsidP="0054479C">
      <w:pPr>
        <w:ind w:left="1260"/>
        <w:jc w:val="both"/>
        <w:rPr>
          <w:rFonts w:ascii="Arial" w:hAnsi="Arial" w:cs="Arial"/>
        </w:rPr>
      </w:pPr>
    </w:p>
    <w:p w:rsidR="006D38AF" w:rsidRPr="00A26523" w:rsidRDefault="006D38AF" w:rsidP="006D38AF">
      <w:pPr>
        <w:ind w:left="1260"/>
        <w:jc w:val="both"/>
        <w:rPr>
          <w:rFonts w:ascii="Arial" w:hAnsi="Arial" w:cs="Arial"/>
        </w:rPr>
      </w:pPr>
      <w:r w:rsidRPr="00A26523">
        <w:rPr>
          <w:rFonts w:ascii="Arial" w:hAnsi="Arial" w:cs="Arial"/>
        </w:rPr>
        <w:t>contados a partir de la fecha de llegada del medio de transporte marítimo, aéreo o terrestre al puerto, aeropuerto o puesto aduanal terrestre, considerado estos como puntos finales de descarga de transporte internacional, excepto cuando operen las Cláusulas citadas en los artículos 18, 19, 2</w:t>
      </w:r>
      <w:r w:rsidR="006E2975" w:rsidRPr="00A26523">
        <w:rPr>
          <w:rFonts w:ascii="Arial" w:hAnsi="Arial" w:cs="Arial"/>
        </w:rPr>
        <w:t>1</w:t>
      </w:r>
      <w:r w:rsidRPr="00A26523">
        <w:rPr>
          <w:rFonts w:ascii="Arial" w:hAnsi="Arial" w:cs="Arial"/>
        </w:rPr>
        <w:t xml:space="preserve"> y </w:t>
      </w:r>
      <w:r w:rsidR="00A26523" w:rsidRPr="00A26523">
        <w:rPr>
          <w:rFonts w:ascii="Arial" w:hAnsi="Arial" w:cs="Arial"/>
        </w:rPr>
        <w:t>57</w:t>
      </w:r>
      <w:r w:rsidRPr="00A26523">
        <w:rPr>
          <w:rFonts w:ascii="Arial" w:hAnsi="Arial" w:cs="Arial"/>
        </w:rPr>
        <w:t xml:space="preserve"> de estas Condiciones Generales.</w:t>
      </w:r>
    </w:p>
    <w:p w:rsidR="006D38AF" w:rsidRPr="00A26523" w:rsidRDefault="006D38AF" w:rsidP="006D38AF">
      <w:pPr>
        <w:jc w:val="both"/>
        <w:rPr>
          <w:rFonts w:ascii="Arial" w:hAnsi="Arial" w:cs="Arial"/>
        </w:rPr>
      </w:pPr>
    </w:p>
    <w:p w:rsidR="006D38AF" w:rsidRPr="00A26523" w:rsidRDefault="006D38AF" w:rsidP="006D38AF">
      <w:pPr>
        <w:ind w:firstLine="360"/>
        <w:jc w:val="both"/>
        <w:rPr>
          <w:rFonts w:ascii="Arial" w:hAnsi="Arial" w:cs="Arial"/>
        </w:rPr>
      </w:pPr>
      <w:r w:rsidRPr="00A26523">
        <w:rPr>
          <w:rFonts w:ascii="Arial" w:hAnsi="Arial" w:cs="Arial"/>
        </w:rPr>
        <w:t>La aplicación de los incisos anteriores, estará en función de lo que primero ocurra.</w:t>
      </w:r>
    </w:p>
    <w:p w:rsidR="006D38AF" w:rsidRPr="00A26523" w:rsidRDefault="006D38AF" w:rsidP="006D38AF">
      <w:pPr>
        <w:jc w:val="both"/>
        <w:rPr>
          <w:rFonts w:ascii="Arial" w:hAnsi="Arial" w:cs="Arial"/>
        </w:rPr>
      </w:pPr>
    </w:p>
    <w:p w:rsidR="006D38AF" w:rsidRPr="00A26523" w:rsidRDefault="006D38AF" w:rsidP="00AB7ABF">
      <w:pPr>
        <w:pStyle w:val="Prrafodelista"/>
        <w:numPr>
          <w:ilvl w:val="0"/>
          <w:numId w:val="21"/>
        </w:numPr>
        <w:rPr>
          <w:rFonts w:ascii="Arial" w:hAnsi="Arial" w:cs="Arial"/>
          <w:sz w:val="24"/>
          <w:szCs w:val="24"/>
          <w:lang w:val="es-ES"/>
        </w:rPr>
      </w:pPr>
      <w:r w:rsidRPr="00A26523">
        <w:rPr>
          <w:rFonts w:ascii="Arial" w:hAnsi="Arial" w:cs="Arial"/>
          <w:sz w:val="24"/>
          <w:szCs w:val="24"/>
          <w:lang w:val="es-ES"/>
        </w:rPr>
        <w:t>Posterior a la descarga del medio de transporte internacional, en el puerto final de destino, las mercancías debieran ser reexpedidas a otro destino distinto al estipulado en la Solicitud y Condiciones Particulares, la cobertura cesará automáticamente aunque el plazo contractual no haya espirado.</w:t>
      </w:r>
    </w:p>
    <w:p w:rsidR="00D47C50" w:rsidRPr="00A26523" w:rsidRDefault="00D47C50" w:rsidP="00D47C50">
      <w:pPr>
        <w:pStyle w:val="Prrafodelista"/>
        <w:rPr>
          <w:rFonts w:ascii="Arial" w:hAnsi="Arial" w:cs="Arial"/>
          <w:sz w:val="24"/>
          <w:szCs w:val="24"/>
          <w:lang w:val="es-ES"/>
        </w:rPr>
      </w:pPr>
    </w:p>
    <w:p w:rsidR="006D38AF" w:rsidRPr="00A26523" w:rsidRDefault="006D38AF" w:rsidP="00AB7ABF">
      <w:pPr>
        <w:pStyle w:val="Prrafodelista"/>
        <w:numPr>
          <w:ilvl w:val="0"/>
          <w:numId w:val="21"/>
        </w:numPr>
        <w:rPr>
          <w:rFonts w:ascii="Arial" w:hAnsi="Arial" w:cs="Arial"/>
          <w:sz w:val="24"/>
          <w:szCs w:val="24"/>
          <w:lang w:val="es-ES"/>
        </w:rPr>
      </w:pPr>
      <w:r w:rsidRPr="00A26523">
        <w:rPr>
          <w:rFonts w:ascii="Arial" w:hAnsi="Arial" w:cs="Arial"/>
          <w:sz w:val="24"/>
          <w:szCs w:val="24"/>
          <w:lang w:val="es-ES"/>
        </w:rPr>
        <w:t xml:space="preserve">La demora, la desviación, descarga forzosa, reembarque o trasbordo u otros cambios de rutas dispuestos por los armadores o porteadores, haciendo uso del ejercicio de cualquier facultad que se le conceda en el contrato de fletamento, siempre que sean por causas ajenas al control del Asegurado, la mercancía asegurada estará cubierta hasta el nuevo punto de destino. Así mismo, siempre que medie de manera previa solicitud expresa del asegurado para continuar con </w:t>
      </w:r>
      <w:r w:rsidRPr="00A26523">
        <w:rPr>
          <w:rFonts w:ascii="Arial" w:hAnsi="Arial" w:cs="Arial"/>
          <w:sz w:val="24"/>
          <w:szCs w:val="24"/>
          <w:lang w:val="es-ES"/>
        </w:rPr>
        <w:lastRenderedPageBreak/>
        <w:t>la cobertura, aceptación por parte de</w:t>
      </w:r>
      <w:r w:rsidR="00DD5C46" w:rsidRPr="00A26523">
        <w:rPr>
          <w:rFonts w:ascii="Arial" w:hAnsi="Arial" w:cs="Arial"/>
          <w:sz w:val="24"/>
          <w:szCs w:val="24"/>
          <w:lang w:val="es-ES"/>
        </w:rPr>
        <w:t xml:space="preserve"> </w:t>
      </w:r>
      <w:r w:rsidR="00DD5C46" w:rsidRPr="00A26523">
        <w:rPr>
          <w:rFonts w:ascii="Arial" w:hAnsi="Arial" w:cs="Arial"/>
          <w:b/>
          <w:bCs/>
          <w:sz w:val="24"/>
          <w:szCs w:val="24"/>
          <w:lang w:val="es-ES"/>
        </w:rPr>
        <w:t xml:space="preserve">SEGUROS LAFISE </w:t>
      </w:r>
      <w:r w:rsidRPr="00A26523">
        <w:rPr>
          <w:rFonts w:ascii="Arial" w:hAnsi="Arial" w:cs="Arial"/>
          <w:sz w:val="24"/>
          <w:szCs w:val="24"/>
          <w:lang w:val="es-ES"/>
        </w:rPr>
        <w:t>y pago de la prima adicional que se determine, podrá extenderse hasta la expiración de un período máximo según Cobertura de:</w:t>
      </w:r>
    </w:p>
    <w:p w:rsidR="006D38AF" w:rsidRPr="00A26523" w:rsidRDefault="006D38AF" w:rsidP="00B10DC6">
      <w:pPr>
        <w:numPr>
          <w:ilvl w:val="0"/>
          <w:numId w:val="7"/>
        </w:numPr>
        <w:ind w:firstLine="698"/>
        <w:jc w:val="both"/>
        <w:rPr>
          <w:rFonts w:ascii="Arial" w:hAnsi="Arial" w:cs="Arial"/>
        </w:rPr>
      </w:pPr>
      <w:r w:rsidRPr="00A26523">
        <w:rPr>
          <w:rFonts w:ascii="Arial" w:hAnsi="Arial" w:cs="Arial"/>
        </w:rPr>
        <w:t>60 días para la Cobertura A y B.</w:t>
      </w:r>
    </w:p>
    <w:p w:rsidR="006D38AF" w:rsidRPr="00A26523" w:rsidRDefault="006D38AF" w:rsidP="00B10DC6">
      <w:pPr>
        <w:numPr>
          <w:ilvl w:val="0"/>
          <w:numId w:val="7"/>
        </w:numPr>
        <w:ind w:firstLine="698"/>
        <w:jc w:val="both"/>
        <w:rPr>
          <w:rFonts w:ascii="Arial" w:hAnsi="Arial" w:cs="Arial"/>
        </w:rPr>
      </w:pPr>
      <w:r w:rsidRPr="00A26523">
        <w:rPr>
          <w:rFonts w:ascii="Arial" w:hAnsi="Arial" w:cs="Arial"/>
        </w:rPr>
        <w:t>30 días para la Cobertura E, C, y D.</w:t>
      </w:r>
    </w:p>
    <w:p w:rsidR="006D38AF" w:rsidRPr="00A26523" w:rsidRDefault="006D38AF" w:rsidP="00B10DC6">
      <w:pPr>
        <w:numPr>
          <w:ilvl w:val="0"/>
          <w:numId w:val="7"/>
        </w:numPr>
        <w:ind w:firstLine="698"/>
        <w:jc w:val="both"/>
        <w:rPr>
          <w:rFonts w:ascii="Arial" w:hAnsi="Arial" w:cs="Arial"/>
        </w:rPr>
      </w:pPr>
      <w:r w:rsidRPr="00A26523">
        <w:rPr>
          <w:rFonts w:ascii="Arial" w:hAnsi="Arial" w:cs="Arial"/>
        </w:rPr>
        <w:t>15 días para la Cobertura F.</w:t>
      </w:r>
    </w:p>
    <w:p w:rsidR="006D38AF" w:rsidRPr="00A26523" w:rsidRDefault="006D38AF" w:rsidP="006D38AF">
      <w:pPr>
        <w:ind w:left="360"/>
        <w:jc w:val="both"/>
        <w:rPr>
          <w:rFonts w:ascii="Arial" w:hAnsi="Arial" w:cs="Arial"/>
        </w:rPr>
      </w:pPr>
    </w:p>
    <w:p w:rsidR="006D38AF" w:rsidRPr="00A26523" w:rsidRDefault="006D38AF" w:rsidP="00D47C50">
      <w:pPr>
        <w:ind w:left="720"/>
        <w:jc w:val="both"/>
        <w:rPr>
          <w:rFonts w:ascii="Arial" w:hAnsi="Arial" w:cs="Arial"/>
        </w:rPr>
      </w:pPr>
      <w:r w:rsidRPr="00A26523">
        <w:rPr>
          <w:rFonts w:ascii="Arial" w:hAnsi="Arial" w:cs="Arial"/>
        </w:rPr>
        <w:t>contados a partir de la fecha de llegada del medio de transporte al nuevo punto de destino, en cuyo plazo de ser necesario podrán ser comercializadas las mercancías en ese lugar, o ser reexpedidas al destino original indicado en la Solicitud y Condiciones Particulares.</w:t>
      </w:r>
    </w:p>
    <w:p w:rsidR="006D38AF" w:rsidRPr="00A26523" w:rsidRDefault="006D38AF" w:rsidP="006D38AF">
      <w:pPr>
        <w:jc w:val="both"/>
        <w:rPr>
          <w:rFonts w:ascii="Arial" w:hAnsi="Arial" w:cs="Arial"/>
        </w:rPr>
      </w:pPr>
    </w:p>
    <w:p w:rsidR="006D38AF" w:rsidRPr="00A26523" w:rsidRDefault="006D38AF" w:rsidP="00AB7ABF">
      <w:pPr>
        <w:pStyle w:val="Prrafodelista"/>
        <w:numPr>
          <w:ilvl w:val="0"/>
          <w:numId w:val="21"/>
        </w:numPr>
        <w:rPr>
          <w:rFonts w:ascii="Arial" w:hAnsi="Arial" w:cs="Arial"/>
          <w:sz w:val="24"/>
          <w:szCs w:val="24"/>
          <w:lang w:val="es-ES"/>
        </w:rPr>
      </w:pPr>
      <w:r w:rsidRPr="00A26523">
        <w:rPr>
          <w:rFonts w:ascii="Arial" w:hAnsi="Arial" w:cs="Arial"/>
          <w:sz w:val="24"/>
          <w:szCs w:val="24"/>
          <w:lang w:val="es-ES"/>
        </w:rPr>
        <w:t xml:space="preserve">En caso de cambio de destino final, efectuado por iniciativa del propio asegurado después del inicio de este seguro y bajo cualquier Cobertura, las mismas podrán mantenerse mediante el pago de una prima adicional y con condiciones a convenir, en cuyo caso se deberá dar aviso a </w:t>
      </w:r>
      <w:r w:rsidR="009E3354" w:rsidRPr="00A26523">
        <w:rPr>
          <w:rFonts w:ascii="Arial" w:hAnsi="Arial" w:cs="Arial"/>
          <w:b/>
          <w:bCs/>
          <w:sz w:val="24"/>
          <w:szCs w:val="24"/>
          <w:lang w:val="es-ES"/>
        </w:rPr>
        <w:t>S</w:t>
      </w:r>
      <w:r w:rsidRPr="00A26523">
        <w:rPr>
          <w:rFonts w:ascii="Arial" w:hAnsi="Arial" w:cs="Arial"/>
          <w:b/>
          <w:bCs/>
          <w:sz w:val="24"/>
          <w:szCs w:val="24"/>
          <w:lang w:val="es-ES"/>
        </w:rPr>
        <w:t>E</w:t>
      </w:r>
      <w:r w:rsidR="009E3354" w:rsidRPr="00A26523">
        <w:rPr>
          <w:rFonts w:ascii="Arial" w:hAnsi="Arial" w:cs="Arial"/>
          <w:b/>
          <w:bCs/>
          <w:sz w:val="24"/>
          <w:szCs w:val="24"/>
          <w:lang w:val="es-ES"/>
        </w:rPr>
        <w:t xml:space="preserve">GUROS LAFISE </w:t>
      </w:r>
      <w:r w:rsidRPr="00A26523">
        <w:rPr>
          <w:rFonts w:ascii="Arial" w:hAnsi="Arial" w:cs="Arial"/>
          <w:sz w:val="24"/>
          <w:szCs w:val="24"/>
          <w:lang w:val="es-ES"/>
        </w:rPr>
        <w:t>y mediar la aceptación previa por parte de esta.</w:t>
      </w:r>
    </w:p>
    <w:p w:rsidR="00D47C50" w:rsidRPr="00A26523" w:rsidRDefault="00D47C50" w:rsidP="00D47C50">
      <w:pPr>
        <w:pStyle w:val="Prrafodelista"/>
        <w:rPr>
          <w:rFonts w:ascii="Arial" w:hAnsi="Arial" w:cs="Arial"/>
          <w:sz w:val="24"/>
          <w:szCs w:val="24"/>
          <w:lang w:val="es-ES"/>
        </w:rPr>
      </w:pPr>
    </w:p>
    <w:p w:rsidR="006D38AF" w:rsidRPr="00A26523" w:rsidRDefault="006D38AF" w:rsidP="00AB7ABF">
      <w:pPr>
        <w:pStyle w:val="Prrafodelista"/>
        <w:numPr>
          <w:ilvl w:val="0"/>
          <w:numId w:val="21"/>
        </w:numPr>
        <w:rPr>
          <w:rFonts w:ascii="Arial" w:hAnsi="Arial" w:cs="Arial"/>
          <w:sz w:val="24"/>
          <w:szCs w:val="24"/>
          <w:lang w:val="es-ES"/>
        </w:rPr>
      </w:pPr>
      <w:r w:rsidRPr="00A26523">
        <w:rPr>
          <w:rFonts w:ascii="Arial" w:hAnsi="Arial" w:cs="Arial"/>
          <w:sz w:val="24"/>
          <w:szCs w:val="24"/>
          <w:lang w:val="es-ES"/>
        </w:rPr>
        <w:t xml:space="preserve">Para la Cobertura F, en el caso de transporte de Minas, torpedos o bombas derrelictas u otras armas de guerra derrelictas, se extiende la cobertura mientras la mercancías se encuentre en una embarcación que este en tránsito hacia o desde el barco, pero en ningún caso se extenderá a mas allá de sesenta (60) días después de la descarga del barco, a menos que sea de otro modo acordado especialmente por </w:t>
      </w:r>
      <w:r w:rsidR="00DD5C46" w:rsidRPr="00A26523">
        <w:rPr>
          <w:rFonts w:ascii="Arial" w:hAnsi="Arial" w:cs="Arial"/>
          <w:b/>
          <w:bCs/>
          <w:sz w:val="24"/>
          <w:szCs w:val="24"/>
          <w:lang w:val="es-ES"/>
        </w:rPr>
        <w:t>SEGUROS LAFISE</w:t>
      </w:r>
      <w:r w:rsidRPr="00A26523">
        <w:rPr>
          <w:rFonts w:ascii="Arial" w:hAnsi="Arial" w:cs="Arial"/>
          <w:b/>
          <w:bCs/>
          <w:sz w:val="24"/>
          <w:szCs w:val="24"/>
          <w:lang w:val="es-ES"/>
        </w:rPr>
        <w:t>.</w:t>
      </w:r>
      <w:r w:rsidRPr="00A26523">
        <w:rPr>
          <w:rFonts w:ascii="Arial" w:hAnsi="Arial" w:cs="Arial"/>
          <w:sz w:val="24"/>
          <w:szCs w:val="24"/>
          <w:lang w:val="es-ES"/>
        </w:rPr>
        <w:t xml:space="preserve"> Sujeto a que medie de manera previa solicitud expresa del asegurado para continuar con la cobertura, aceptación por parte de </w:t>
      </w:r>
      <w:r w:rsidR="00DD5C46" w:rsidRPr="00A26523">
        <w:rPr>
          <w:rFonts w:ascii="Arial" w:hAnsi="Arial" w:cs="Arial"/>
          <w:b/>
          <w:bCs/>
          <w:sz w:val="24"/>
          <w:szCs w:val="24"/>
          <w:lang w:val="es-ES"/>
        </w:rPr>
        <w:t xml:space="preserve">SEGUROS LAFISE </w:t>
      </w:r>
      <w:r w:rsidRPr="00A26523">
        <w:rPr>
          <w:rFonts w:ascii="Arial" w:hAnsi="Arial" w:cs="Arial"/>
          <w:sz w:val="24"/>
          <w:szCs w:val="24"/>
          <w:lang w:val="es-ES"/>
        </w:rPr>
        <w:t>y pago de la prima adicional que se determine, este seguro permanecerá en vigor, durante cualquier desviación o cualquier variación de la aventura, resultante del ejercicio de una libertad otorgada a los navieros o fletadores bajo el contrato de fletamento.</w:t>
      </w:r>
    </w:p>
    <w:p w:rsidR="006D38AF" w:rsidRPr="00A26523" w:rsidRDefault="00B929B4" w:rsidP="002504C5">
      <w:pPr>
        <w:pStyle w:val="Ttulo2"/>
        <w:keepLines w:val="0"/>
        <w:spacing w:before="0" w:line="240" w:lineRule="auto"/>
        <w:contextualSpacing/>
        <w:jc w:val="both"/>
        <w:rPr>
          <w:rFonts w:ascii="Arial" w:hAnsi="Arial" w:cs="Arial"/>
          <w:color w:val="auto"/>
          <w:sz w:val="24"/>
          <w:szCs w:val="24"/>
        </w:rPr>
      </w:pPr>
      <w:bookmarkStart w:id="46" w:name="_Toc318024101"/>
      <w:r>
        <w:rPr>
          <w:rFonts w:ascii="Arial" w:hAnsi="Arial" w:cs="Arial"/>
          <w:color w:val="auto"/>
          <w:sz w:val="24"/>
          <w:szCs w:val="24"/>
        </w:rPr>
        <w:t>Artículo 3</w:t>
      </w:r>
      <w:r w:rsidR="00EF1B14">
        <w:rPr>
          <w:rFonts w:ascii="Arial" w:hAnsi="Arial" w:cs="Arial"/>
          <w:color w:val="auto"/>
          <w:sz w:val="24"/>
          <w:szCs w:val="24"/>
        </w:rPr>
        <w:t>9</w:t>
      </w:r>
      <w:r w:rsidR="002504C5" w:rsidRPr="00A26523">
        <w:rPr>
          <w:rFonts w:ascii="Arial" w:hAnsi="Arial" w:cs="Arial"/>
          <w:color w:val="auto"/>
          <w:sz w:val="24"/>
          <w:szCs w:val="24"/>
        </w:rPr>
        <w:t xml:space="preserve">: </w:t>
      </w:r>
      <w:r w:rsidR="006D38AF" w:rsidRPr="00A26523">
        <w:rPr>
          <w:rFonts w:ascii="Arial" w:hAnsi="Arial" w:cs="Arial"/>
          <w:color w:val="auto"/>
          <w:sz w:val="24"/>
          <w:szCs w:val="24"/>
        </w:rPr>
        <w:t>Cláusula de Etiquetas</w:t>
      </w:r>
      <w:bookmarkEnd w:id="46"/>
      <w:r w:rsidR="006D38AF" w:rsidRPr="00A26523">
        <w:rPr>
          <w:rFonts w:ascii="Arial" w:hAnsi="Arial" w:cs="Arial"/>
          <w:color w:val="auto"/>
          <w:sz w:val="24"/>
          <w:szCs w:val="24"/>
        </w:rPr>
        <w:t xml:space="preserve"> </w:t>
      </w:r>
    </w:p>
    <w:p w:rsidR="006D38AF" w:rsidRPr="00A26523" w:rsidRDefault="006D38AF" w:rsidP="006D38AF">
      <w:pPr>
        <w:jc w:val="both"/>
        <w:rPr>
          <w:rFonts w:ascii="Arial" w:hAnsi="Arial" w:cs="Arial"/>
        </w:rPr>
      </w:pPr>
      <w:r w:rsidRPr="00A26523">
        <w:rPr>
          <w:rFonts w:ascii="Arial" w:hAnsi="Arial" w:cs="Arial"/>
        </w:rPr>
        <w:t xml:space="preserve">En caso de daño que provenga de los peligros amparados por este Seguro que sólo afecte las etiquetas o envolturas de la mercancía transportada, </w:t>
      </w:r>
      <w:r w:rsidR="00624FE1" w:rsidRPr="00A26523">
        <w:rPr>
          <w:rFonts w:ascii="Arial" w:hAnsi="Arial" w:cs="Arial"/>
          <w:b/>
        </w:rPr>
        <w:t>SEGUROS LAFISE</w:t>
      </w:r>
      <w:r w:rsidR="00624FE1" w:rsidRPr="00A26523">
        <w:rPr>
          <w:rFonts w:ascii="Arial" w:hAnsi="Arial" w:cs="Arial"/>
        </w:rPr>
        <w:t xml:space="preserve"> </w:t>
      </w:r>
      <w:r w:rsidRPr="00A26523">
        <w:rPr>
          <w:rFonts w:ascii="Arial" w:hAnsi="Arial" w:cs="Arial"/>
        </w:rPr>
        <w:t>será responsable únicamente hasta por una cantidad suficiente para pagar el costo de reposición de tales etiquetas o envolturas</w:t>
      </w:r>
      <w:r w:rsidR="00AD0034" w:rsidRPr="00A26523">
        <w:rPr>
          <w:rFonts w:ascii="Arial" w:hAnsi="Arial" w:cs="Arial"/>
        </w:rPr>
        <w:t xml:space="preserve"> de la mercancía </w:t>
      </w:r>
      <w:r w:rsidRPr="00A26523">
        <w:rPr>
          <w:rFonts w:ascii="Arial" w:hAnsi="Arial" w:cs="Arial"/>
        </w:rPr>
        <w:t>y para marcar nuevamente los artículos transportados.</w:t>
      </w:r>
    </w:p>
    <w:p w:rsidR="006D38AF" w:rsidRPr="00A26523" w:rsidRDefault="006D38AF" w:rsidP="006D38AF">
      <w:pPr>
        <w:jc w:val="both"/>
        <w:rPr>
          <w:rFonts w:ascii="Arial" w:hAnsi="Arial" w:cs="Arial"/>
          <w:b/>
        </w:rPr>
      </w:pPr>
    </w:p>
    <w:p w:rsidR="006D38AF" w:rsidRPr="00A26523" w:rsidRDefault="00167E6F" w:rsidP="002504C5">
      <w:pPr>
        <w:pStyle w:val="Ttulo2"/>
        <w:keepLines w:val="0"/>
        <w:spacing w:before="0" w:line="240" w:lineRule="auto"/>
        <w:contextualSpacing/>
        <w:jc w:val="both"/>
        <w:rPr>
          <w:rFonts w:ascii="Arial" w:hAnsi="Arial" w:cs="Arial"/>
          <w:color w:val="auto"/>
          <w:sz w:val="24"/>
          <w:szCs w:val="24"/>
        </w:rPr>
      </w:pPr>
      <w:bookmarkStart w:id="47" w:name="_Toc318024102"/>
      <w:r>
        <w:rPr>
          <w:rFonts w:ascii="Arial" w:hAnsi="Arial" w:cs="Arial"/>
          <w:color w:val="auto"/>
          <w:sz w:val="24"/>
          <w:szCs w:val="24"/>
        </w:rPr>
        <w:lastRenderedPageBreak/>
        <w:t xml:space="preserve">Artículo </w:t>
      </w:r>
      <w:r w:rsidR="00EF1B14">
        <w:rPr>
          <w:rFonts w:ascii="Arial" w:hAnsi="Arial" w:cs="Arial"/>
          <w:color w:val="auto"/>
          <w:sz w:val="24"/>
          <w:szCs w:val="24"/>
        </w:rPr>
        <w:t>40</w:t>
      </w:r>
      <w:r w:rsidR="002504C5" w:rsidRPr="00A26523">
        <w:rPr>
          <w:rFonts w:ascii="Arial" w:hAnsi="Arial" w:cs="Arial"/>
          <w:color w:val="auto"/>
          <w:sz w:val="24"/>
          <w:szCs w:val="24"/>
        </w:rPr>
        <w:t xml:space="preserve">: </w:t>
      </w:r>
      <w:r w:rsidR="006D38AF" w:rsidRPr="00A26523">
        <w:rPr>
          <w:rFonts w:ascii="Arial" w:hAnsi="Arial" w:cs="Arial"/>
          <w:color w:val="auto"/>
          <w:sz w:val="24"/>
          <w:szCs w:val="24"/>
        </w:rPr>
        <w:t>Cláusula de Maquinaria</w:t>
      </w:r>
      <w:bookmarkEnd w:id="47"/>
    </w:p>
    <w:p w:rsidR="006D38AF" w:rsidRPr="00A26523" w:rsidRDefault="006D38AF" w:rsidP="006D38AF">
      <w:pPr>
        <w:jc w:val="both"/>
        <w:rPr>
          <w:rFonts w:ascii="Arial" w:hAnsi="Arial" w:cs="Arial"/>
        </w:rPr>
      </w:pPr>
      <w:r w:rsidRPr="00A26523">
        <w:rPr>
          <w:rFonts w:ascii="Arial" w:hAnsi="Arial" w:cs="Arial"/>
        </w:rPr>
        <w:t xml:space="preserve">En caso de pérdida o daño que provenga de los riesgos amparados por este Seguro, a cualquier parte integrante de una máquina transportada al amparo de esta póliza y que al estar completa para su venta o uso consista de varias partes, </w:t>
      </w:r>
      <w:r w:rsidR="00DD5C46" w:rsidRPr="00A26523">
        <w:rPr>
          <w:rFonts w:ascii="Arial" w:hAnsi="Arial" w:cs="Arial"/>
          <w:b/>
        </w:rPr>
        <w:t>SEGUROS LAFISE</w:t>
      </w:r>
      <w:r w:rsidR="00DD5C46" w:rsidRPr="00A26523">
        <w:rPr>
          <w:rFonts w:ascii="Arial" w:hAnsi="Arial" w:cs="Arial"/>
        </w:rPr>
        <w:t xml:space="preserve"> </w:t>
      </w:r>
      <w:r w:rsidRPr="00A26523">
        <w:rPr>
          <w:rFonts w:ascii="Arial" w:hAnsi="Arial" w:cs="Arial"/>
        </w:rPr>
        <w:t xml:space="preserve">solamente será responsable hasta por el valor proporcional asegurado de la parte perdida o averiada por el siniestro amparado. </w:t>
      </w:r>
    </w:p>
    <w:p w:rsidR="002F42E7" w:rsidRPr="00A26523" w:rsidRDefault="002F42E7" w:rsidP="006D38AF">
      <w:pPr>
        <w:jc w:val="both"/>
        <w:rPr>
          <w:rFonts w:ascii="Arial" w:hAnsi="Arial" w:cs="Arial"/>
        </w:rPr>
      </w:pPr>
    </w:p>
    <w:p w:rsidR="002F42E7" w:rsidRPr="00A26523" w:rsidRDefault="00EF1B14" w:rsidP="002F42E7">
      <w:pPr>
        <w:jc w:val="both"/>
        <w:rPr>
          <w:rFonts w:ascii="Arial" w:hAnsi="Arial" w:cs="Arial"/>
          <w:b/>
          <w:bCs/>
        </w:rPr>
      </w:pPr>
      <w:r>
        <w:rPr>
          <w:rFonts w:ascii="Arial" w:hAnsi="Arial" w:cs="Arial"/>
          <w:b/>
          <w:bCs/>
        </w:rPr>
        <w:t>Artículo 41</w:t>
      </w:r>
      <w:r w:rsidR="002F42E7" w:rsidRPr="00A26523">
        <w:rPr>
          <w:rFonts w:ascii="Arial" w:hAnsi="Arial" w:cs="Arial"/>
          <w:b/>
          <w:bCs/>
        </w:rPr>
        <w:t>: Flete Pagadero a la entrega</w:t>
      </w:r>
    </w:p>
    <w:p w:rsidR="002F42E7" w:rsidRPr="00A26523" w:rsidRDefault="002F42E7" w:rsidP="002F42E7">
      <w:pPr>
        <w:jc w:val="both"/>
        <w:rPr>
          <w:rFonts w:ascii="Arial" w:hAnsi="Arial" w:cs="Arial"/>
        </w:rPr>
      </w:pPr>
      <w:r w:rsidRPr="00A26523">
        <w:rPr>
          <w:rFonts w:ascii="Arial" w:hAnsi="Arial" w:cs="Arial"/>
        </w:rPr>
        <w:t>El Tomador y/o Asegurado garantiza que con respecto a todos los riesgos asegurados bajo esta póliza, estipulará una cantidad separada suficiente para cubrir los fletes que sean pagaderos solamente a la entrega de las</w:t>
      </w:r>
      <w:r w:rsidR="00804086" w:rsidRPr="00A26523">
        <w:rPr>
          <w:rFonts w:ascii="Arial" w:hAnsi="Arial" w:cs="Arial"/>
        </w:rPr>
        <w:t xml:space="preserve"> </w:t>
      </w:r>
      <w:r w:rsidRPr="00A26523">
        <w:rPr>
          <w:rFonts w:ascii="Arial" w:hAnsi="Arial" w:cs="Arial"/>
        </w:rPr>
        <w:t>mercancías.</w:t>
      </w:r>
    </w:p>
    <w:p w:rsidR="002F42E7" w:rsidRPr="00A26523" w:rsidRDefault="002F42E7" w:rsidP="002F42E7">
      <w:pPr>
        <w:jc w:val="both"/>
        <w:rPr>
          <w:rFonts w:ascii="Arial" w:hAnsi="Arial" w:cs="Arial"/>
        </w:rPr>
      </w:pPr>
    </w:p>
    <w:p w:rsidR="002F42E7" w:rsidRPr="00A26523" w:rsidRDefault="002F42E7" w:rsidP="002F42E7">
      <w:pPr>
        <w:jc w:val="both"/>
        <w:rPr>
          <w:rFonts w:ascii="Arial" w:hAnsi="Arial" w:cs="Arial"/>
        </w:rPr>
      </w:pPr>
      <w:r w:rsidRPr="00A26523">
        <w:rPr>
          <w:rFonts w:ascii="Arial" w:hAnsi="Arial" w:cs="Arial"/>
        </w:rPr>
        <w:t>Si tal flete fuera pagadero al porteador a la llegada de las</w:t>
      </w:r>
      <w:r w:rsidR="0043002B" w:rsidRPr="00A26523">
        <w:rPr>
          <w:rFonts w:ascii="Arial" w:hAnsi="Arial" w:cs="Arial"/>
        </w:rPr>
        <w:t xml:space="preserve"> </w:t>
      </w:r>
      <w:r w:rsidRPr="00A26523">
        <w:rPr>
          <w:rFonts w:ascii="Arial" w:hAnsi="Arial" w:cs="Arial"/>
        </w:rPr>
        <w:t xml:space="preserve">mercancías aseguradas y siempre que el valor asegurado establecido en la solicitud del seguro incluya el costo de dicho flete, </w:t>
      </w:r>
      <w:r w:rsidRPr="00A26523">
        <w:rPr>
          <w:rFonts w:ascii="Arial" w:hAnsi="Arial" w:cs="Arial"/>
          <w:b/>
        </w:rPr>
        <w:t>SEGUROS LAFISE</w:t>
      </w:r>
      <w:r w:rsidRPr="00A26523">
        <w:rPr>
          <w:rFonts w:ascii="Arial" w:hAnsi="Arial" w:cs="Arial"/>
        </w:rPr>
        <w:t xml:space="preserve"> pagará el mismo porcentaje de pérdida </w:t>
      </w:r>
      <w:r w:rsidR="0043002B" w:rsidRPr="00A26523">
        <w:rPr>
          <w:rFonts w:ascii="Arial" w:hAnsi="Arial" w:cs="Arial"/>
        </w:rPr>
        <w:t xml:space="preserve">sobre los fletes como sobre las </w:t>
      </w:r>
      <w:r w:rsidRPr="00A26523">
        <w:rPr>
          <w:rFonts w:ascii="Arial" w:hAnsi="Arial" w:cs="Arial"/>
        </w:rPr>
        <w:t xml:space="preserve">mercancías, pero se garantiza que </w:t>
      </w:r>
      <w:r w:rsidRPr="00A26523">
        <w:rPr>
          <w:rFonts w:ascii="Arial" w:hAnsi="Arial" w:cs="Arial"/>
          <w:b/>
        </w:rPr>
        <w:t>SEGUROS LAFISE</w:t>
      </w:r>
      <w:r w:rsidRPr="00A26523">
        <w:rPr>
          <w:rFonts w:ascii="Arial" w:hAnsi="Arial" w:cs="Arial"/>
        </w:rPr>
        <w:t xml:space="preserve"> queda libre de cualquier reclamación por avería gruesa sobre el flete y libre de reclamaciones con respecto al flete aún no devengado por el </w:t>
      </w:r>
      <w:r w:rsidR="0043002B" w:rsidRPr="00A26523">
        <w:rPr>
          <w:rFonts w:ascii="Arial" w:hAnsi="Arial" w:cs="Arial"/>
        </w:rPr>
        <w:t xml:space="preserve">porteador a la llegada de las </w:t>
      </w:r>
      <w:r w:rsidRPr="00A26523">
        <w:rPr>
          <w:rFonts w:ascii="Arial" w:hAnsi="Arial" w:cs="Arial"/>
        </w:rPr>
        <w:t>mercancías a su destino.</w:t>
      </w:r>
    </w:p>
    <w:p w:rsidR="006D38AF" w:rsidRPr="00A26523" w:rsidRDefault="006D38AF" w:rsidP="006D38AF">
      <w:pPr>
        <w:jc w:val="both"/>
        <w:rPr>
          <w:rFonts w:ascii="Arial" w:hAnsi="Arial" w:cs="Arial"/>
        </w:rPr>
      </w:pPr>
    </w:p>
    <w:p w:rsidR="00D37BEF" w:rsidRPr="00A26523" w:rsidRDefault="00EF1B14" w:rsidP="00D37BEF">
      <w:pPr>
        <w:jc w:val="both"/>
        <w:rPr>
          <w:rFonts w:ascii="Arial" w:hAnsi="Arial" w:cs="Arial"/>
          <w:b/>
          <w:bCs/>
        </w:rPr>
      </w:pPr>
      <w:r>
        <w:rPr>
          <w:rFonts w:ascii="Arial" w:hAnsi="Arial" w:cs="Arial"/>
          <w:b/>
          <w:bCs/>
        </w:rPr>
        <w:t>Artículo 42</w:t>
      </w:r>
      <w:r w:rsidR="00D37BEF" w:rsidRPr="00A26523">
        <w:rPr>
          <w:rFonts w:ascii="Arial" w:hAnsi="Arial" w:cs="Arial"/>
          <w:b/>
          <w:bCs/>
        </w:rPr>
        <w:t>: Cambio del Medio de Transporte en Territorio Costarricense.</w:t>
      </w:r>
    </w:p>
    <w:p w:rsidR="0097070C" w:rsidRPr="00A26523" w:rsidRDefault="00D37BEF" w:rsidP="00D37BEF">
      <w:pPr>
        <w:jc w:val="both"/>
        <w:rPr>
          <w:rFonts w:ascii="Arial" w:hAnsi="Arial" w:cs="Arial"/>
        </w:rPr>
      </w:pPr>
      <w:r w:rsidRPr="00A26523">
        <w:rPr>
          <w:rFonts w:ascii="Arial" w:hAnsi="Arial" w:cs="Arial"/>
        </w:rPr>
        <w:t>El cambio de medio de transporte designado o el error en su designación, la alteración del itinerario o los plazos del viaje no afectarán el derecho de la persona asegurada a la</w:t>
      </w:r>
      <w:r w:rsidR="00FF5832">
        <w:rPr>
          <w:rFonts w:ascii="Arial" w:hAnsi="Arial" w:cs="Arial"/>
        </w:rPr>
        <w:t xml:space="preserve">  </w:t>
      </w:r>
      <w:r w:rsidRPr="00A26523">
        <w:rPr>
          <w:rFonts w:ascii="Arial" w:hAnsi="Arial" w:cs="Arial"/>
        </w:rPr>
        <w:t xml:space="preserve">indemnización por parte de </w:t>
      </w:r>
      <w:r w:rsidRPr="00A26523">
        <w:rPr>
          <w:rFonts w:ascii="Arial" w:hAnsi="Arial" w:cs="Arial"/>
          <w:b/>
        </w:rPr>
        <w:t>SEGUROS LAFISE</w:t>
      </w:r>
      <w:r w:rsidRPr="00A26523">
        <w:rPr>
          <w:rFonts w:ascii="Arial" w:hAnsi="Arial" w:cs="Arial"/>
        </w:rPr>
        <w:t xml:space="preserve">. Sin embargo, si el cambio, error o alteración agravaran el riesgo, el transportista informará inmediatamente a </w:t>
      </w:r>
      <w:r w:rsidRPr="00A26523">
        <w:rPr>
          <w:rFonts w:ascii="Arial" w:hAnsi="Arial" w:cs="Arial"/>
          <w:b/>
        </w:rPr>
        <w:t>SEGUROS LAFISE</w:t>
      </w:r>
      <w:r w:rsidRPr="00A26523">
        <w:rPr>
          <w:rFonts w:ascii="Arial" w:hAnsi="Arial" w:cs="Arial"/>
        </w:rPr>
        <w:t xml:space="preserve">. En tal caso, </w:t>
      </w:r>
      <w:r w:rsidRPr="00A26523">
        <w:rPr>
          <w:rFonts w:ascii="Arial" w:hAnsi="Arial" w:cs="Arial"/>
          <w:b/>
        </w:rPr>
        <w:t>SEGUROS LAFISE</w:t>
      </w:r>
      <w:r w:rsidRPr="00A26523">
        <w:rPr>
          <w:rFonts w:ascii="Arial" w:hAnsi="Arial" w:cs="Arial"/>
        </w:rPr>
        <w:t xml:space="preserve"> podrá aplicar el ajuste de prima por agravación y no podrá dar por terminado el contrato, salvo que demuestre que no hubiera asegurado el transporte. En lo no regulado expresamente en este artículo se estará a lo dispuesto en el artículo</w:t>
      </w:r>
      <w:r w:rsidR="00A72AA6" w:rsidRPr="00A26523">
        <w:rPr>
          <w:rFonts w:ascii="Arial" w:hAnsi="Arial" w:cs="Arial"/>
        </w:rPr>
        <w:t xml:space="preserve"> 2</w:t>
      </w:r>
      <w:r w:rsidR="00FF5832">
        <w:rPr>
          <w:rFonts w:ascii="Arial" w:hAnsi="Arial" w:cs="Arial"/>
        </w:rPr>
        <w:t>3</w:t>
      </w:r>
      <w:r w:rsidR="00A72AA6" w:rsidRPr="00A26523">
        <w:rPr>
          <w:rFonts w:ascii="Arial" w:hAnsi="Arial" w:cs="Arial"/>
        </w:rPr>
        <w:t xml:space="preserve"> de Agravación del </w:t>
      </w:r>
      <w:r w:rsidRPr="00A26523">
        <w:rPr>
          <w:rFonts w:ascii="Arial" w:hAnsi="Arial" w:cs="Arial"/>
        </w:rPr>
        <w:t>Riesgo.</w:t>
      </w:r>
    </w:p>
    <w:p w:rsidR="0097070C" w:rsidRPr="00A26523" w:rsidRDefault="0097070C" w:rsidP="006D38AF">
      <w:pPr>
        <w:jc w:val="both"/>
        <w:rPr>
          <w:rFonts w:ascii="Arial" w:hAnsi="Arial" w:cs="Arial"/>
        </w:rPr>
      </w:pPr>
    </w:p>
    <w:p w:rsidR="0097070C" w:rsidRPr="00A26523" w:rsidRDefault="0097070C" w:rsidP="006D38AF">
      <w:pPr>
        <w:jc w:val="both"/>
        <w:rPr>
          <w:rFonts w:ascii="Arial" w:hAnsi="Arial" w:cs="Arial"/>
        </w:rPr>
      </w:pPr>
    </w:p>
    <w:p w:rsidR="00412C4C" w:rsidRPr="00A26523" w:rsidRDefault="00412C4C" w:rsidP="00412C4C">
      <w:pPr>
        <w:jc w:val="both"/>
        <w:rPr>
          <w:rFonts w:ascii="Arial" w:hAnsi="Arial" w:cs="Arial"/>
          <w:b/>
          <w:lang w:val="es-CR"/>
        </w:rPr>
      </w:pPr>
      <w:r w:rsidRPr="00A26523">
        <w:rPr>
          <w:rFonts w:ascii="Arial" w:hAnsi="Arial" w:cs="Arial"/>
          <w:b/>
          <w:lang w:val="es-CR"/>
        </w:rPr>
        <w:t xml:space="preserve">SECCION </w:t>
      </w:r>
      <w:r w:rsidR="006D38AF" w:rsidRPr="00A26523">
        <w:rPr>
          <w:rFonts w:ascii="Arial" w:hAnsi="Arial" w:cs="Arial"/>
          <w:b/>
          <w:lang w:val="es-CR"/>
        </w:rPr>
        <w:t xml:space="preserve">III - </w:t>
      </w:r>
      <w:r w:rsidRPr="00A26523">
        <w:rPr>
          <w:rFonts w:ascii="Arial" w:hAnsi="Arial" w:cs="Arial"/>
          <w:b/>
          <w:lang w:val="es-CR"/>
        </w:rPr>
        <w:t>Procedimiento en caso de pérdida</w:t>
      </w:r>
    </w:p>
    <w:p w:rsidR="00442C2B" w:rsidRPr="00A26523" w:rsidRDefault="00442C2B" w:rsidP="00897719">
      <w:pPr>
        <w:jc w:val="both"/>
        <w:rPr>
          <w:rFonts w:ascii="Arial" w:hAnsi="Arial" w:cs="Arial"/>
        </w:rPr>
      </w:pPr>
    </w:p>
    <w:p w:rsidR="000303F8" w:rsidRPr="00A26523" w:rsidRDefault="000303F8" w:rsidP="000303F8">
      <w:pPr>
        <w:jc w:val="both"/>
        <w:rPr>
          <w:rFonts w:ascii="Arial" w:hAnsi="Arial" w:cs="Arial"/>
          <w:b/>
        </w:rPr>
      </w:pPr>
      <w:r w:rsidRPr="00A26523">
        <w:rPr>
          <w:rFonts w:ascii="Arial" w:hAnsi="Arial" w:cs="Arial"/>
          <w:b/>
        </w:rPr>
        <w:t xml:space="preserve">Artículo </w:t>
      </w:r>
      <w:r w:rsidR="00EF1B14">
        <w:rPr>
          <w:rFonts w:ascii="Arial" w:hAnsi="Arial" w:cs="Arial"/>
          <w:b/>
        </w:rPr>
        <w:t>43</w:t>
      </w:r>
      <w:r w:rsidRPr="00A26523">
        <w:rPr>
          <w:rFonts w:ascii="Arial" w:hAnsi="Arial" w:cs="Arial"/>
          <w:b/>
        </w:rPr>
        <w:t xml:space="preserve">: Obligaciones del </w:t>
      </w:r>
      <w:r w:rsidR="00B929B4">
        <w:rPr>
          <w:rFonts w:ascii="Arial" w:hAnsi="Arial" w:cs="Arial"/>
          <w:b/>
        </w:rPr>
        <w:t xml:space="preserve">Tomador y/o </w:t>
      </w:r>
      <w:r w:rsidRPr="00A26523">
        <w:rPr>
          <w:rFonts w:ascii="Arial" w:hAnsi="Arial" w:cs="Arial"/>
          <w:b/>
        </w:rPr>
        <w:t>Asegurado</w:t>
      </w:r>
    </w:p>
    <w:p w:rsidR="00A7037D" w:rsidRPr="00A26523" w:rsidRDefault="00A7037D" w:rsidP="00F71B66">
      <w:pPr>
        <w:pStyle w:val="Default"/>
        <w:jc w:val="both"/>
        <w:rPr>
          <w:rFonts w:ascii="Arial" w:eastAsia="Times New Roman" w:hAnsi="Arial" w:cs="Arial"/>
          <w:color w:val="auto"/>
          <w:lang w:val="es-ES" w:eastAsia="es-ES"/>
        </w:rPr>
      </w:pPr>
    </w:p>
    <w:p w:rsidR="00CE69C8" w:rsidRPr="00205E7E" w:rsidRDefault="00CE69C8" w:rsidP="00AB7ABF">
      <w:pPr>
        <w:numPr>
          <w:ilvl w:val="0"/>
          <w:numId w:val="27"/>
        </w:numPr>
        <w:jc w:val="both"/>
        <w:rPr>
          <w:rFonts w:ascii="Arial" w:hAnsi="Arial" w:cs="Arial"/>
        </w:rPr>
      </w:pPr>
      <w:r w:rsidRPr="00205E7E">
        <w:rPr>
          <w:rFonts w:ascii="Arial" w:hAnsi="Arial" w:cs="Arial"/>
        </w:rPr>
        <w:t>Una vez producida cualquier circunstancia que pudiera ocasionar un siniestro, responsabilidad, u obligación cubierta por la Póliza, el Asegurado está obligado a:</w:t>
      </w:r>
    </w:p>
    <w:p w:rsidR="00CE69C8" w:rsidRPr="00205E7E" w:rsidRDefault="00CE69C8" w:rsidP="00CE69C8">
      <w:pPr>
        <w:ind w:left="720"/>
        <w:jc w:val="both"/>
        <w:rPr>
          <w:rFonts w:ascii="Arial" w:hAnsi="Arial" w:cs="Arial"/>
          <w:sz w:val="10"/>
          <w:szCs w:val="10"/>
        </w:rPr>
      </w:pPr>
    </w:p>
    <w:p w:rsidR="00CE69C8" w:rsidRPr="00205E7E" w:rsidRDefault="00CE69C8" w:rsidP="00AB7ABF">
      <w:pPr>
        <w:pStyle w:val="Prrafodelista"/>
        <w:numPr>
          <w:ilvl w:val="1"/>
          <w:numId w:val="27"/>
        </w:numPr>
        <w:spacing w:after="0" w:line="240" w:lineRule="auto"/>
        <w:rPr>
          <w:rFonts w:ascii="Arial" w:hAnsi="Arial" w:cs="Arial"/>
          <w:sz w:val="24"/>
          <w:szCs w:val="24"/>
          <w:lang w:val="es-ES"/>
        </w:rPr>
      </w:pPr>
      <w:r w:rsidRPr="00205E7E">
        <w:rPr>
          <w:rFonts w:ascii="Arial" w:hAnsi="Arial" w:cs="Arial"/>
          <w:sz w:val="24"/>
          <w:szCs w:val="24"/>
          <w:lang w:val="es-ES"/>
        </w:rPr>
        <w:t xml:space="preserve">Informar de la misma inmediatamente a </w:t>
      </w:r>
      <w:r w:rsidRPr="00205E7E">
        <w:rPr>
          <w:rFonts w:ascii="Arial" w:hAnsi="Arial" w:cs="Arial"/>
          <w:b/>
          <w:sz w:val="24"/>
          <w:szCs w:val="24"/>
          <w:lang w:val="es-ES"/>
        </w:rPr>
        <w:t>SEGUROS LAFISE</w:t>
      </w:r>
      <w:r w:rsidRPr="00205E7E">
        <w:rPr>
          <w:rFonts w:ascii="Arial" w:hAnsi="Arial" w:cs="Arial"/>
          <w:sz w:val="24"/>
          <w:szCs w:val="24"/>
          <w:lang w:val="es-ES"/>
        </w:rPr>
        <w:t xml:space="preserve"> por teléfono números: </w:t>
      </w:r>
      <w:r w:rsidRPr="00205E7E">
        <w:rPr>
          <w:rFonts w:ascii="Arial" w:hAnsi="Arial" w:cs="Arial"/>
          <w:b/>
          <w:sz w:val="24"/>
          <w:szCs w:val="24"/>
          <w:lang w:val="es-ES"/>
        </w:rPr>
        <w:t>2246-2574</w:t>
      </w:r>
      <w:r w:rsidRPr="00205E7E">
        <w:rPr>
          <w:rFonts w:ascii="Arial" w:hAnsi="Arial" w:cs="Arial"/>
          <w:sz w:val="24"/>
          <w:szCs w:val="24"/>
          <w:lang w:val="es-ES"/>
        </w:rPr>
        <w:t xml:space="preserve">; Correo Electrónico: </w:t>
      </w:r>
      <w:r w:rsidRPr="00205E7E">
        <w:rPr>
          <w:rFonts w:ascii="Arial" w:hAnsi="Arial" w:cs="Arial"/>
          <w:b/>
          <w:sz w:val="24"/>
          <w:szCs w:val="24"/>
          <w:lang w:val="es-ES"/>
        </w:rPr>
        <w:t>servicioseguro</w:t>
      </w:r>
      <w:r w:rsidRPr="00205E7E">
        <w:rPr>
          <w:rFonts w:ascii="Arial" w:hAnsi="Arial" w:cs="Arial"/>
          <w:b/>
          <w:color w:val="545454"/>
          <w:shd w:val="clear" w:color="auto" w:fill="FFFFFF"/>
          <w:lang w:val="es-ES"/>
        </w:rPr>
        <w:t>@</w:t>
      </w:r>
      <w:r w:rsidRPr="00205E7E">
        <w:rPr>
          <w:rFonts w:ascii="Arial" w:hAnsi="Arial" w:cs="Arial"/>
          <w:b/>
          <w:sz w:val="24"/>
          <w:szCs w:val="24"/>
          <w:lang w:val="es-ES"/>
        </w:rPr>
        <w:t>lafise.com</w:t>
      </w:r>
      <w:r w:rsidRPr="00205E7E">
        <w:rPr>
          <w:rFonts w:ascii="Arial" w:hAnsi="Arial" w:cs="Arial"/>
          <w:sz w:val="24"/>
          <w:szCs w:val="24"/>
          <w:lang w:val="es-ES"/>
        </w:rPr>
        <w:t xml:space="preserve">; o directamente en la Ciudad de San José en la Dirección: </w:t>
      </w:r>
      <w:r w:rsidRPr="00205E7E">
        <w:rPr>
          <w:rFonts w:ascii="Arial" w:hAnsi="Arial" w:cs="Arial"/>
          <w:b/>
          <w:sz w:val="24"/>
          <w:szCs w:val="24"/>
          <w:lang w:val="es-ES"/>
        </w:rPr>
        <w:t xml:space="preserve">San Pedro, 125 metros este de la rotonda de San Pedro, frente a Funeraria </w:t>
      </w:r>
      <w:r w:rsidRPr="00205E7E">
        <w:rPr>
          <w:rFonts w:ascii="Arial" w:hAnsi="Arial" w:cs="Arial"/>
          <w:b/>
          <w:sz w:val="24"/>
          <w:szCs w:val="24"/>
          <w:lang w:val="es-ES"/>
        </w:rPr>
        <w:lastRenderedPageBreak/>
        <w:t>Montesacro</w:t>
      </w:r>
      <w:r w:rsidRPr="00205E7E">
        <w:rPr>
          <w:rFonts w:ascii="Arial" w:hAnsi="Arial" w:cs="Arial"/>
          <w:sz w:val="24"/>
          <w:szCs w:val="24"/>
          <w:lang w:val="es-ES"/>
        </w:rPr>
        <w:t xml:space="preserve">, seguidamente, mediante una declaración escrita, poner a disposición de </w:t>
      </w:r>
      <w:r w:rsidRPr="00205E7E">
        <w:rPr>
          <w:rFonts w:ascii="Arial" w:hAnsi="Arial" w:cs="Arial"/>
          <w:b/>
          <w:bCs/>
          <w:sz w:val="24"/>
          <w:szCs w:val="24"/>
          <w:lang w:val="es-ES"/>
        </w:rPr>
        <w:t>SEGUROS LAFISE,</w:t>
      </w:r>
      <w:r w:rsidRPr="00205E7E">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CE69C8" w:rsidRPr="00205E7E" w:rsidRDefault="00CE69C8" w:rsidP="00CE69C8">
      <w:pPr>
        <w:pStyle w:val="Default"/>
        <w:ind w:left="720"/>
        <w:jc w:val="both"/>
        <w:rPr>
          <w:rFonts w:ascii="Arial" w:hAnsi="Arial" w:cs="Arial"/>
          <w:color w:val="auto"/>
        </w:rPr>
      </w:pPr>
    </w:p>
    <w:p w:rsidR="00CE69C8" w:rsidRPr="00205E7E" w:rsidRDefault="00CE69C8" w:rsidP="00AB7ABF">
      <w:pPr>
        <w:pStyle w:val="Default"/>
        <w:numPr>
          <w:ilvl w:val="0"/>
          <w:numId w:val="27"/>
        </w:numPr>
        <w:jc w:val="both"/>
        <w:rPr>
          <w:rFonts w:ascii="Arial" w:hAnsi="Arial" w:cs="Arial"/>
          <w:color w:val="auto"/>
        </w:rPr>
      </w:pPr>
      <w:r w:rsidRPr="00205E7E">
        <w:rPr>
          <w:rFonts w:ascii="Arial" w:hAnsi="Arial" w:cs="Arial"/>
          <w:color w:val="auto"/>
        </w:rPr>
        <w:t xml:space="preserve">Al ocurrir </w:t>
      </w:r>
      <w:r w:rsidRPr="00205E7E">
        <w:rPr>
          <w:rFonts w:ascii="Arial" w:hAnsi="Arial" w:cs="Arial"/>
          <w:lang w:val="es-ES_tradnl"/>
        </w:rPr>
        <w:t xml:space="preserve">el siniestro, el </w:t>
      </w:r>
      <w:r w:rsidRPr="00205E7E">
        <w:rPr>
          <w:rFonts w:ascii="Arial" w:hAnsi="Arial" w:cs="Arial"/>
          <w:color w:val="auto"/>
        </w:rPr>
        <w:t>Tomador y/o Asegurado</w:t>
      </w:r>
      <w:r w:rsidRPr="00205E7E">
        <w:rPr>
          <w:rFonts w:ascii="Arial" w:hAnsi="Arial" w:cs="Arial"/>
        </w:rPr>
        <w:t>,</w:t>
      </w:r>
      <w:r w:rsidRPr="00205E7E">
        <w:rPr>
          <w:rFonts w:ascii="Arial" w:hAnsi="Arial" w:cs="Arial"/>
          <w:lang w:val="es-ES_tradnl"/>
        </w:rPr>
        <w:t xml:space="preserve"> debe dar aviso a </w:t>
      </w:r>
      <w:r w:rsidRPr="00205E7E">
        <w:rPr>
          <w:rFonts w:ascii="Arial" w:hAnsi="Arial" w:cs="Arial"/>
          <w:b/>
          <w:color w:val="auto"/>
        </w:rPr>
        <w:t>SEGUROS LAFISE</w:t>
      </w:r>
      <w:r w:rsidRPr="00205E7E">
        <w:rPr>
          <w:rFonts w:ascii="Arial" w:hAnsi="Arial" w:cs="Arial"/>
          <w:b/>
          <w:spacing w:val="-2"/>
        </w:rPr>
        <w:t xml:space="preserve">, </w:t>
      </w:r>
      <w:r w:rsidRPr="00205E7E">
        <w:rPr>
          <w:rFonts w:ascii="Arial" w:hAnsi="Arial" w:cs="Arial"/>
          <w:lang w:val="es-ES_tradnl"/>
        </w:rPr>
        <w:t>tan pronto como adquiera conocimiento del hecho, o en todo caso dentro de un plazo no mayor a siete (7) días hábiles</w:t>
      </w:r>
      <w:r w:rsidRPr="00205E7E">
        <w:rPr>
          <w:rFonts w:ascii="Arial" w:hAnsi="Arial" w:cs="Arial"/>
          <w:i/>
          <w:lang w:val="es-ES_tradnl"/>
        </w:rPr>
        <w:t>,</w:t>
      </w:r>
      <w:r w:rsidRPr="00205E7E">
        <w:rPr>
          <w:rFonts w:ascii="Arial" w:hAnsi="Arial" w:cs="Arial"/>
          <w:lang w:val="es-ES_tradnl"/>
        </w:rPr>
        <w:t xml:space="preserve"> salvo casos de fuerza mayor, debiendo comunicar tan pronto desaparezca el impedimento. </w:t>
      </w:r>
    </w:p>
    <w:p w:rsidR="00CE69C8" w:rsidRPr="00205E7E" w:rsidRDefault="00CE69C8" w:rsidP="00CE69C8">
      <w:pPr>
        <w:pStyle w:val="Default"/>
        <w:ind w:left="720"/>
        <w:jc w:val="both"/>
        <w:rPr>
          <w:rFonts w:ascii="Arial" w:hAnsi="Arial" w:cs="Arial"/>
          <w:color w:val="auto"/>
          <w:sz w:val="16"/>
          <w:szCs w:val="16"/>
          <w:highlight w:val="yellow"/>
        </w:rPr>
      </w:pPr>
    </w:p>
    <w:p w:rsidR="00CE69C8" w:rsidRPr="00205E7E" w:rsidRDefault="00CE69C8" w:rsidP="00AB7ABF">
      <w:pPr>
        <w:pStyle w:val="Default"/>
        <w:numPr>
          <w:ilvl w:val="0"/>
          <w:numId w:val="27"/>
        </w:numPr>
        <w:jc w:val="both"/>
        <w:rPr>
          <w:rFonts w:ascii="Arial" w:hAnsi="Arial" w:cs="Arial"/>
          <w:color w:val="auto"/>
        </w:rPr>
      </w:pPr>
      <w:r w:rsidRPr="00205E7E">
        <w:rPr>
          <w:rFonts w:ascii="Arial" w:hAnsi="Arial" w:cs="Arial"/>
          <w:lang w:val="es-ES_tradnl"/>
        </w:rPr>
        <w:t xml:space="preserve">Presentar toda clase de documentación que demuestre la ocurrencia del evento que constituya siniestro y la cuantía aproximada de la perdida. </w:t>
      </w:r>
    </w:p>
    <w:p w:rsidR="00CE69C8" w:rsidRPr="00205E7E" w:rsidRDefault="00CE69C8" w:rsidP="00CE69C8">
      <w:pPr>
        <w:pStyle w:val="Default"/>
        <w:ind w:left="720"/>
        <w:jc w:val="both"/>
        <w:rPr>
          <w:rFonts w:ascii="Arial" w:hAnsi="Arial" w:cs="Arial"/>
          <w:color w:val="auto"/>
          <w:sz w:val="16"/>
          <w:szCs w:val="16"/>
          <w:highlight w:val="yellow"/>
          <w:vertAlign w:val="superscript"/>
        </w:rPr>
      </w:pPr>
    </w:p>
    <w:p w:rsidR="00CE69C8" w:rsidRPr="00205E7E" w:rsidRDefault="00CE69C8" w:rsidP="00AB7ABF">
      <w:pPr>
        <w:numPr>
          <w:ilvl w:val="0"/>
          <w:numId w:val="27"/>
        </w:numPr>
        <w:jc w:val="both"/>
        <w:rPr>
          <w:rFonts w:ascii="Arial" w:hAnsi="Arial" w:cs="Arial"/>
        </w:rPr>
      </w:pPr>
      <w:r w:rsidRPr="00205E7E">
        <w:rPr>
          <w:rFonts w:ascii="Arial" w:hAnsi="Arial" w:cs="Arial"/>
        </w:rPr>
        <w:t>A partir de la ocurrencia del evento y durante el proceso de indemnización, el Tomador y/o Asegurado, debe adoptar las medidas necesarias y razonables para evitar daños mayores al bien asegurado.</w:t>
      </w:r>
    </w:p>
    <w:p w:rsidR="00CE69C8" w:rsidRPr="00205E7E" w:rsidRDefault="00CE69C8" w:rsidP="00CE69C8">
      <w:pPr>
        <w:jc w:val="both"/>
        <w:rPr>
          <w:rFonts w:ascii="Arial" w:hAnsi="Arial" w:cs="Arial"/>
          <w:sz w:val="16"/>
          <w:szCs w:val="16"/>
          <w:highlight w:val="yellow"/>
        </w:rPr>
      </w:pPr>
    </w:p>
    <w:p w:rsidR="00CE69C8" w:rsidRPr="00E11B3B" w:rsidRDefault="00CE69C8" w:rsidP="00CE69C8">
      <w:pPr>
        <w:pStyle w:val="Prrafodelista"/>
        <w:rPr>
          <w:rFonts w:ascii="Arial" w:eastAsia="Times New Roman" w:hAnsi="Arial" w:cs="Arial"/>
          <w:sz w:val="12"/>
          <w:szCs w:val="12"/>
          <w:lang w:val="es-ES"/>
        </w:rPr>
      </w:pPr>
    </w:p>
    <w:p w:rsidR="00CE69C8" w:rsidRDefault="00CE69C8" w:rsidP="00AB7ABF">
      <w:pPr>
        <w:pStyle w:val="Prrafodelista"/>
        <w:numPr>
          <w:ilvl w:val="0"/>
          <w:numId w:val="27"/>
        </w:numPr>
        <w:rPr>
          <w:rFonts w:ascii="Arial" w:eastAsia="Times New Roman" w:hAnsi="Arial" w:cs="Arial"/>
          <w:sz w:val="24"/>
          <w:szCs w:val="24"/>
          <w:lang w:val="es-ES"/>
        </w:rPr>
      </w:pPr>
      <w:r w:rsidRPr="00A26523">
        <w:rPr>
          <w:rFonts w:ascii="Arial" w:eastAsia="Times New Roman" w:hAnsi="Arial" w:cs="Arial"/>
          <w:sz w:val="24"/>
          <w:szCs w:val="24"/>
          <w:lang w:val="es-ES"/>
        </w:rPr>
        <w:t>Emplear los medios a su alcance para disminuir las</w:t>
      </w:r>
      <w:r w:rsidRPr="00A26523">
        <w:rPr>
          <w:rFonts w:ascii="Arial" w:hAnsi="Arial" w:cs="Arial"/>
          <w:sz w:val="24"/>
          <w:szCs w:val="24"/>
          <w:lang w:val="es-ES"/>
        </w:rPr>
        <w:t xml:space="preserve"> </w:t>
      </w:r>
      <w:r w:rsidRPr="00A26523">
        <w:rPr>
          <w:rFonts w:ascii="Arial" w:eastAsia="Times New Roman" w:hAnsi="Arial" w:cs="Arial"/>
          <w:sz w:val="24"/>
          <w:szCs w:val="24"/>
          <w:lang w:val="es-ES"/>
        </w:rPr>
        <w:t>consecuencias del siniestro, incluyendo la obligación de no</w:t>
      </w:r>
      <w:r w:rsidRPr="00A26523">
        <w:rPr>
          <w:rFonts w:ascii="Arial" w:hAnsi="Arial" w:cs="Arial"/>
          <w:sz w:val="24"/>
          <w:szCs w:val="24"/>
          <w:lang w:val="es-ES"/>
        </w:rPr>
        <w:t xml:space="preserve"> desatender el bien ase</w:t>
      </w:r>
      <w:r w:rsidRPr="00A26523">
        <w:rPr>
          <w:rFonts w:ascii="Arial" w:eastAsia="Times New Roman" w:hAnsi="Arial" w:cs="Arial"/>
          <w:sz w:val="24"/>
          <w:szCs w:val="24"/>
          <w:lang w:val="es-ES"/>
        </w:rPr>
        <w:t>gurado. El incumplimiento de esta obligación facultará a</w:t>
      </w:r>
      <w:r w:rsidRPr="00A26523">
        <w:rPr>
          <w:rFonts w:ascii="Arial" w:hAnsi="Arial" w:cs="Arial"/>
          <w:sz w:val="24"/>
          <w:szCs w:val="24"/>
          <w:lang w:val="es-ES"/>
        </w:rPr>
        <w:t xml:space="preserve"> </w:t>
      </w:r>
      <w:r w:rsidRPr="00A26523">
        <w:rPr>
          <w:rFonts w:ascii="Arial" w:hAnsi="Arial" w:cs="Arial"/>
          <w:b/>
          <w:sz w:val="24"/>
          <w:szCs w:val="24"/>
          <w:lang w:val="es-ES"/>
        </w:rPr>
        <w:t>SEGUROS LAFISE</w:t>
      </w:r>
      <w:r w:rsidRPr="00A26523">
        <w:rPr>
          <w:rFonts w:ascii="Arial" w:hAnsi="Arial" w:cs="Arial"/>
          <w:sz w:val="24"/>
          <w:szCs w:val="24"/>
          <w:lang w:val="es-ES"/>
        </w:rPr>
        <w:t xml:space="preserve"> </w:t>
      </w:r>
      <w:r w:rsidRPr="00A26523">
        <w:rPr>
          <w:rFonts w:ascii="Arial" w:eastAsia="Times New Roman" w:hAnsi="Arial" w:cs="Arial"/>
          <w:sz w:val="24"/>
          <w:szCs w:val="24"/>
          <w:lang w:val="es-ES"/>
        </w:rPr>
        <w:t>para reducir su prestación en</w:t>
      </w:r>
      <w:r w:rsidRPr="00A26523">
        <w:rPr>
          <w:rFonts w:ascii="Arial" w:hAnsi="Arial" w:cs="Arial"/>
          <w:sz w:val="24"/>
          <w:szCs w:val="24"/>
          <w:lang w:val="es-ES"/>
        </w:rPr>
        <w:t xml:space="preserve"> </w:t>
      </w:r>
      <w:r w:rsidRPr="00A26523">
        <w:rPr>
          <w:rFonts w:ascii="Arial" w:eastAsia="Times New Roman" w:hAnsi="Arial" w:cs="Arial"/>
          <w:sz w:val="24"/>
          <w:szCs w:val="24"/>
          <w:lang w:val="es-ES"/>
        </w:rPr>
        <w:t xml:space="preserve">proporción al daño que se pudo haber evitado. </w:t>
      </w:r>
      <w:r w:rsidRPr="00A26523">
        <w:rPr>
          <w:rFonts w:ascii="Arial" w:hAnsi="Arial" w:cs="Arial"/>
          <w:b/>
          <w:sz w:val="24"/>
          <w:szCs w:val="24"/>
          <w:lang w:val="es-ES"/>
        </w:rPr>
        <w:t>SEGUROS LAFISE</w:t>
      </w:r>
      <w:r w:rsidRPr="00A26523">
        <w:rPr>
          <w:rFonts w:ascii="Arial" w:hAnsi="Arial" w:cs="Arial"/>
          <w:sz w:val="24"/>
          <w:szCs w:val="24"/>
          <w:lang w:val="es-ES"/>
        </w:rPr>
        <w:t xml:space="preserve">, </w:t>
      </w:r>
      <w:r w:rsidRPr="00A26523">
        <w:rPr>
          <w:rFonts w:ascii="Arial" w:eastAsia="Times New Roman" w:hAnsi="Arial" w:cs="Arial"/>
          <w:sz w:val="24"/>
          <w:szCs w:val="24"/>
          <w:lang w:val="es-ES"/>
        </w:rPr>
        <w:t>quedará liberado de toda prestación derivada del siniestro si el</w:t>
      </w:r>
      <w:r w:rsidRPr="00A26523">
        <w:rPr>
          <w:rFonts w:ascii="Arial" w:hAnsi="Arial" w:cs="Arial"/>
          <w:sz w:val="24"/>
          <w:szCs w:val="24"/>
          <w:lang w:val="es-ES"/>
        </w:rPr>
        <w:t xml:space="preserve"> Tomador y/o </w:t>
      </w:r>
      <w:r w:rsidRPr="00A26523">
        <w:rPr>
          <w:rFonts w:ascii="Arial" w:eastAsia="Times New Roman" w:hAnsi="Arial" w:cs="Arial"/>
          <w:sz w:val="24"/>
          <w:szCs w:val="24"/>
          <w:lang w:val="es-ES"/>
        </w:rPr>
        <w:t>Asegurado incumpliera esta obligación con dolo.</w:t>
      </w:r>
    </w:p>
    <w:p w:rsidR="00CE69C8" w:rsidRDefault="00CE69C8" w:rsidP="00CE69C8">
      <w:pPr>
        <w:pStyle w:val="Prrafodelista"/>
        <w:autoSpaceDE w:val="0"/>
        <w:autoSpaceDN w:val="0"/>
        <w:adjustRightInd w:val="0"/>
        <w:rPr>
          <w:rFonts w:ascii="Arial" w:hAnsi="Arial" w:cs="Arial"/>
          <w:sz w:val="24"/>
          <w:szCs w:val="24"/>
          <w:lang w:val="es-ES" w:eastAsia="es-NI"/>
        </w:rPr>
      </w:pPr>
    </w:p>
    <w:p w:rsidR="001863E0" w:rsidRDefault="001863E0" w:rsidP="00AB7ABF">
      <w:pPr>
        <w:pStyle w:val="Prrafodelista"/>
        <w:numPr>
          <w:ilvl w:val="0"/>
          <w:numId w:val="27"/>
        </w:numPr>
        <w:autoSpaceDE w:val="0"/>
        <w:autoSpaceDN w:val="0"/>
        <w:adjustRightInd w:val="0"/>
        <w:rPr>
          <w:rFonts w:ascii="Arial" w:hAnsi="Arial" w:cs="Arial"/>
          <w:sz w:val="24"/>
          <w:szCs w:val="24"/>
          <w:lang w:val="es-ES" w:eastAsia="es-NI"/>
        </w:rPr>
      </w:pPr>
      <w:r w:rsidRPr="00A26523">
        <w:rPr>
          <w:rFonts w:ascii="Arial" w:hAnsi="Arial" w:cs="Arial"/>
          <w:sz w:val="24"/>
          <w:szCs w:val="24"/>
          <w:lang w:val="es-ES" w:eastAsia="es-NI"/>
        </w:rPr>
        <w:t>Además en caso que se sospeche haya ocurrido daño malicioso o premeditado, informará inmediatamente al organismo o autoridad competente y prestará toda la asistencia razonable para el descubrimiento y castigo de cualquier persona culpable, así como en la investigación o recuperación de la propiedad pérdida o indemnizada. Asimismo tomará todas las acciones que sean necesarias para no obstaculizar la subrogación.</w:t>
      </w:r>
    </w:p>
    <w:p w:rsidR="001038F0" w:rsidRPr="00A26523" w:rsidRDefault="001038F0" w:rsidP="001038F0">
      <w:pPr>
        <w:pStyle w:val="Prrafodelista"/>
        <w:autoSpaceDE w:val="0"/>
        <w:autoSpaceDN w:val="0"/>
        <w:adjustRightInd w:val="0"/>
        <w:rPr>
          <w:rFonts w:ascii="Arial" w:hAnsi="Arial" w:cs="Arial"/>
          <w:sz w:val="24"/>
          <w:szCs w:val="24"/>
          <w:lang w:val="es-ES" w:eastAsia="es-NI"/>
        </w:rPr>
      </w:pPr>
    </w:p>
    <w:p w:rsidR="00E70B31" w:rsidRPr="00A26523" w:rsidRDefault="001863E0" w:rsidP="00AB7ABF">
      <w:pPr>
        <w:pStyle w:val="Prrafodelista"/>
        <w:numPr>
          <w:ilvl w:val="0"/>
          <w:numId w:val="27"/>
        </w:numPr>
        <w:autoSpaceDE w:val="0"/>
        <w:autoSpaceDN w:val="0"/>
        <w:adjustRightInd w:val="0"/>
        <w:rPr>
          <w:rFonts w:ascii="Arial" w:hAnsi="Arial" w:cs="Arial"/>
          <w:sz w:val="24"/>
          <w:szCs w:val="24"/>
          <w:lang w:val="es-ES"/>
        </w:rPr>
      </w:pPr>
      <w:r w:rsidRPr="00A26523">
        <w:rPr>
          <w:rFonts w:ascii="Arial" w:hAnsi="Arial" w:cs="Arial"/>
          <w:sz w:val="24"/>
          <w:szCs w:val="24"/>
          <w:lang w:val="es-ES" w:eastAsia="es-NI"/>
        </w:rPr>
        <w:t>Reclamar inmediatamente a los porteadores y a las autoridades portuarias cualquier bulto faltante perdido o averiado, cerciorándose que todos los derechos contra los porteadores, depositarios o, cualesquiera otros terceros queden debidamente preservados y ejercitados.</w:t>
      </w:r>
    </w:p>
    <w:p w:rsidR="008746E0" w:rsidRDefault="008746E0" w:rsidP="008746E0">
      <w:pPr>
        <w:pStyle w:val="Prrafodelista"/>
        <w:autoSpaceDE w:val="0"/>
        <w:autoSpaceDN w:val="0"/>
        <w:adjustRightInd w:val="0"/>
        <w:rPr>
          <w:rFonts w:ascii="Arial" w:hAnsi="Arial" w:cs="Arial"/>
          <w:sz w:val="24"/>
          <w:szCs w:val="24"/>
          <w:highlight w:val="yellow"/>
          <w:lang w:val="es-ES" w:eastAsia="es-NI"/>
        </w:rPr>
      </w:pPr>
    </w:p>
    <w:p w:rsidR="00EE5D20" w:rsidRPr="008746E0" w:rsidRDefault="00EE5D20" w:rsidP="00AB7ABF">
      <w:pPr>
        <w:pStyle w:val="Prrafodelista"/>
        <w:numPr>
          <w:ilvl w:val="0"/>
          <w:numId w:val="27"/>
        </w:numPr>
        <w:autoSpaceDE w:val="0"/>
        <w:autoSpaceDN w:val="0"/>
        <w:adjustRightInd w:val="0"/>
        <w:rPr>
          <w:rFonts w:ascii="Arial" w:hAnsi="Arial" w:cs="Arial"/>
          <w:sz w:val="24"/>
          <w:szCs w:val="24"/>
          <w:lang w:val="es-ES" w:eastAsia="es-NI"/>
        </w:rPr>
      </w:pPr>
      <w:r w:rsidRPr="008746E0">
        <w:rPr>
          <w:rFonts w:ascii="Arial" w:hAnsi="Arial" w:cs="Arial"/>
          <w:sz w:val="24"/>
          <w:szCs w:val="24"/>
          <w:lang w:val="es-ES" w:eastAsia="es-NI"/>
        </w:rPr>
        <w:t xml:space="preserve">Entregar por escrito a </w:t>
      </w:r>
      <w:r w:rsidRPr="008746E0">
        <w:rPr>
          <w:rFonts w:ascii="Arial" w:hAnsi="Arial" w:cs="Arial"/>
          <w:b/>
          <w:sz w:val="24"/>
          <w:szCs w:val="24"/>
          <w:lang w:val="es-ES" w:eastAsia="es-NI"/>
        </w:rPr>
        <w:t>SEGUROS LAFISE</w:t>
      </w:r>
      <w:r w:rsidRPr="008746E0">
        <w:rPr>
          <w:rFonts w:ascii="Arial" w:hAnsi="Arial" w:cs="Arial"/>
          <w:sz w:val="24"/>
          <w:szCs w:val="24"/>
          <w:lang w:val="es-ES" w:eastAsia="es-NI"/>
        </w:rPr>
        <w:t xml:space="preserve">, dentro de los treinta (30) días naturales después del aviso indicado en el inciso 2, una reclamación que contenga un recuento, de todos los artículos o partes de la propiedad perdida, destruida o dañada, y de la destrucción o daño tomando en cuenta su valor </w:t>
      </w:r>
      <w:r w:rsidRPr="008746E0">
        <w:rPr>
          <w:rFonts w:ascii="Arial" w:hAnsi="Arial" w:cs="Arial"/>
          <w:sz w:val="24"/>
          <w:szCs w:val="24"/>
          <w:lang w:val="es-ES" w:eastAsia="es-NI"/>
        </w:rPr>
        <w:lastRenderedPageBreak/>
        <w:t>indemnizable en el momento de la ocurrencia del evento, junto con detalles de cualquier otro seguro que ampare la propiedad aquí asegurada.</w:t>
      </w:r>
    </w:p>
    <w:p w:rsidR="00EE5D20" w:rsidRPr="008746E0" w:rsidRDefault="00EE5D20" w:rsidP="00EE5D20">
      <w:pPr>
        <w:pStyle w:val="Prrafodelista"/>
        <w:rPr>
          <w:rFonts w:ascii="Arial" w:hAnsi="Arial" w:cs="Arial"/>
          <w:sz w:val="12"/>
          <w:szCs w:val="12"/>
          <w:lang w:val="es-ES" w:eastAsia="es-NI"/>
        </w:rPr>
      </w:pPr>
    </w:p>
    <w:p w:rsidR="00EE5D20" w:rsidRPr="008746E0" w:rsidRDefault="00EE5D20" w:rsidP="00EE5D20">
      <w:pPr>
        <w:pStyle w:val="Prrafodelista"/>
        <w:rPr>
          <w:rFonts w:ascii="Arial" w:hAnsi="Arial" w:cs="Arial"/>
          <w:sz w:val="12"/>
          <w:szCs w:val="12"/>
          <w:lang w:val="es-ES"/>
        </w:rPr>
      </w:pPr>
    </w:p>
    <w:p w:rsidR="00EE5D20" w:rsidRPr="008746E0" w:rsidRDefault="00EE5D20" w:rsidP="00AB7ABF">
      <w:pPr>
        <w:pStyle w:val="Prrafodelista"/>
        <w:numPr>
          <w:ilvl w:val="0"/>
          <w:numId w:val="27"/>
        </w:numPr>
        <w:rPr>
          <w:rFonts w:ascii="Arial" w:hAnsi="Arial" w:cs="Arial"/>
          <w:sz w:val="24"/>
          <w:szCs w:val="24"/>
          <w:lang w:val="es-ES"/>
        </w:rPr>
      </w:pPr>
      <w:r w:rsidRPr="008746E0">
        <w:rPr>
          <w:rFonts w:ascii="Arial" w:hAnsi="Arial" w:cs="Arial"/>
          <w:sz w:val="24"/>
          <w:szCs w:val="24"/>
          <w:lang w:val="es-ES"/>
        </w:rPr>
        <w:t xml:space="preserve">Conservar las partes dañadas a fin de que puedan ser evaluadas por </w:t>
      </w:r>
      <w:r w:rsidRPr="008746E0">
        <w:rPr>
          <w:rFonts w:ascii="Arial" w:hAnsi="Arial" w:cs="Arial"/>
          <w:b/>
          <w:sz w:val="24"/>
          <w:szCs w:val="24"/>
          <w:lang w:val="es-ES"/>
        </w:rPr>
        <w:t>SEGUROS LAFISE</w:t>
      </w:r>
      <w:r w:rsidRPr="008746E0">
        <w:rPr>
          <w:rFonts w:ascii="Arial" w:hAnsi="Arial" w:cs="Arial"/>
          <w:sz w:val="24"/>
          <w:szCs w:val="24"/>
          <w:lang w:val="es-ES"/>
        </w:rPr>
        <w:t xml:space="preserve">, por lo que, tan pronto como el Tomador y/o Asegurado haya informado del siniestro, permitirá que un representante de </w:t>
      </w:r>
      <w:r w:rsidRPr="008746E0">
        <w:rPr>
          <w:rFonts w:ascii="Arial" w:hAnsi="Arial" w:cs="Arial"/>
          <w:b/>
          <w:sz w:val="24"/>
          <w:szCs w:val="24"/>
          <w:lang w:val="es-ES"/>
        </w:rPr>
        <w:t>SEGUROS LAFISE</w:t>
      </w:r>
      <w:r w:rsidRPr="008746E0">
        <w:rPr>
          <w:rFonts w:ascii="Arial" w:hAnsi="Arial" w:cs="Arial"/>
          <w:sz w:val="24"/>
          <w:szCs w:val="24"/>
          <w:lang w:val="es-ES"/>
        </w:rPr>
        <w:t xml:space="preserve"> inspeccione la propiedad afectada, antes de que se proceda a hacer reparaciones o alteraciones.</w:t>
      </w:r>
    </w:p>
    <w:p w:rsidR="00EE5D20" w:rsidRPr="008746E0" w:rsidRDefault="00EE5D20" w:rsidP="00EE5D20">
      <w:pPr>
        <w:pStyle w:val="Prrafodelista"/>
        <w:rPr>
          <w:rFonts w:ascii="Arial" w:hAnsi="Arial" w:cs="Arial"/>
          <w:sz w:val="12"/>
          <w:szCs w:val="12"/>
          <w:lang w:val="es-ES"/>
        </w:rPr>
      </w:pPr>
    </w:p>
    <w:p w:rsidR="00EE5D20" w:rsidRPr="008746E0" w:rsidRDefault="00EE5D20" w:rsidP="00AB7ABF">
      <w:pPr>
        <w:pStyle w:val="Prrafodelista"/>
        <w:numPr>
          <w:ilvl w:val="0"/>
          <w:numId w:val="27"/>
        </w:numPr>
        <w:rPr>
          <w:rFonts w:ascii="Arial" w:hAnsi="Arial" w:cs="Arial"/>
          <w:sz w:val="24"/>
          <w:szCs w:val="24"/>
          <w:lang w:val="es-ES"/>
        </w:rPr>
      </w:pPr>
      <w:r w:rsidRPr="008746E0">
        <w:rPr>
          <w:rFonts w:ascii="Arial" w:hAnsi="Arial" w:cs="Arial"/>
          <w:sz w:val="24"/>
          <w:szCs w:val="24"/>
          <w:lang w:val="es-ES"/>
        </w:rPr>
        <w:t xml:space="preserve">En caso de siniestro amparable bajo este contrato, las pérdidas de bienes propiedad del Tomador y/o Asegurado o que estén bajo su responsabilidad, declarados en esta póliza, serán cuantificadas únicamente con el Tomador y/o Asegurado o su representante según se requiera.  </w:t>
      </w:r>
    </w:p>
    <w:p w:rsidR="00EE5D20" w:rsidRPr="008746E0" w:rsidRDefault="00EE5D20" w:rsidP="003841C2">
      <w:pPr>
        <w:pStyle w:val="Prrafodelista"/>
        <w:rPr>
          <w:rFonts w:ascii="Arial" w:hAnsi="Arial" w:cs="Arial"/>
          <w:sz w:val="24"/>
          <w:szCs w:val="24"/>
          <w:lang w:val="es-ES"/>
        </w:rPr>
      </w:pPr>
    </w:p>
    <w:p w:rsidR="00EE5D20" w:rsidRPr="008746E0" w:rsidRDefault="00EE5D20" w:rsidP="00AB7ABF">
      <w:pPr>
        <w:pStyle w:val="Prrafodelista"/>
        <w:numPr>
          <w:ilvl w:val="0"/>
          <w:numId w:val="27"/>
        </w:numPr>
        <w:autoSpaceDE w:val="0"/>
        <w:autoSpaceDN w:val="0"/>
        <w:adjustRightInd w:val="0"/>
        <w:rPr>
          <w:rFonts w:ascii="Arial" w:hAnsi="Arial" w:cs="Arial"/>
          <w:sz w:val="24"/>
          <w:szCs w:val="24"/>
          <w:lang w:val="es-ES" w:eastAsia="es-NI"/>
        </w:rPr>
      </w:pPr>
      <w:r w:rsidRPr="008746E0">
        <w:rPr>
          <w:rFonts w:ascii="Arial" w:hAnsi="Arial" w:cs="Arial"/>
          <w:sz w:val="24"/>
          <w:szCs w:val="24"/>
          <w:lang w:val="es-ES" w:eastAsia="es-NI"/>
        </w:rPr>
        <w:t xml:space="preserve">En caso de demanda judicial, deberá entregarse a </w:t>
      </w:r>
      <w:r w:rsidRPr="008746E0">
        <w:rPr>
          <w:rFonts w:ascii="Arial" w:hAnsi="Arial" w:cs="Arial"/>
          <w:b/>
          <w:sz w:val="24"/>
          <w:szCs w:val="24"/>
          <w:lang w:val="es-ES" w:eastAsia="es-NI"/>
        </w:rPr>
        <w:t>SEGUROS LAFISE</w:t>
      </w:r>
      <w:r w:rsidRPr="008746E0">
        <w:rPr>
          <w:rFonts w:ascii="Arial" w:hAnsi="Arial" w:cs="Arial"/>
          <w:sz w:val="24"/>
          <w:szCs w:val="24"/>
          <w:lang w:val="es-ES" w:eastAsia="es-NI"/>
        </w:rPr>
        <w:t xml:space="preserve"> la notificación antes de que venza el período de emplazamiento, ya que </w:t>
      </w:r>
      <w:r w:rsidRPr="008746E0">
        <w:rPr>
          <w:rFonts w:ascii="Arial" w:hAnsi="Arial" w:cs="Arial"/>
          <w:b/>
          <w:sz w:val="24"/>
          <w:szCs w:val="24"/>
          <w:lang w:val="es-ES" w:eastAsia="es-NI"/>
        </w:rPr>
        <w:t>SEGUROS LAFISE</w:t>
      </w:r>
      <w:r w:rsidRPr="008746E0">
        <w:rPr>
          <w:rFonts w:ascii="Arial" w:hAnsi="Arial" w:cs="Arial"/>
          <w:sz w:val="24"/>
          <w:szCs w:val="24"/>
          <w:lang w:val="es-ES" w:eastAsia="es-NI"/>
        </w:rPr>
        <w:t xml:space="preserve"> es el único facultado para celebrar o autorizar a nombre del Tomador y/o Asegurado cualquier transacción, o dirigir cualquier juicio de carácter civil que se siga en su contra por cobro de daños y perjuicios, con motivo de la protección otorgada por estas coberturas. Además </w:t>
      </w:r>
      <w:r w:rsidRPr="008746E0">
        <w:rPr>
          <w:rFonts w:ascii="Arial" w:hAnsi="Arial" w:cs="Arial"/>
          <w:b/>
          <w:sz w:val="24"/>
          <w:szCs w:val="24"/>
          <w:lang w:val="es-ES" w:eastAsia="es-NI"/>
        </w:rPr>
        <w:t>SEGUROS LAFISE</w:t>
      </w:r>
      <w:r w:rsidRPr="008746E0">
        <w:rPr>
          <w:rFonts w:ascii="Arial" w:hAnsi="Arial" w:cs="Arial"/>
          <w:sz w:val="24"/>
          <w:szCs w:val="24"/>
          <w:lang w:val="es-ES" w:eastAsia="es-NI"/>
        </w:rPr>
        <w:t xml:space="preserve"> se reserva el derecho de efectuar indagaciones, gestiones, realizar arreglos y ajustes, cuando lo estime conveniente. </w:t>
      </w:r>
    </w:p>
    <w:p w:rsidR="00EE5D20" w:rsidRPr="008746E0" w:rsidRDefault="00EE5D20" w:rsidP="00EE5D20">
      <w:pPr>
        <w:pStyle w:val="Prrafodelista"/>
        <w:rPr>
          <w:rFonts w:ascii="Arial" w:hAnsi="Arial" w:cs="Arial"/>
          <w:sz w:val="12"/>
          <w:szCs w:val="12"/>
          <w:lang w:val="es-ES" w:eastAsia="es-NI"/>
        </w:rPr>
      </w:pPr>
    </w:p>
    <w:p w:rsidR="00EE5D20" w:rsidRPr="008746E0" w:rsidRDefault="00EE5D20" w:rsidP="00EE5D20">
      <w:pPr>
        <w:pStyle w:val="Prrafodelista"/>
        <w:autoSpaceDE w:val="0"/>
        <w:autoSpaceDN w:val="0"/>
        <w:adjustRightInd w:val="0"/>
        <w:rPr>
          <w:rFonts w:ascii="Arial" w:hAnsi="Arial" w:cs="Arial"/>
          <w:sz w:val="24"/>
          <w:szCs w:val="24"/>
          <w:lang w:val="es-ES" w:eastAsia="es-NI"/>
        </w:rPr>
      </w:pPr>
      <w:r w:rsidRPr="008746E0">
        <w:rPr>
          <w:rFonts w:ascii="Arial" w:hAnsi="Arial" w:cs="Arial"/>
          <w:sz w:val="24"/>
          <w:szCs w:val="24"/>
          <w:lang w:val="es-ES" w:eastAsia="es-NI"/>
        </w:rPr>
        <w:t xml:space="preserve">El Tomador y/o Asegurado deberá abstenerse, antes o en cualquier momento durante un procedimiento judicial, de asumir o aceptar la aplicación de cualquier tipo de conciliación, reparación o acuerdo con el tercero afectado que comprometa las coberturas suscritas, salvo que </w:t>
      </w:r>
      <w:r w:rsidRPr="008746E0">
        <w:rPr>
          <w:rFonts w:ascii="Arial" w:hAnsi="Arial" w:cs="Arial"/>
          <w:b/>
          <w:sz w:val="24"/>
          <w:szCs w:val="24"/>
          <w:lang w:val="es-ES" w:eastAsia="es-NI"/>
        </w:rPr>
        <w:t>SEGUROS LAFISE</w:t>
      </w:r>
      <w:r w:rsidRPr="008746E0">
        <w:rPr>
          <w:rFonts w:ascii="Arial" w:hAnsi="Arial" w:cs="Arial"/>
          <w:sz w:val="24"/>
          <w:szCs w:val="24"/>
          <w:lang w:val="es-ES" w:eastAsia="es-NI"/>
        </w:rPr>
        <w:t xml:space="preserve"> lo autorice. </w:t>
      </w:r>
    </w:p>
    <w:p w:rsidR="003841C2" w:rsidRPr="008746E0" w:rsidRDefault="003841C2" w:rsidP="003841C2">
      <w:pPr>
        <w:pStyle w:val="Prrafodelista"/>
        <w:rPr>
          <w:rFonts w:ascii="Arial" w:hAnsi="Arial" w:cs="Arial"/>
          <w:sz w:val="24"/>
          <w:szCs w:val="24"/>
          <w:lang w:val="es-ES"/>
        </w:rPr>
      </w:pPr>
    </w:p>
    <w:p w:rsidR="00EE5D20" w:rsidRPr="008746E0" w:rsidRDefault="00EE5D20" w:rsidP="00AB7ABF">
      <w:pPr>
        <w:pStyle w:val="Prrafodelista"/>
        <w:numPr>
          <w:ilvl w:val="0"/>
          <w:numId w:val="27"/>
        </w:numPr>
        <w:autoSpaceDE w:val="0"/>
        <w:autoSpaceDN w:val="0"/>
        <w:adjustRightInd w:val="0"/>
        <w:rPr>
          <w:rFonts w:ascii="Arial" w:hAnsi="Arial" w:cs="Arial"/>
          <w:sz w:val="24"/>
          <w:szCs w:val="24"/>
          <w:lang w:val="es-ES" w:eastAsia="es-NI"/>
        </w:rPr>
      </w:pPr>
      <w:r w:rsidRPr="008746E0">
        <w:rPr>
          <w:rFonts w:ascii="Arial" w:hAnsi="Arial" w:cs="Arial"/>
          <w:b/>
          <w:sz w:val="24"/>
          <w:szCs w:val="24"/>
          <w:lang w:val="es-ES" w:eastAsia="es-NI"/>
        </w:rPr>
        <w:t>SEGUROS LAFISE</w:t>
      </w:r>
      <w:r w:rsidRPr="008746E0">
        <w:rPr>
          <w:rFonts w:ascii="Arial" w:hAnsi="Arial" w:cs="Arial"/>
          <w:sz w:val="24"/>
          <w:szCs w:val="24"/>
          <w:lang w:val="es-ES" w:eastAsia="es-NI"/>
        </w:rPr>
        <w:t xml:space="preserve"> podrá solicitar los documentos que a su juicio sean necesarios, así como realizar la valoración de las pruebas existentes y de las diligencias realizadas por el Ministerio Público, con el fin de determinar si existe o no responsabilidad evidente del Tomador y/o Asegurado en la ocurrencia del evento. El Tomador y/o Asegurado deberá sujetarse a los procedimientos y parámetros en uso por </w:t>
      </w:r>
      <w:r w:rsidRPr="008746E0">
        <w:rPr>
          <w:rFonts w:ascii="Arial" w:hAnsi="Arial" w:cs="Arial"/>
          <w:b/>
          <w:sz w:val="24"/>
          <w:szCs w:val="24"/>
          <w:lang w:val="es-ES" w:eastAsia="es-NI"/>
        </w:rPr>
        <w:t>SEGUROS LAFISE</w:t>
      </w:r>
      <w:r w:rsidRPr="008746E0">
        <w:rPr>
          <w:rFonts w:ascii="Arial" w:hAnsi="Arial" w:cs="Arial"/>
          <w:sz w:val="24"/>
          <w:szCs w:val="24"/>
          <w:lang w:val="es-ES" w:eastAsia="es-NI"/>
        </w:rPr>
        <w:t>, a fin de fijar el monto de la indemnización, la cual en ningún caso podrá superar la suma asegurada suscrita en el contrato.</w:t>
      </w:r>
    </w:p>
    <w:p w:rsidR="008746E0" w:rsidRPr="008746E0" w:rsidRDefault="008746E0" w:rsidP="008746E0">
      <w:pPr>
        <w:pStyle w:val="Prrafodelista"/>
        <w:autoSpaceDE w:val="0"/>
        <w:autoSpaceDN w:val="0"/>
        <w:adjustRightInd w:val="0"/>
        <w:rPr>
          <w:rFonts w:ascii="Arial" w:hAnsi="Arial" w:cs="Arial"/>
          <w:sz w:val="24"/>
          <w:szCs w:val="24"/>
          <w:lang w:val="es-ES" w:eastAsia="es-NI"/>
        </w:rPr>
      </w:pPr>
    </w:p>
    <w:p w:rsidR="008746E0" w:rsidRPr="008746E0" w:rsidRDefault="008746E0" w:rsidP="00AB7ABF">
      <w:pPr>
        <w:pStyle w:val="Prrafodelista"/>
        <w:numPr>
          <w:ilvl w:val="0"/>
          <w:numId w:val="27"/>
        </w:numPr>
        <w:rPr>
          <w:rFonts w:ascii="Arial" w:hAnsi="Arial" w:cs="Arial"/>
          <w:sz w:val="24"/>
          <w:szCs w:val="24"/>
          <w:lang w:val="es-ES"/>
        </w:rPr>
      </w:pPr>
      <w:r w:rsidRPr="008746E0">
        <w:rPr>
          <w:rFonts w:ascii="Arial" w:hAnsi="Arial" w:cs="Arial"/>
          <w:sz w:val="24"/>
          <w:szCs w:val="24"/>
          <w:lang w:val="es-ES"/>
        </w:rPr>
        <w:lastRenderedPageBreak/>
        <w:t xml:space="preserve">Los plazos señalados en los incisos anteriores son los establecidos por </w:t>
      </w:r>
      <w:r w:rsidRPr="008746E0">
        <w:rPr>
          <w:rFonts w:ascii="Arial" w:hAnsi="Arial" w:cs="Arial"/>
          <w:b/>
          <w:sz w:val="24"/>
          <w:szCs w:val="24"/>
          <w:lang w:val="es-ES"/>
        </w:rPr>
        <w:t>SEGUROS LAFISE</w:t>
      </w:r>
      <w:r w:rsidRPr="008746E0">
        <w:rPr>
          <w:rFonts w:ascii="Arial" w:hAnsi="Arial" w:cs="Arial"/>
          <w:sz w:val="24"/>
          <w:szCs w:val="24"/>
          <w:lang w:val="es-ES"/>
        </w:rPr>
        <w:t xml:space="preserve"> para verificar las circunstancias del evento, valorar las pérdidas y orientar apropiadamente las acciones pertinentes para resolver el reclamo. Los daños ocurridos en el siniestro y la valoración de la pérdida se establecerán con los valores vigentes en la fecha del siniestro.</w:t>
      </w:r>
    </w:p>
    <w:p w:rsidR="00500ED7" w:rsidRPr="008746E0" w:rsidRDefault="00500ED7" w:rsidP="00500ED7">
      <w:pPr>
        <w:pStyle w:val="Prrafodelista"/>
        <w:autoSpaceDE w:val="0"/>
        <w:autoSpaceDN w:val="0"/>
        <w:adjustRightInd w:val="0"/>
        <w:rPr>
          <w:rFonts w:ascii="Arial" w:hAnsi="Arial" w:cs="Arial"/>
          <w:sz w:val="24"/>
          <w:szCs w:val="24"/>
          <w:lang w:val="es-ES" w:eastAsia="es-NI"/>
        </w:rPr>
      </w:pPr>
    </w:p>
    <w:p w:rsidR="008746E0" w:rsidRPr="008746E0" w:rsidRDefault="008746E0" w:rsidP="00AB7ABF">
      <w:pPr>
        <w:pStyle w:val="Prrafodelista"/>
        <w:numPr>
          <w:ilvl w:val="0"/>
          <w:numId w:val="27"/>
        </w:numPr>
        <w:rPr>
          <w:rFonts w:ascii="Arial" w:hAnsi="Arial" w:cs="Arial"/>
          <w:sz w:val="24"/>
          <w:szCs w:val="24"/>
          <w:lang w:val="es-ES"/>
        </w:rPr>
      </w:pPr>
      <w:r w:rsidRPr="008746E0">
        <w:rPr>
          <w:rFonts w:ascii="Arial" w:hAnsi="Arial" w:cs="Arial"/>
          <w:sz w:val="24"/>
          <w:szCs w:val="24"/>
          <w:lang w:val="es-ES"/>
        </w:rPr>
        <w:t xml:space="preserve">Si se determinara que el monto de la pérdida se ha visto incrementado como consecuencia de la presentación del reclamo fuera del plazo establecido, </w:t>
      </w:r>
      <w:r w:rsidRPr="008746E0">
        <w:rPr>
          <w:rFonts w:ascii="Arial" w:hAnsi="Arial" w:cs="Arial"/>
          <w:b/>
          <w:sz w:val="24"/>
          <w:szCs w:val="24"/>
          <w:lang w:val="es-ES"/>
        </w:rPr>
        <w:t>SEGUROS LAFISE</w:t>
      </w:r>
      <w:r w:rsidRPr="008746E0">
        <w:rPr>
          <w:rFonts w:ascii="Arial" w:hAnsi="Arial" w:cs="Arial"/>
          <w:sz w:val="24"/>
          <w:szCs w:val="24"/>
          <w:lang w:val="es-ES"/>
        </w:rPr>
        <w:t xml:space="preserve"> únicamente pagará lo correspondiente a la pérdida original. En estos casos el Tomador y/o Asegurado deberá aportar los mismos requisitos que se solicitan en el presente artículo.</w:t>
      </w:r>
    </w:p>
    <w:p w:rsidR="00922326" w:rsidRPr="008746E0" w:rsidRDefault="00922326" w:rsidP="00922326">
      <w:pPr>
        <w:jc w:val="both"/>
        <w:rPr>
          <w:rFonts w:ascii="Arial" w:hAnsi="Arial" w:cs="Arial"/>
        </w:rPr>
      </w:pPr>
      <w:r w:rsidRPr="008746E0">
        <w:rPr>
          <w:rFonts w:ascii="Arial" w:hAnsi="Arial" w:cs="Arial"/>
        </w:rPr>
        <w:t xml:space="preserve">El Tomador y/o Asegurado tendrá derecho a apelar las resoluciones de </w:t>
      </w:r>
      <w:r w:rsidRPr="008746E0">
        <w:rPr>
          <w:rFonts w:ascii="Arial" w:hAnsi="Arial" w:cs="Arial"/>
          <w:b/>
        </w:rPr>
        <w:t>SEGUROS LAFISE</w:t>
      </w:r>
      <w:r w:rsidRPr="008746E0">
        <w:rPr>
          <w:rFonts w:ascii="Arial" w:hAnsi="Arial" w:cs="Arial"/>
        </w:rPr>
        <w:t>.</w:t>
      </w:r>
    </w:p>
    <w:p w:rsidR="00922326" w:rsidRPr="008746E0" w:rsidRDefault="00922326" w:rsidP="00922326">
      <w:pPr>
        <w:jc w:val="both"/>
        <w:rPr>
          <w:rFonts w:ascii="Arial" w:hAnsi="Arial" w:cs="Arial"/>
        </w:rPr>
      </w:pPr>
    </w:p>
    <w:p w:rsidR="00922326" w:rsidRPr="008746E0" w:rsidRDefault="00922326" w:rsidP="00922326">
      <w:pPr>
        <w:jc w:val="both"/>
        <w:rPr>
          <w:rFonts w:ascii="Arial" w:hAnsi="Arial" w:cs="Arial"/>
        </w:rPr>
      </w:pPr>
      <w:r w:rsidRPr="008746E0">
        <w:rPr>
          <w:rFonts w:ascii="Arial" w:hAnsi="Arial" w:cs="Arial"/>
        </w:rPr>
        <w:t xml:space="preserve">La exigencia y/o recepción de documentos o comprobantes por parte de </w:t>
      </w:r>
      <w:r w:rsidRPr="008746E0">
        <w:rPr>
          <w:rFonts w:ascii="Arial" w:hAnsi="Arial" w:cs="Arial"/>
          <w:b/>
        </w:rPr>
        <w:t>SEGUROS LAFISE</w:t>
      </w:r>
      <w:r w:rsidRPr="008746E0">
        <w:rPr>
          <w:rFonts w:ascii="Arial" w:hAnsi="Arial" w:cs="Arial"/>
        </w:rPr>
        <w:t xml:space="preserve"> no implica asunción de responsabilidad, así como tampoco la actuación del mismo en la atención del siniestro y aún posteriormente.</w:t>
      </w:r>
    </w:p>
    <w:p w:rsidR="00EE5D20" w:rsidRPr="008746E0" w:rsidRDefault="00EE5D20" w:rsidP="00EE5D20">
      <w:pPr>
        <w:pStyle w:val="Prrafodelista"/>
        <w:rPr>
          <w:rFonts w:ascii="Arial" w:hAnsi="Arial" w:cs="Arial"/>
          <w:sz w:val="12"/>
          <w:szCs w:val="12"/>
          <w:lang w:val="es-ES"/>
        </w:rPr>
      </w:pPr>
    </w:p>
    <w:p w:rsidR="00EE5D20" w:rsidRPr="000757A3" w:rsidRDefault="00EE5D20" w:rsidP="00EE5D20">
      <w:pPr>
        <w:widowControl w:val="0"/>
        <w:autoSpaceDE w:val="0"/>
        <w:autoSpaceDN w:val="0"/>
        <w:adjustRightInd w:val="0"/>
        <w:jc w:val="both"/>
        <w:rPr>
          <w:rFonts w:ascii="Arial" w:hAnsi="Arial" w:cs="Arial"/>
          <w:b/>
        </w:rPr>
      </w:pPr>
      <w:r w:rsidRPr="008746E0">
        <w:rPr>
          <w:rFonts w:ascii="Arial" w:hAnsi="Arial" w:cs="Arial"/>
          <w:b/>
        </w:rPr>
        <w:t>En caso que el Tomador y/o Asegurado no realice el aviso de siniestro y</w:t>
      </w:r>
      <w:bookmarkStart w:id="48" w:name="_GoBack"/>
      <w:bookmarkEnd w:id="48"/>
      <w:r w:rsidRPr="008746E0">
        <w:rPr>
          <w:rFonts w:ascii="Arial" w:hAnsi="Arial" w:cs="Arial"/>
          <w:b/>
        </w:rPr>
        <w:t xml:space="preserve">/o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8746E0">
        <w:rPr>
          <w:rFonts w:ascii="Arial" w:hAnsi="Arial" w:cs="Arial"/>
          <w:b/>
          <w:bCs/>
        </w:rPr>
        <w:t>SEGUROS LAFISE</w:t>
      </w:r>
      <w:r w:rsidRPr="008746E0">
        <w:rPr>
          <w:rFonts w:ascii="Arial" w:hAnsi="Arial" w:cs="Arial"/>
          <w:b/>
        </w:rPr>
        <w:t xml:space="preserve"> entenderá tal hecho como una falta al deber colaboración del Tomador y/o Asegurado estipulado en el artículo 43 de la LRCS, lo que permitirá a </w:t>
      </w:r>
      <w:r w:rsidRPr="008746E0">
        <w:rPr>
          <w:rFonts w:ascii="Arial" w:hAnsi="Arial" w:cs="Arial"/>
          <w:b/>
          <w:bCs/>
        </w:rPr>
        <w:t>SEGUROS LAFISE</w:t>
      </w:r>
      <w:r w:rsidRPr="008746E0">
        <w:rPr>
          <w:rFonts w:ascii="Arial" w:hAnsi="Arial" w:cs="Arial"/>
          <w:b/>
        </w:rPr>
        <w:t>: 1). Liberarse de la obligación de indemnizar, según corresponda. 2). Reducir la cuantía de la pérdida alegada por el Tomador y/o Asegurado, según corresponda.</w:t>
      </w:r>
      <w:r w:rsidRPr="000757A3">
        <w:rPr>
          <w:rFonts w:ascii="Arial" w:hAnsi="Arial" w:cs="Arial"/>
          <w:b/>
        </w:rPr>
        <w:t xml:space="preserve"> </w:t>
      </w:r>
    </w:p>
    <w:p w:rsidR="00EE5D20" w:rsidRPr="00A26523" w:rsidRDefault="00EE5D20" w:rsidP="00922326">
      <w:pPr>
        <w:jc w:val="both"/>
        <w:rPr>
          <w:rFonts w:ascii="Arial" w:hAnsi="Arial" w:cs="Arial"/>
        </w:rPr>
      </w:pPr>
    </w:p>
    <w:p w:rsidR="008279A2" w:rsidRPr="00A26523" w:rsidRDefault="00110732" w:rsidP="00BE3125">
      <w:pPr>
        <w:pStyle w:val="Ttulo2"/>
        <w:keepLines w:val="0"/>
        <w:spacing w:before="0" w:line="240" w:lineRule="auto"/>
        <w:contextualSpacing/>
        <w:jc w:val="both"/>
        <w:rPr>
          <w:rFonts w:ascii="Arial" w:hAnsi="Arial" w:cs="Arial"/>
          <w:color w:val="auto"/>
          <w:sz w:val="24"/>
          <w:szCs w:val="24"/>
        </w:rPr>
      </w:pPr>
      <w:bookmarkStart w:id="49" w:name="_Toc318024105"/>
      <w:r w:rsidRPr="00A26523">
        <w:rPr>
          <w:rFonts w:ascii="Arial" w:hAnsi="Arial" w:cs="Arial"/>
          <w:color w:val="auto"/>
          <w:sz w:val="24"/>
          <w:szCs w:val="24"/>
        </w:rPr>
        <w:t>Artículo 4</w:t>
      </w:r>
      <w:r w:rsidR="00EF1B14">
        <w:rPr>
          <w:rFonts w:ascii="Arial" w:hAnsi="Arial" w:cs="Arial"/>
          <w:color w:val="auto"/>
          <w:sz w:val="24"/>
          <w:szCs w:val="24"/>
        </w:rPr>
        <w:t>4</w:t>
      </w:r>
      <w:r w:rsidR="00BE3125" w:rsidRPr="00A26523">
        <w:rPr>
          <w:rFonts w:ascii="Arial" w:hAnsi="Arial" w:cs="Arial"/>
          <w:color w:val="auto"/>
          <w:sz w:val="24"/>
          <w:szCs w:val="24"/>
        </w:rPr>
        <w:t xml:space="preserve">: </w:t>
      </w:r>
      <w:r w:rsidR="008279A2" w:rsidRPr="00A26523">
        <w:rPr>
          <w:rFonts w:ascii="Arial" w:hAnsi="Arial" w:cs="Arial"/>
          <w:color w:val="auto"/>
          <w:sz w:val="24"/>
          <w:szCs w:val="24"/>
        </w:rPr>
        <w:t>Tramitación de un Siniestro</w:t>
      </w:r>
      <w:bookmarkEnd w:id="49"/>
    </w:p>
    <w:p w:rsidR="008279A2" w:rsidRPr="00A26523" w:rsidRDefault="008279A2" w:rsidP="008279A2">
      <w:pPr>
        <w:pStyle w:val="yiv2000910277msonormal"/>
        <w:jc w:val="both"/>
        <w:rPr>
          <w:rFonts w:ascii="Arial" w:hAnsi="Arial" w:cs="Arial"/>
          <w:color w:val="000000"/>
        </w:rPr>
      </w:pPr>
      <w:r w:rsidRPr="00A26523">
        <w:rPr>
          <w:rFonts w:ascii="Arial" w:hAnsi="Arial" w:cs="Arial"/>
          <w:color w:val="000000"/>
          <w:spacing w:val="-2"/>
        </w:rPr>
        <w:t xml:space="preserve">Cuando ocurra un siniestro el </w:t>
      </w:r>
      <w:r w:rsidR="00110732" w:rsidRPr="00A26523">
        <w:rPr>
          <w:rFonts w:ascii="Arial" w:hAnsi="Arial" w:cs="Arial"/>
          <w:color w:val="000000"/>
          <w:spacing w:val="-2"/>
        </w:rPr>
        <w:t xml:space="preserve">Tomador y/o </w:t>
      </w:r>
      <w:r w:rsidRPr="00A26523">
        <w:rPr>
          <w:rFonts w:ascii="Arial" w:hAnsi="Arial" w:cs="Arial"/>
          <w:color w:val="000000"/>
          <w:spacing w:val="-2"/>
        </w:rPr>
        <w:t xml:space="preserve">Asegurado </w:t>
      </w:r>
      <w:r w:rsidRPr="00A26523">
        <w:rPr>
          <w:rFonts w:ascii="Arial" w:hAnsi="Arial" w:cs="Arial"/>
          <w:color w:val="000000"/>
        </w:rPr>
        <w:t xml:space="preserve">deberá emplear los medios razonables a su alcance para disminuir las consecuencias del siniestro, incluyendo la obligación de no desatender los bienes asegurados. </w:t>
      </w:r>
      <w:r w:rsidRPr="00A26523">
        <w:rPr>
          <w:rFonts w:ascii="Arial" w:hAnsi="Arial" w:cs="Arial"/>
          <w:b/>
          <w:color w:val="000000"/>
        </w:rPr>
        <w:t xml:space="preserve">El incumplimiento de esta obligación facultará a </w:t>
      </w:r>
      <w:r w:rsidR="00BE3125" w:rsidRPr="00A26523">
        <w:rPr>
          <w:rFonts w:ascii="Arial" w:hAnsi="Arial" w:cs="Arial"/>
          <w:b/>
          <w:color w:val="000000"/>
        </w:rPr>
        <w:t xml:space="preserve">SEGUROS LAFISE </w:t>
      </w:r>
      <w:r w:rsidRPr="00A26523">
        <w:rPr>
          <w:rFonts w:ascii="Arial" w:hAnsi="Arial" w:cs="Arial"/>
          <w:b/>
          <w:color w:val="000000"/>
        </w:rPr>
        <w:t xml:space="preserve">para reducir su prestación en proporción al daño que se pudo haber evitado. </w:t>
      </w:r>
      <w:r w:rsidR="00BE3125" w:rsidRPr="00A26523">
        <w:rPr>
          <w:rFonts w:ascii="Arial" w:hAnsi="Arial" w:cs="Arial"/>
          <w:b/>
          <w:color w:val="000000"/>
        </w:rPr>
        <w:t xml:space="preserve">SEGUROS LAFISE </w:t>
      </w:r>
      <w:r w:rsidRPr="00A26523">
        <w:rPr>
          <w:rFonts w:ascii="Arial" w:hAnsi="Arial" w:cs="Arial"/>
          <w:b/>
          <w:color w:val="000000"/>
        </w:rPr>
        <w:t>quedará liberado de toda prestación derivada del siniestro si la persona asegurada incumpliera esta obligación con dolo o culpa grave.</w:t>
      </w:r>
    </w:p>
    <w:p w:rsidR="008279A2" w:rsidRPr="00A26523" w:rsidRDefault="008279A2" w:rsidP="008279A2">
      <w:pPr>
        <w:pStyle w:val="yiv2000910277msonormal"/>
        <w:jc w:val="both"/>
        <w:rPr>
          <w:rFonts w:ascii="Arial" w:hAnsi="Arial" w:cs="Arial"/>
          <w:color w:val="000000"/>
          <w:spacing w:val="-2"/>
        </w:rPr>
      </w:pPr>
    </w:p>
    <w:p w:rsidR="008279A2" w:rsidRPr="00A26523" w:rsidRDefault="008279A2" w:rsidP="008279A2">
      <w:pPr>
        <w:jc w:val="both"/>
        <w:rPr>
          <w:rFonts w:ascii="Arial" w:hAnsi="Arial" w:cs="Arial"/>
        </w:rPr>
      </w:pPr>
      <w:r w:rsidRPr="00A26523">
        <w:rPr>
          <w:rFonts w:ascii="Arial" w:hAnsi="Arial" w:cs="Arial"/>
        </w:rPr>
        <w:t xml:space="preserve">El </w:t>
      </w:r>
      <w:r w:rsidR="00110732" w:rsidRPr="00A26523">
        <w:rPr>
          <w:rFonts w:ascii="Arial" w:hAnsi="Arial" w:cs="Arial"/>
        </w:rPr>
        <w:t xml:space="preserve">Tomador y/o </w:t>
      </w:r>
      <w:r w:rsidRPr="00A26523">
        <w:rPr>
          <w:rFonts w:ascii="Arial" w:hAnsi="Arial" w:cs="Arial"/>
        </w:rPr>
        <w:t xml:space="preserve">Asegurado deberá informar del mismo inmediatamente a </w:t>
      </w:r>
      <w:r w:rsidR="001863E0" w:rsidRPr="00A26523">
        <w:rPr>
          <w:rFonts w:ascii="Arial" w:hAnsi="Arial" w:cs="Arial"/>
          <w:b/>
          <w:bCs/>
        </w:rPr>
        <w:t xml:space="preserve">SEGUROS LAFISE </w:t>
      </w:r>
      <w:r w:rsidRPr="00A26523">
        <w:rPr>
          <w:rFonts w:ascii="Arial" w:hAnsi="Arial" w:cs="Arial"/>
        </w:rPr>
        <w:t xml:space="preserve">y, seguidamente, mediante una declaración escrita, poner a disposición de </w:t>
      </w:r>
      <w:r w:rsidR="001863E0" w:rsidRPr="00A26523">
        <w:rPr>
          <w:rFonts w:ascii="Arial" w:hAnsi="Arial" w:cs="Arial"/>
          <w:b/>
          <w:bCs/>
        </w:rPr>
        <w:lastRenderedPageBreak/>
        <w:t>S</w:t>
      </w:r>
      <w:r w:rsidRPr="00A26523">
        <w:rPr>
          <w:rFonts w:ascii="Arial" w:hAnsi="Arial" w:cs="Arial"/>
          <w:b/>
          <w:bCs/>
        </w:rPr>
        <w:t>E</w:t>
      </w:r>
      <w:r w:rsidR="001863E0" w:rsidRPr="00A26523">
        <w:rPr>
          <w:rFonts w:ascii="Arial" w:hAnsi="Arial" w:cs="Arial"/>
          <w:b/>
          <w:bCs/>
        </w:rPr>
        <w:t>GUROS LAFISE</w:t>
      </w:r>
      <w:r w:rsidRPr="00A26523">
        <w:rPr>
          <w:rFonts w:ascii="Arial" w:hAnsi="Arial" w:cs="Arial"/>
          <w:b/>
          <w:bCs/>
        </w:rPr>
        <w:t>,</w:t>
      </w:r>
      <w:r w:rsidRPr="00A26523">
        <w:rPr>
          <w:rFonts w:ascii="Arial" w:hAnsi="Arial" w:cs="Arial"/>
        </w:rPr>
        <w:t xml:space="preserve"> todos los informes y pruebas al respecto requeridos por la misma y servirse de todos los medios a su alcance para restringir la magnitud de la pérdida o del daño.</w:t>
      </w:r>
    </w:p>
    <w:p w:rsidR="008279A2" w:rsidRPr="00A26523" w:rsidRDefault="008279A2" w:rsidP="008279A2">
      <w:pPr>
        <w:pStyle w:val="yiv2000910277msonormal"/>
        <w:jc w:val="both"/>
        <w:rPr>
          <w:rFonts w:ascii="Arial" w:hAnsi="Arial" w:cs="Arial"/>
          <w:color w:val="000000"/>
          <w:spacing w:val="-2"/>
          <w:lang w:val="es-ES"/>
        </w:rPr>
      </w:pPr>
    </w:p>
    <w:p w:rsidR="008279A2" w:rsidRPr="00A26523" w:rsidRDefault="008279A2" w:rsidP="008279A2">
      <w:pPr>
        <w:pStyle w:val="yiv2000910277msonormal"/>
        <w:jc w:val="both"/>
        <w:rPr>
          <w:rFonts w:ascii="Arial" w:hAnsi="Arial" w:cs="Arial"/>
          <w:color w:val="000000"/>
        </w:rPr>
      </w:pPr>
      <w:r w:rsidRPr="00A26523">
        <w:rPr>
          <w:rFonts w:ascii="Arial" w:hAnsi="Arial" w:cs="Arial"/>
          <w:color w:val="000000"/>
          <w:spacing w:val="-2"/>
        </w:rPr>
        <w:t xml:space="preserve">Asimismo y en caso de ser posible, el </w:t>
      </w:r>
      <w:r w:rsidR="00BE3125" w:rsidRPr="00A26523">
        <w:rPr>
          <w:rFonts w:ascii="Arial" w:hAnsi="Arial" w:cs="Arial"/>
          <w:color w:val="000000"/>
          <w:spacing w:val="-2"/>
        </w:rPr>
        <w:t xml:space="preserve">Tomador y/o </w:t>
      </w:r>
      <w:r w:rsidRPr="00A26523">
        <w:rPr>
          <w:rFonts w:ascii="Arial" w:hAnsi="Arial" w:cs="Arial"/>
          <w:color w:val="000000"/>
          <w:spacing w:val="-2"/>
        </w:rPr>
        <w:t xml:space="preserve">Asegurado debe facilitar a </w:t>
      </w:r>
      <w:r w:rsidR="001863E0" w:rsidRPr="00A26523">
        <w:rPr>
          <w:rFonts w:ascii="Arial" w:hAnsi="Arial" w:cs="Arial"/>
          <w:b/>
          <w:bCs/>
          <w:color w:val="000000"/>
          <w:spacing w:val="-2"/>
        </w:rPr>
        <w:t>SEGUROS LAFISE</w:t>
      </w:r>
      <w:r w:rsidRPr="00A26523">
        <w:rPr>
          <w:rFonts w:ascii="Arial" w:hAnsi="Arial" w:cs="Arial"/>
          <w:color w:val="000000"/>
          <w:spacing w:val="-2"/>
        </w:rPr>
        <w:t xml:space="preserve"> acceso al lugar donde haya ocurrido el siniestro con el fin de adoptar cuantas medidas  sean razonables para aminorar los efectos del mismo.</w:t>
      </w:r>
    </w:p>
    <w:p w:rsidR="008279A2" w:rsidRPr="00A26523" w:rsidRDefault="008279A2" w:rsidP="008279A2">
      <w:pPr>
        <w:pStyle w:val="yiv2000910277msonormal"/>
        <w:jc w:val="both"/>
        <w:rPr>
          <w:rFonts w:ascii="Arial" w:hAnsi="Arial" w:cs="Arial"/>
          <w:color w:val="000000"/>
        </w:rPr>
      </w:pPr>
      <w:r w:rsidRPr="00A26523">
        <w:rPr>
          <w:rFonts w:ascii="Arial" w:hAnsi="Arial" w:cs="Arial"/>
          <w:color w:val="000000"/>
          <w:spacing w:val="-2"/>
        </w:rPr>
        <w:t> </w:t>
      </w:r>
    </w:p>
    <w:p w:rsidR="008279A2" w:rsidRPr="00A26523" w:rsidRDefault="008279A2" w:rsidP="008279A2">
      <w:pPr>
        <w:pStyle w:val="yiv2000910277msonormal"/>
        <w:jc w:val="both"/>
        <w:rPr>
          <w:rFonts w:ascii="Arial" w:hAnsi="Arial" w:cs="Arial"/>
          <w:color w:val="000000"/>
        </w:rPr>
      </w:pPr>
      <w:r w:rsidRPr="00A26523">
        <w:rPr>
          <w:rFonts w:ascii="Arial" w:hAnsi="Arial" w:cs="Arial"/>
          <w:color w:val="000000"/>
          <w:spacing w:val="-2"/>
        </w:rPr>
        <w:t xml:space="preserve">Sin detrimento de lo estipulado en el Artículo 42 de la Ley Reguladora del Contrato de Seguros, el asegurado debe declarar el siniestro en un plazo máximo de siete (7) días hábiles después de tener conocimiento de él.  Asimismo, dentro de un plazo de </w:t>
      </w:r>
      <w:r w:rsidR="00C90A18">
        <w:rPr>
          <w:rFonts w:ascii="Arial" w:hAnsi="Arial" w:cs="Arial"/>
          <w:color w:val="000000"/>
          <w:spacing w:val="-2"/>
        </w:rPr>
        <w:t xml:space="preserve">treinta </w:t>
      </w:r>
      <w:r w:rsidRPr="00A26523">
        <w:rPr>
          <w:rFonts w:ascii="Arial" w:hAnsi="Arial" w:cs="Arial"/>
          <w:color w:val="000000"/>
          <w:spacing w:val="-2"/>
        </w:rPr>
        <w:t xml:space="preserve"> (</w:t>
      </w:r>
      <w:r w:rsidR="00C90A18">
        <w:rPr>
          <w:rFonts w:ascii="Arial" w:hAnsi="Arial" w:cs="Arial"/>
          <w:color w:val="000000"/>
          <w:spacing w:val="-2"/>
        </w:rPr>
        <w:t>3</w:t>
      </w:r>
      <w:r w:rsidRPr="00A26523">
        <w:rPr>
          <w:rFonts w:ascii="Arial" w:hAnsi="Arial" w:cs="Arial"/>
          <w:color w:val="000000"/>
          <w:spacing w:val="-2"/>
        </w:rPr>
        <w:t xml:space="preserve">0) días hábiles después de la declaración o notificación del siniestro, el </w:t>
      </w:r>
      <w:r w:rsidR="00167E6F">
        <w:rPr>
          <w:rFonts w:ascii="Arial" w:hAnsi="Arial" w:cs="Arial"/>
          <w:color w:val="000000"/>
          <w:spacing w:val="-2"/>
        </w:rPr>
        <w:t xml:space="preserve">Tomador y/o </w:t>
      </w:r>
      <w:r w:rsidRPr="00A26523">
        <w:rPr>
          <w:rFonts w:ascii="Arial" w:hAnsi="Arial" w:cs="Arial"/>
          <w:color w:val="000000"/>
          <w:spacing w:val="-2"/>
        </w:rPr>
        <w:t>Asegurado debe proceder a presentar la siguiente documentación:</w:t>
      </w:r>
    </w:p>
    <w:p w:rsidR="008279A2" w:rsidRPr="00167E6F" w:rsidRDefault="008279A2" w:rsidP="008279A2">
      <w:pPr>
        <w:jc w:val="both"/>
        <w:rPr>
          <w:rFonts w:ascii="Arial" w:hAnsi="Arial" w:cs="Arial"/>
          <w:lang w:val="es-CR"/>
        </w:rPr>
      </w:pPr>
    </w:p>
    <w:p w:rsidR="008279A2" w:rsidRPr="00A26523" w:rsidRDefault="008279A2" w:rsidP="00AB7ABF">
      <w:pPr>
        <w:pStyle w:val="Prrafodelista"/>
        <w:numPr>
          <w:ilvl w:val="0"/>
          <w:numId w:val="26"/>
        </w:numPr>
        <w:spacing w:after="0" w:line="240" w:lineRule="auto"/>
        <w:ind w:left="714" w:hanging="357"/>
        <w:rPr>
          <w:rFonts w:ascii="Arial" w:hAnsi="Arial" w:cs="Arial"/>
          <w:sz w:val="24"/>
          <w:szCs w:val="24"/>
          <w:lang w:val="es-ES"/>
        </w:rPr>
      </w:pPr>
      <w:r w:rsidRPr="00A26523">
        <w:rPr>
          <w:rFonts w:ascii="Arial" w:hAnsi="Arial" w:cs="Arial"/>
          <w:sz w:val="24"/>
          <w:szCs w:val="24"/>
          <w:lang w:val="es-ES"/>
        </w:rPr>
        <w:t>Copia Certificada de la declaración del conductor o capitán medio de transporte.</w:t>
      </w:r>
    </w:p>
    <w:p w:rsidR="008279A2" w:rsidRPr="00A26523" w:rsidRDefault="008279A2" w:rsidP="00AB7ABF">
      <w:pPr>
        <w:pStyle w:val="Prrafodelista"/>
        <w:numPr>
          <w:ilvl w:val="0"/>
          <w:numId w:val="26"/>
        </w:numPr>
        <w:spacing w:after="0" w:line="240" w:lineRule="auto"/>
        <w:ind w:left="714" w:hanging="357"/>
        <w:rPr>
          <w:rFonts w:ascii="Arial" w:hAnsi="Arial" w:cs="Arial"/>
          <w:sz w:val="24"/>
          <w:szCs w:val="24"/>
          <w:lang w:val="es-ES"/>
        </w:rPr>
      </w:pPr>
      <w:r w:rsidRPr="00A26523">
        <w:rPr>
          <w:rFonts w:ascii="Arial" w:hAnsi="Arial" w:cs="Arial"/>
          <w:sz w:val="24"/>
          <w:szCs w:val="24"/>
          <w:lang w:val="es-ES"/>
        </w:rPr>
        <w:t xml:space="preserve">El Certificado de daños obtenido de acuerdo con el artículo </w:t>
      </w:r>
      <w:r w:rsidR="000821A2" w:rsidRPr="00A26523">
        <w:rPr>
          <w:rFonts w:ascii="Arial" w:hAnsi="Arial" w:cs="Arial"/>
          <w:sz w:val="24"/>
          <w:szCs w:val="24"/>
          <w:lang w:val="es-ES"/>
        </w:rPr>
        <w:t>60</w:t>
      </w:r>
      <w:r w:rsidRPr="00A26523">
        <w:rPr>
          <w:rFonts w:ascii="Arial" w:hAnsi="Arial" w:cs="Arial"/>
          <w:sz w:val="24"/>
          <w:szCs w:val="24"/>
          <w:lang w:val="es-ES"/>
        </w:rPr>
        <w:t xml:space="preserve"> de estas Condiciones Generales.</w:t>
      </w:r>
    </w:p>
    <w:p w:rsidR="008279A2" w:rsidRPr="00A26523" w:rsidRDefault="008279A2" w:rsidP="00AB7ABF">
      <w:pPr>
        <w:pStyle w:val="Prrafodelista"/>
        <w:numPr>
          <w:ilvl w:val="0"/>
          <w:numId w:val="26"/>
        </w:numPr>
        <w:spacing w:after="0" w:line="240" w:lineRule="auto"/>
        <w:ind w:left="714" w:hanging="357"/>
        <w:rPr>
          <w:rFonts w:ascii="Arial" w:hAnsi="Arial" w:cs="Arial"/>
          <w:sz w:val="24"/>
          <w:szCs w:val="24"/>
        </w:rPr>
      </w:pPr>
      <w:r w:rsidRPr="00A26523">
        <w:rPr>
          <w:rFonts w:ascii="Arial" w:hAnsi="Arial" w:cs="Arial"/>
          <w:sz w:val="24"/>
          <w:szCs w:val="24"/>
        </w:rPr>
        <w:t>Factura Comercial.</w:t>
      </w:r>
    </w:p>
    <w:p w:rsidR="008279A2" w:rsidRPr="00A26523" w:rsidRDefault="008279A2" w:rsidP="00AB7ABF">
      <w:pPr>
        <w:pStyle w:val="Prrafodelista"/>
        <w:numPr>
          <w:ilvl w:val="0"/>
          <w:numId w:val="26"/>
        </w:numPr>
        <w:spacing w:after="0" w:line="240" w:lineRule="auto"/>
        <w:ind w:left="714" w:hanging="357"/>
        <w:rPr>
          <w:rFonts w:ascii="Arial" w:hAnsi="Arial" w:cs="Arial"/>
          <w:sz w:val="24"/>
          <w:szCs w:val="24"/>
          <w:lang w:val="es-ES"/>
        </w:rPr>
      </w:pPr>
      <w:r w:rsidRPr="00A26523">
        <w:rPr>
          <w:rFonts w:ascii="Arial" w:hAnsi="Arial" w:cs="Arial"/>
          <w:sz w:val="24"/>
          <w:szCs w:val="24"/>
          <w:lang w:val="es-ES"/>
        </w:rPr>
        <w:t>Copia del Conocimiento de Embarque.</w:t>
      </w:r>
    </w:p>
    <w:p w:rsidR="00180A64" w:rsidRPr="00A26523" w:rsidRDefault="008279A2" w:rsidP="00AB7ABF">
      <w:pPr>
        <w:pStyle w:val="Prrafodelista"/>
        <w:numPr>
          <w:ilvl w:val="0"/>
          <w:numId w:val="26"/>
        </w:numPr>
        <w:spacing w:after="0" w:line="240" w:lineRule="auto"/>
        <w:ind w:left="714" w:hanging="357"/>
        <w:rPr>
          <w:rFonts w:ascii="Arial" w:hAnsi="Arial" w:cs="Arial"/>
          <w:sz w:val="24"/>
          <w:szCs w:val="24"/>
          <w:lang w:val="es-ES"/>
        </w:rPr>
      </w:pPr>
      <w:r w:rsidRPr="00A26523">
        <w:rPr>
          <w:rFonts w:ascii="Arial" w:hAnsi="Arial" w:cs="Arial"/>
          <w:sz w:val="24"/>
          <w:szCs w:val="24"/>
          <w:lang w:val="es-ES"/>
        </w:rPr>
        <w:t>Copia de su reclamación a los porteadores y la contestación original de éstos</w:t>
      </w:r>
    </w:p>
    <w:p w:rsidR="008279A2" w:rsidRPr="00A26523" w:rsidRDefault="00180A64" w:rsidP="00AB7ABF">
      <w:pPr>
        <w:pStyle w:val="Prrafodelista"/>
        <w:numPr>
          <w:ilvl w:val="0"/>
          <w:numId w:val="26"/>
        </w:numPr>
        <w:spacing w:after="0" w:line="240" w:lineRule="auto"/>
        <w:ind w:left="714" w:hanging="357"/>
        <w:rPr>
          <w:rFonts w:ascii="Arial" w:hAnsi="Arial" w:cs="Arial"/>
          <w:sz w:val="24"/>
          <w:szCs w:val="24"/>
          <w:lang w:val="es-ES"/>
        </w:rPr>
      </w:pPr>
      <w:r w:rsidRPr="00A26523">
        <w:rPr>
          <w:rFonts w:ascii="Arial" w:hAnsi="Arial" w:cs="Arial"/>
          <w:sz w:val="24"/>
          <w:szCs w:val="24"/>
          <w:lang w:val="es-ES"/>
        </w:rPr>
        <w:t>Denuncia plan</w:t>
      </w:r>
      <w:r w:rsidR="00FA1AFA" w:rsidRPr="00A26523">
        <w:rPr>
          <w:rFonts w:ascii="Arial" w:hAnsi="Arial" w:cs="Arial"/>
          <w:sz w:val="24"/>
          <w:szCs w:val="24"/>
          <w:lang w:val="es-ES"/>
        </w:rPr>
        <w:t>teada a la autoridad competente y certificación de la policía.</w:t>
      </w:r>
    </w:p>
    <w:p w:rsidR="008279A2" w:rsidRPr="00A26523" w:rsidRDefault="008279A2" w:rsidP="00AB7ABF">
      <w:pPr>
        <w:pStyle w:val="Prrafodelista"/>
        <w:numPr>
          <w:ilvl w:val="0"/>
          <w:numId w:val="26"/>
        </w:numPr>
        <w:spacing w:after="0" w:line="240" w:lineRule="auto"/>
        <w:ind w:left="714" w:hanging="357"/>
        <w:rPr>
          <w:rFonts w:ascii="Arial" w:hAnsi="Arial" w:cs="Arial"/>
          <w:sz w:val="24"/>
          <w:szCs w:val="24"/>
          <w:lang w:val="es-ES"/>
        </w:rPr>
      </w:pPr>
      <w:r w:rsidRPr="00A26523">
        <w:rPr>
          <w:rFonts w:ascii="Arial" w:hAnsi="Arial" w:cs="Arial"/>
          <w:sz w:val="24"/>
          <w:szCs w:val="24"/>
          <w:lang w:val="es-ES"/>
        </w:rPr>
        <w:t>Su declaración respecto a cualquier otro Seguro que exista sobre los bienes amparados por esta Póliza.</w:t>
      </w:r>
    </w:p>
    <w:p w:rsidR="008279A2" w:rsidRPr="00A26523" w:rsidRDefault="008279A2" w:rsidP="008279A2">
      <w:pPr>
        <w:pStyle w:val="Prrafodelista"/>
        <w:spacing w:after="0" w:line="240" w:lineRule="auto"/>
        <w:ind w:left="357"/>
        <w:rPr>
          <w:rFonts w:ascii="Arial" w:hAnsi="Arial" w:cs="Arial"/>
          <w:sz w:val="24"/>
          <w:szCs w:val="24"/>
          <w:lang w:val="es-ES"/>
        </w:rPr>
      </w:pPr>
    </w:p>
    <w:p w:rsidR="008279A2" w:rsidRPr="00A26523" w:rsidRDefault="008279A2" w:rsidP="008279A2">
      <w:pPr>
        <w:pStyle w:val="Prrafodelista"/>
        <w:spacing w:after="0" w:line="240" w:lineRule="auto"/>
        <w:ind w:left="357"/>
        <w:rPr>
          <w:rFonts w:ascii="Arial" w:hAnsi="Arial" w:cs="Arial"/>
          <w:sz w:val="24"/>
          <w:szCs w:val="24"/>
          <w:lang w:val="es-ES"/>
        </w:rPr>
      </w:pPr>
      <w:r w:rsidRPr="00A26523">
        <w:rPr>
          <w:rFonts w:ascii="Arial" w:hAnsi="Arial" w:cs="Arial"/>
          <w:sz w:val="24"/>
          <w:szCs w:val="24"/>
          <w:lang w:val="es-ES"/>
        </w:rPr>
        <w:t>En caso de que alguno de los documentos señalados, haya sido expedido en un País Extranjero, deberá estar debidamente consularizados y en idioma español.</w:t>
      </w:r>
    </w:p>
    <w:p w:rsidR="008279A2" w:rsidRPr="00A26523" w:rsidRDefault="008279A2" w:rsidP="008279A2">
      <w:pPr>
        <w:jc w:val="both"/>
        <w:rPr>
          <w:rFonts w:ascii="Arial" w:hAnsi="Arial" w:cs="Arial"/>
        </w:rPr>
      </w:pPr>
    </w:p>
    <w:p w:rsidR="008279A2" w:rsidRPr="00A26523" w:rsidRDefault="002D53C7" w:rsidP="002D53C7">
      <w:pPr>
        <w:pStyle w:val="Ttulo2"/>
        <w:keepLines w:val="0"/>
        <w:spacing w:before="0" w:line="240" w:lineRule="auto"/>
        <w:contextualSpacing/>
        <w:jc w:val="both"/>
        <w:rPr>
          <w:rFonts w:ascii="Arial" w:hAnsi="Arial" w:cs="Arial"/>
          <w:color w:val="auto"/>
          <w:sz w:val="24"/>
          <w:szCs w:val="24"/>
        </w:rPr>
      </w:pPr>
      <w:bookmarkStart w:id="50" w:name="_Toc318024106"/>
      <w:r w:rsidRPr="00A26523">
        <w:rPr>
          <w:rFonts w:ascii="Arial" w:hAnsi="Arial" w:cs="Arial"/>
          <w:color w:val="auto"/>
          <w:sz w:val="24"/>
          <w:szCs w:val="24"/>
        </w:rPr>
        <w:t xml:space="preserve">Artículo </w:t>
      </w:r>
      <w:r w:rsidR="00B929B4">
        <w:rPr>
          <w:rFonts w:ascii="Arial" w:hAnsi="Arial" w:cs="Arial"/>
          <w:color w:val="auto"/>
          <w:sz w:val="24"/>
          <w:szCs w:val="24"/>
        </w:rPr>
        <w:t>4</w:t>
      </w:r>
      <w:r w:rsidR="00EF1B14">
        <w:rPr>
          <w:rFonts w:ascii="Arial" w:hAnsi="Arial" w:cs="Arial"/>
          <w:color w:val="auto"/>
          <w:sz w:val="24"/>
          <w:szCs w:val="24"/>
        </w:rPr>
        <w:t>5</w:t>
      </w:r>
      <w:r w:rsidRPr="00A26523">
        <w:rPr>
          <w:rFonts w:ascii="Arial" w:hAnsi="Arial" w:cs="Arial"/>
          <w:color w:val="auto"/>
          <w:sz w:val="24"/>
          <w:szCs w:val="24"/>
        </w:rPr>
        <w:t xml:space="preserve">: </w:t>
      </w:r>
      <w:r w:rsidR="008279A2" w:rsidRPr="00A26523">
        <w:rPr>
          <w:rFonts w:ascii="Arial" w:hAnsi="Arial" w:cs="Arial"/>
          <w:color w:val="auto"/>
          <w:sz w:val="24"/>
          <w:szCs w:val="24"/>
        </w:rPr>
        <w:t>Procedimiento en caso de Reclamo</w:t>
      </w:r>
      <w:bookmarkEnd w:id="50"/>
    </w:p>
    <w:p w:rsidR="008279A2" w:rsidRPr="00A26523" w:rsidRDefault="008279A2" w:rsidP="008279A2">
      <w:pPr>
        <w:jc w:val="both"/>
        <w:rPr>
          <w:rFonts w:ascii="Arial" w:hAnsi="Arial" w:cs="Arial"/>
          <w:lang w:val="es-CR"/>
        </w:rPr>
      </w:pPr>
    </w:p>
    <w:p w:rsidR="008279A2" w:rsidRPr="00A26523" w:rsidRDefault="008279A2" w:rsidP="00AB7ABF">
      <w:pPr>
        <w:pStyle w:val="Prrafodelista"/>
        <w:numPr>
          <w:ilvl w:val="0"/>
          <w:numId w:val="25"/>
        </w:numPr>
        <w:spacing w:after="0" w:line="240" w:lineRule="auto"/>
        <w:ind w:left="360"/>
        <w:rPr>
          <w:rFonts w:ascii="Arial" w:hAnsi="Arial" w:cs="Arial"/>
          <w:sz w:val="24"/>
          <w:szCs w:val="24"/>
          <w:lang w:val="es-ES"/>
        </w:rPr>
      </w:pPr>
      <w:r w:rsidRPr="00A26523">
        <w:rPr>
          <w:rFonts w:ascii="Arial" w:hAnsi="Arial" w:cs="Arial"/>
          <w:sz w:val="24"/>
          <w:szCs w:val="24"/>
          <w:lang w:val="es-ES"/>
        </w:rPr>
        <w:t xml:space="preserve">En caso de pérdida o daños, el </w:t>
      </w:r>
      <w:r w:rsidR="002D53C7" w:rsidRPr="00A26523">
        <w:rPr>
          <w:rFonts w:ascii="Arial" w:hAnsi="Arial" w:cs="Arial"/>
          <w:sz w:val="24"/>
          <w:szCs w:val="24"/>
          <w:lang w:val="es-ES"/>
        </w:rPr>
        <w:t xml:space="preserve">Tomador y/o </w:t>
      </w:r>
      <w:r w:rsidRPr="00A26523">
        <w:rPr>
          <w:rFonts w:ascii="Arial" w:hAnsi="Arial" w:cs="Arial"/>
          <w:sz w:val="24"/>
          <w:szCs w:val="24"/>
          <w:lang w:val="es-ES"/>
        </w:rPr>
        <w:t xml:space="preserve">Asegurado, dependientes o cesionarios, tendrán el derecho y se imponen la obligación (que no afectan este Seguro), de emplear cuantos medios consideren adecuados y que estén a su alcance, para proteger, vigilar o recuperar el todo o parte de las cosas aseguradas, y </w:t>
      </w:r>
      <w:r w:rsidR="002D53C7" w:rsidRPr="00A26523">
        <w:rPr>
          <w:rFonts w:ascii="Arial" w:hAnsi="Arial" w:cs="Arial"/>
          <w:b/>
          <w:bCs/>
          <w:sz w:val="24"/>
          <w:szCs w:val="24"/>
          <w:lang w:val="es-ES"/>
        </w:rPr>
        <w:t xml:space="preserve">SEGUROS LAFISE </w:t>
      </w:r>
      <w:r w:rsidRPr="00A26523">
        <w:rPr>
          <w:rFonts w:ascii="Arial" w:hAnsi="Arial" w:cs="Arial"/>
          <w:sz w:val="24"/>
          <w:szCs w:val="24"/>
          <w:lang w:val="es-ES"/>
        </w:rPr>
        <w:t xml:space="preserve">contribuirá para los gastos de tales medios, en proporción a la suma asegurada. </w:t>
      </w:r>
    </w:p>
    <w:p w:rsidR="008279A2" w:rsidRPr="00A26523" w:rsidRDefault="008279A2" w:rsidP="008279A2">
      <w:pPr>
        <w:jc w:val="both"/>
        <w:rPr>
          <w:rFonts w:ascii="Arial" w:hAnsi="Arial" w:cs="Arial"/>
        </w:rPr>
      </w:pPr>
    </w:p>
    <w:p w:rsidR="008279A2" w:rsidRPr="00A26523" w:rsidRDefault="008279A2" w:rsidP="00AB7ABF">
      <w:pPr>
        <w:pStyle w:val="Prrafodelista"/>
        <w:numPr>
          <w:ilvl w:val="0"/>
          <w:numId w:val="25"/>
        </w:numPr>
        <w:spacing w:after="0" w:line="240" w:lineRule="auto"/>
        <w:ind w:left="360"/>
        <w:rPr>
          <w:rFonts w:ascii="Arial" w:hAnsi="Arial" w:cs="Arial"/>
          <w:sz w:val="24"/>
          <w:szCs w:val="24"/>
          <w:lang w:val="es-ES"/>
        </w:rPr>
      </w:pPr>
      <w:r w:rsidRPr="00A26523">
        <w:rPr>
          <w:rFonts w:ascii="Arial" w:hAnsi="Arial" w:cs="Arial"/>
          <w:sz w:val="24"/>
          <w:szCs w:val="24"/>
          <w:lang w:val="es-ES"/>
        </w:rPr>
        <w:t xml:space="preserve">El </w:t>
      </w:r>
      <w:r w:rsidR="002D53C7" w:rsidRPr="00A26523">
        <w:rPr>
          <w:rFonts w:ascii="Arial" w:hAnsi="Arial" w:cs="Arial"/>
          <w:sz w:val="24"/>
          <w:szCs w:val="24"/>
          <w:lang w:val="es-ES"/>
        </w:rPr>
        <w:t xml:space="preserve">Tomador y/o </w:t>
      </w:r>
      <w:r w:rsidRPr="00A26523">
        <w:rPr>
          <w:rFonts w:ascii="Arial" w:hAnsi="Arial" w:cs="Arial"/>
          <w:sz w:val="24"/>
          <w:szCs w:val="24"/>
          <w:lang w:val="es-ES"/>
        </w:rPr>
        <w:t xml:space="preserve">Asegurado tiene la obligación, en caso de pérdida o daños, de hacer su reclamación por escrito directamente contra la empresa de transportes antes de mover los efectos daños, y dentro del límite de tiempo que fije el conocimiento de embarque. La presentación de esta reclamación no afectará en nada los derechos adquiridos por esta Póliza. </w:t>
      </w:r>
    </w:p>
    <w:p w:rsidR="008279A2" w:rsidRPr="00A26523" w:rsidRDefault="008279A2" w:rsidP="008279A2">
      <w:pPr>
        <w:jc w:val="both"/>
        <w:rPr>
          <w:rFonts w:ascii="Arial" w:hAnsi="Arial" w:cs="Arial"/>
        </w:rPr>
      </w:pPr>
    </w:p>
    <w:p w:rsidR="008279A2" w:rsidRPr="00A26523" w:rsidRDefault="008279A2" w:rsidP="00AB7ABF">
      <w:pPr>
        <w:pStyle w:val="Prrafodelista"/>
        <w:numPr>
          <w:ilvl w:val="0"/>
          <w:numId w:val="25"/>
        </w:numPr>
        <w:spacing w:after="0" w:line="240" w:lineRule="auto"/>
        <w:ind w:left="360"/>
        <w:rPr>
          <w:rFonts w:ascii="Arial" w:hAnsi="Arial" w:cs="Arial"/>
          <w:sz w:val="24"/>
          <w:szCs w:val="24"/>
          <w:lang w:val="es-ES"/>
        </w:rPr>
      </w:pPr>
      <w:r w:rsidRPr="00A26523">
        <w:rPr>
          <w:rFonts w:ascii="Arial" w:hAnsi="Arial" w:cs="Arial"/>
          <w:sz w:val="24"/>
          <w:szCs w:val="24"/>
          <w:lang w:val="es-ES"/>
        </w:rPr>
        <w:lastRenderedPageBreak/>
        <w:t xml:space="preserve">Cualquier reclamo por pérdida o daño a los bienes asegurados, que lleguen a su destino, deberán ser presentados a </w:t>
      </w:r>
      <w:r w:rsidR="002D53C7" w:rsidRPr="00A26523">
        <w:rPr>
          <w:rFonts w:ascii="Arial" w:hAnsi="Arial" w:cs="Arial"/>
          <w:b/>
          <w:bCs/>
          <w:sz w:val="24"/>
          <w:szCs w:val="24"/>
          <w:lang w:val="es-ES"/>
        </w:rPr>
        <w:t>SEGUROS LAFISE</w:t>
      </w:r>
      <w:r w:rsidRPr="00A26523">
        <w:rPr>
          <w:rFonts w:ascii="Arial" w:hAnsi="Arial" w:cs="Arial"/>
          <w:sz w:val="24"/>
          <w:szCs w:val="24"/>
          <w:lang w:val="es-ES"/>
        </w:rPr>
        <w:t>, a más tardar dentro de 7 días hábiles posteriores a su llegada.</w:t>
      </w:r>
    </w:p>
    <w:p w:rsidR="008279A2" w:rsidRPr="00A26523" w:rsidRDefault="008279A2" w:rsidP="008279A2">
      <w:pPr>
        <w:jc w:val="both"/>
        <w:rPr>
          <w:rFonts w:ascii="Arial" w:hAnsi="Arial" w:cs="Arial"/>
        </w:rPr>
      </w:pPr>
    </w:p>
    <w:p w:rsidR="008279A2" w:rsidRPr="00A26523" w:rsidRDefault="008279A2" w:rsidP="00AB7ABF">
      <w:pPr>
        <w:pStyle w:val="Prrafodelista"/>
        <w:numPr>
          <w:ilvl w:val="0"/>
          <w:numId w:val="25"/>
        </w:numPr>
        <w:spacing w:after="0" w:line="240" w:lineRule="auto"/>
        <w:ind w:left="360"/>
        <w:rPr>
          <w:rFonts w:ascii="Arial" w:hAnsi="Arial" w:cs="Arial"/>
          <w:sz w:val="24"/>
          <w:szCs w:val="24"/>
          <w:lang w:val="es-ES"/>
        </w:rPr>
      </w:pPr>
      <w:r w:rsidRPr="00A26523">
        <w:rPr>
          <w:rFonts w:ascii="Arial" w:hAnsi="Arial" w:cs="Arial"/>
          <w:sz w:val="24"/>
          <w:szCs w:val="24"/>
          <w:lang w:val="es-ES"/>
        </w:rPr>
        <w:t xml:space="preserve">Cualquier pérdida o daño a los bienes asegurados, deberá ser comunicada al agente (intermediario) de </w:t>
      </w:r>
      <w:r w:rsidR="002D53C7" w:rsidRPr="00A26523">
        <w:rPr>
          <w:rFonts w:ascii="Arial" w:hAnsi="Arial" w:cs="Arial"/>
          <w:b/>
          <w:bCs/>
          <w:sz w:val="24"/>
          <w:szCs w:val="24"/>
          <w:lang w:val="es-ES"/>
        </w:rPr>
        <w:t xml:space="preserve">SEGUROS LAFISE </w:t>
      </w:r>
      <w:r w:rsidRPr="00A26523">
        <w:rPr>
          <w:rFonts w:ascii="Arial" w:hAnsi="Arial" w:cs="Arial"/>
          <w:sz w:val="24"/>
          <w:szCs w:val="24"/>
          <w:lang w:val="es-ES"/>
        </w:rPr>
        <w:t>en el punto de destino o en el lugar del desastre, según el caso, tan luego como las cosas lleguen a su destino o se tenga conocimiento de la pérdida. Si no hubiere agente en o cerca del lugar, la comunicación deberá hacerse al Comisario de Averías de ésta Compañía si la hubiere en el lugar en que se requiriera la inspección y de no haberlo, a un notario Público o autoridad Judicial local. En caso de que la empresa de transportes reconozca solamente el certificado de avería de su propio agente, éste también será invitado a presenciar las averiguaciones y a firmar el certificado.</w:t>
      </w:r>
    </w:p>
    <w:p w:rsidR="008279A2" w:rsidRPr="00A26523" w:rsidRDefault="008279A2" w:rsidP="008279A2">
      <w:pPr>
        <w:jc w:val="both"/>
        <w:rPr>
          <w:rFonts w:ascii="Arial" w:hAnsi="Arial" w:cs="Arial"/>
        </w:rPr>
      </w:pPr>
    </w:p>
    <w:p w:rsidR="008279A2" w:rsidRPr="00A26523" w:rsidRDefault="008279A2" w:rsidP="00AB7ABF">
      <w:pPr>
        <w:pStyle w:val="Prrafodelista"/>
        <w:numPr>
          <w:ilvl w:val="0"/>
          <w:numId w:val="25"/>
        </w:numPr>
        <w:spacing w:after="0" w:line="240" w:lineRule="auto"/>
        <w:ind w:left="360"/>
        <w:rPr>
          <w:rFonts w:ascii="Arial" w:hAnsi="Arial" w:cs="Arial"/>
          <w:sz w:val="24"/>
          <w:szCs w:val="24"/>
          <w:lang w:val="es-ES"/>
        </w:rPr>
      </w:pPr>
      <w:r w:rsidRPr="00A26523">
        <w:rPr>
          <w:rFonts w:ascii="Arial" w:hAnsi="Arial" w:cs="Arial"/>
          <w:sz w:val="24"/>
          <w:szCs w:val="24"/>
          <w:lang w:val="es-ES"/>
        </w:rPr>
        <w:t xml:space="preserve">Para justificar su reclamo el </w:t>
      </w:r>
      <w:r w:rsidR="002D53C7" w:rsidRPr="00A26523">
        <w:rPr>
          <w:rFonts w:ascii="Arial" w:hAnsi="Arial" w:cs="Arial"/>
          <w:sz w:val="24"/>
          <w:szCs w:val="24"/>
          <w:lang w:val="es-ES"/>
        </w:rPr>
        <w:t xml:space="preserve">Tomador y/o </w:t>
      </w:r>
      <w:r w:rsidRPr="00A26523">
        <w:rPr>
          <w:rFonts w:ascii="Arial" w:hAnsi="Arial" w:cs="Arial"/>
          <w:sz w:val="24"/>
          <w:szCs w:val="24"/>
          <w:lang w:val="es-ES"/>
        </w:rPr>
        <w:t xml:space="preserve">Asegurado deberá presentar a </w:t>
      </w:r>
      <w:r w:rsidR="002D53C7" w:rsidRPr="00A26523">
        <w:rPr>
          <w:rFonts w:ascii="Arial" w:hAnsi="Arial" w:cs="Arial"/>
          <w:b/>
          <w:bCs/>
          <w:sz w:val="24"/>
          <w:szCs w:val="24"/>
          <w:lang w:val="es-ES"/>
        </w:rPr>
        <w:t xml:space="preserve">SEGUROS LAFISE </w:t>
      </w:r>
      <w:r w:rsidRPr="00A26523">
        <w:rPr>
          <w:rFonts w:ascii="Arial" w:hAnsi="Arial" w:cs="Arial"/>
          <w:sz w:val="24"/>
          <w:szCs w:val="24"/>
          <w:lang w:val="es-ES"/>
        </w:rPr>
        <w:t>todos los comprobantes necesarios, a saber: el viaje del buque con la declaración del capitán o copia certificada del libro de navegación; el certificado de averías a que se refiere el inciso anterior; la factura comercial correspondiente; copia del conocimiento de embarque, copia de su reclamo a la empresa de transportes, hecha conforme al inciso (b) la contestación  original de dicha empresa y la Póliza o el certificado de ella, indicando si tiene otros Seguros sobre las mismas mercancías.</w:t>
      </w:r>
    </w:p>
    <w:p w:rsidR="009E3354" w:rsidRPr="00A26523" w:rsidRDefault="009E3354" w:rsidP="00F71B66">
      <w:pPr>
        <w:pStyle w:val="Textoindependiente2"/>
        <w:tabs>
          <w:tab w:val="num" w:pos="426"/>
        </w:tabs>
        <w:rPr>
          <w:rFonts w:ascii="Arial" w:hAnsi="Arial" w:cs="Arial"/>
          <w:b w:val="0"/>
          <w:bCs w:val="0"/>
          <w:sz w:val="24"/>
          <w:lang w:val="es-ES"/>
        </w:rPr>
      </w:pPr>
    </w:p>
    <w:p w:rsidR="009E3354" w:rsidRPr="00A26523" w:rsidRDefault="00B929B4" w:rsidP="009E3354">
      <w:pPr>
        <w:autoSpaceDE w:val="0"/>
        <w:autoSpaceDN w:val="0"/>
        <w:adjustRightInd w:val="0"/>
        <w:jc w:val="both"/>
        <w:rPr>
          <w:rFonts w:ascii="Arial" w:eastAsia="Calibri" w:hAnsi="Arial" w:cs="Arial"/>
          <w:b/>
          <w:bCs/>
          <w:lang w:eastAsia="es-NI"/>
        </w:rPr>
      </w:pPr>
      <w:r>
        <w:rPr>
          <w:rFonts w:ascii="Arial" w:eastAsia="Calibri" w:hAnsi="Arial" w:cs="Arial"/>
          <w:b/>
          <w:bCs/>
          <w:lang w:eastAsia="es-NI"/>
        </w:rPr>
        <w:t>Artículo 4</w:t>
      </w:r>
      <w:r w:rsidR="00EF1B14">
        <w:rPr>
          <w:rFonts w:ascii="Arial" w:eastAsia="Calibri" w:hAnsi="Arial" w:cs="Arial"/>
          <w:b/>
          <w:bCs/>
          <w:lang w:eastAsia="es-NI"/>
        </w:rPr>
        <w:t>6</w:t>
      </w:r>
      <w:r w:rsidR="009E3354" w:rsidRPr="00A26523">
        <w:rPr>
          <w:rFonts w:ascii="Arial" w:eastAsia="Calibri" w:hAnsi="Arial" w:cs="Arial"/>
          <w:b/>
          <w:bCs/>
          <w:lang w:eastAsia="es-NI"/>
        </w:rPr>
        <w:t>: Reconocimiento de gastos por disminución de las consecuencias del siniestro</w:t>
      </w:r>
    </w:p>
    <w:p w:rsidR="009E3354" w:rsidRPr="00A26523" w:rsidRDefault="009E3354" w:rsidP="009E3354">
      <w:pPr>
        <w:autoSpaceDE w:val="0"/>
        <w:autoSpaceDN w:val="0"/>
        <w:adjustRightInd w:val="0"/>
        <w:jc w:val="both"/>
        <w:rPr>
          <w:rFonts w:ascii="Arial" w:eastAsia="Calibri" w:hAnsi="Arial" w:cs="Arial"/>
          <w:lang w:eastAsia="es-NI"/>
        </w:rPr>
      </w:pPr>
      <w:r w:rsidRPr="00A26523">
        <w:rPr>
          <w:rFonts w:ascii="Arial" w:eastAsia="Calibri" w:hAnsi="Arial" w:cs="Arial"/>
          <w:b/>
          <w:lang w:eastAsia="es-NI"/>
        </w:rPr>
        <w:t>SEGUROS LAFISE</w:t>
      </w:r>
      <w:r w:rsidRPr="00A26523">
        <w:rPr>
          <w:rFonts w:ascii="Arial" w:eastAsia="Calibri" w:hAnsi="Arial" w:cs="Arial"/>
          <w:lang w:eastAsia="es-NI"/>
        </w:rPr>
        <w:t xml:space="preserve"> 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asegurado. En ningún caso se indemnizarán los gastos que no sean oportunos o desproporcionados, según se determine en el reglamento de la ley Reguladora del Contrato de Seguros.</w:t>
      </w:r>
    </w:p>
    <w:p w:rsidR="009E3354" w:rsidRPr="00A26523" w:rsidRDefault="009E3354" w:rsidP="009E3354">
      <w:pPr>
        <w:autoSpaceDE w:val="0"/>
        <w:autoSpaceDN w:val="0"/>
        <w:adjustRightInd w:val="0"/>
        <w:jc w:val="both"/>
        <w:rPr>
          <w:rFonts w:ascii="Arial" w:eastAsia="Calibri" w:hAnsi="Arial" w:cs="Arial"/>
          <w:lang w:eastAsia="es-NI"/>
        </w:rPr>
      </w:pPr>
    </w:p>
    <w:p w:rsidR="009E3354" w:rsidRPr="00A26523" w:rsidRDefault="009E3354" w:rsidP="009E3354">
      <w:pPr>
        <w:autoSpaceDE w:val="0"/>
        <w:autoSpaceDN w:val="0"/>
        <w:adjustRightInd w:val="0"/>
        <w:jc w:val="both"/>
        <w:rPr>
          <w:rFonts w:ascii="Arial" w:hAnsi="Arial" w:cs="Arial"/>
        </w:rPr>
      </w:pPr>
      <w:r w:rsidRPr="00A26523">
        <w:rPr>
          <w:rFonts w:ascii="Arial" w:eastAsia="Calibri" w:hAnsi="Arial" w:cs="Arial"/>
          <w:lang w:eastAsia="es-NI"/>
        </w:rPr>
        <w:t>La participación de cualquiera de las partes en las labores de disminución de pérdidas y conservación no perjudicará sus derechos. Si la persona asegurada actuó siguiendo las instrucciones del asegurador, este último deberá reembolsar la totalidad de los gastos.</w:t>
      </w:r>
    </w:p>
    <w:p w:rsidR="009E3354" w:rsidRPr="00A26523" w:rsidRDefault="009E3354" w:rsidP="00F71B66">
      <w:pPr>
        <w:pStyle w:val="Textoindependiente2"/>
        <w:tabs>
          <w:tab w:val="num" w:pos="426"/>
        </w:tabs>
        <w:rPr>
          <w:rFonts w:ascii="Arial" w:hAnsi="Arial" w:cs="Arial"/>
          <w:b w:val="0"/>
          <w:bCs w:val="0"/>
          <w:sz w:val="24"/>
          <w:lang w:val="es-ES"/>
        </w:rPr>
      </w:pPr>
    </w:p>
    <w:p w:rsidR="009E3354" w:rsidRPr="00A26523" w:rsidRDefault="009E3354" w:rsidP="009E3354">
      <w:pPr>
        <w:pStyle w:val="Default"/>
        <w:jc w:val="both"/>
        <w:rPr>
          <w:rFonts w:ascii="Arial" w:hAnsi="Arial" w:cs="Arial"/>
          <w:color w:val="auto"/>
        </w:rPr>
      </w:pPr>
      <w:r w:rsidRPr="00A26523">
        <w:rPr>
          <w:rFonts w:ascii="Arial" w:hAnsi="Arial" w:cs="Arial"/>
          <w:b/>
          <w:bCs/>
          <w:color w:val="auto"/>
        </w:rPr>
        <w:t>Artículo 4</w:t>
      </w:r>
      <w:r w:rsidR="00EF1B14">
        <w:rPr>
          <w:rFonts w:ascii="Arial" w:hAnsi="Arial" w:cs="Arial"/>
          <w:b/>
          <w:bCs/>
          <w:color w:val="auto"/>
        </w:rPr>
        <w:t>7</w:t>
      </w:r>
      <w:r w:rsidRPr="00A26523">
        <w:rPr>
          <w:rFonts w:ascii="Arial" w:hAnsi="Arial" w:cs="Arial"/>
          <w:b/>
          <w:bCs/>
          <w:color w:val="auto"/>
        </w:rPr>
        <w:t xml:space="preserve">: Plazo para indemnizar </w:t>
      </w:r>
    </w:p>
    <w:p w:rsidR="009E3354" w:rsidRPr="00A26523" w:rsidRDefault="009E3354" w:rsidP="009E3354">
      <w:pPr>
        <w:pStyle w:val="Default"/>
        <w:jc w:val="both"/>
        <w:rPr>
          <w:rFonts w:ascii="Arial" w:hAnsi="Arial" w:cs="Arial"/>
          <w:color w:val="auto"/>
        </w:rPr>
      </w:pPr>
      <w:r w:rsidRPr="00A26523">
        <w:rPr>
          <w:rFonts w:ascii="Arial" w:hAnsi="Arial" w:cs="Arial"/>
          <w:color w:val="auto"/>
        </w:rPr>
        <w:t xml:space="preserve">Una vez se haya cumplido con el procedimiento de reclamo establecido, y </w:t>
      </w:r>
      <w:r w:rsidRPr="00A26523">
        <w:rPr>
          <w:rFonts w:ascii="Arial" w:hAnsi="Arial" w:cs="Arial"/>
          <w:b/>
          <w:color w:val="auto"/>
        </w:rPr>
        <w:t xml:space="preserve">SEGUROS LAFISE, </w:t>
      </w:r>
      <w:r w:rsidRPr="00A26523">
        <w:rPr>
          <w:rFonts w:ascii="Arial" w:hAnsi="Arial" w:cs="Arial"/>
          <w:color w:val="auto"/>
        </w:rPr>
        <w:t>hubiese aceptado bajo los términos de la póliza el pago del siniestro acaecido, se procederá con la indemnización en un plazo máximo de 30 días naturales contados a partir de que se hubiere notificado al Tomador y/o Asegurado</w:t>
      </w:r>
      <w:r w:rsidRPr="00A26523">
        <w:rPr>
          <w:rFonts w:ascii="Arial" w:hAnsi="Arial" w:cs="Arial"/>
        </w:rPr>
        <w:t xml:space="preserve">, </w:t>
      </w:r>
      <w:r w:rsidRPr="00A26523">
        <w:rPr>
          <w:rFonts w:ascii="Arial" w:hAnsi="Arial" w:cs="Arial"/>
          <w:color w:val="auto"/>
        </w:rPr>
        <w:t xml:space="preserve">de la aceptación del reclamo. </w:t>
      </w:r>
    </w:p>
    <w:p w:rsidR="009E3354" w:rsidRPr="00A26523" w:rsidRDefault="009E3354" w:rsidP="009E3354">
      <w:pPr>
        <w:pStyle w:val="Default"/>
        <w:jc w:val="both"/>
        <w:rPr>
          <w:rFonts w:ascii="Arial" w:hAnsi="Arial" w:cs="Arial"/>
          <w:b/>
          <w:bCs/>
          <w:color w:val="auto"/>
        </w:rPr>
      </w:pPr>
    </w:p>
    <w:p w:rsidR="009E3354" w:rsidRPr="00A26523" w:rsidRDefault="009E3354" w:rsidP="009E3354">
      <w:pPr>
        <w:pStyle w:val="Default"/>
        <w:jc w:val="both"/>
        <w:rPr>
          <w:rFonts w:ascii="Arial" w:hAnsi="Arial" w:cs="Arial"/>
          <w:b/>
          <w:bCs/>
          <w:color w:val="auto"/>
        </w:rPr>
      </w:pPr>
      <w:r w:rsidRPr="00A26523">
        <w:rPr>
          <w:rFonts w:ascii="Arial" w:hAnsi="Arial" w:cs="Arial"/>
          <w:b/>
          <w:bCs/>
          <w:color w:val="auto"/>
        </w:rPr>
        <w:t>Artículo 4</w:t>
      </w:r>
      <w:r w:rsidR="00EF1B14">
        <w:rPr>
          <w:rFonts w:ascii="Arial" w:hAnsi="Arial" w:cs="Arial"/>
          <w:b/>
          <w:bCs/>
          <w:color w:val="auto"/>
        </w:rPr>
        <w:t>8</w:t>
      </w:r>
      <w:r w:rsidRPr="00A26523">
        <w:rPr>
          <w:rFonts w:ascii="Arial" w:hAnsi="Arial" w:cs="Arial"/>
          <w:b/>
          <w:bCs/>
          <w:color w:val="auto"/>
        </w:rPr>
        <w:t xml:space="preserve">: Opciones de indemnización </w:t>
      </w:r>
    </w:p>
    <w:p w:rsidR="009E3354" w:rsidRPr="00A26523" w:rsidRDefault="009E3354" w:rsidP="009E3354">
      <w:pPr>
        <w:pStyle w:val="Default"/>
        <w:jc w:val="both"/>
        <w:rPr>
          <w:rFonts w:ascii="Arial" w:hAnsi="Arial" w:cs="Arial"/>
          <w:color w:val="auto"/>
        </w:rPr>
      </w:pPr>
      <w:r w:rsidRPr="00A26523">
        <w:rPr>
          <w:rFonts w:ascii="Arial" w:hAnsi="Arial" w:cs="Arial"/>
          <w:color w:val="auto"/>
        </w:rPr>
        <w:t>En caso de reclamo por siniestro cubierto por la póliza</w:t>
      </w:r>
      <w:r w:rsidRPr="00A26523">
        <w:rPr>
          <w:rFonts w:ascii="Arial" w:hAnsi="Arial" w:cs="Arial"/>
          <w:b/>
          <w:color w:val="auto"/>
        </w:rPr>
        <w:t>, SEGUROS LAFISE,</w:t>
      </w:r>
      <w:r w:rsidRPr="00A26523">
        <w:rPr>
          <w:rFonts w:ascii="Arial" w:hAnsi="Arial" w:cs="Arial"/>
          <w:color w:val="auto"/>
        </w:rPr>
        <w:t xml:space="preserve"> podrá indemnizar al Tomador y/o Asegurado en dinero; o, por convenio mediante reparación, reconstrucción o reemplazo de</w:t>
      </w:r>
      <w:r w:rsidR="000019F5" w:rsidRPr="00A26523">
        <w:rPr>
          <w:rFonts w:ascii="Arial" w:hAnsi="Arial" w:cs="Arial"/>
          <w:color w:val="auto"/>
        </w:rPr>
        <w:t>l bien asegurado</w:t>
      </w:r>
      <w:r w:rsidRPr="00A26523">
        <w:rPr>
          <w:rFonts w:ascii="Arial" w:hAnsi="Arial" w:cs="Arial"/>
          <w:color w:val="auto"/>
        </w:rPr>
        <w:t xml:space="preserve"> que hubiese sido objeto de daño con motivo de un riesgo cubierto por la póliza. </w:t>
      </w:r>
    </w:p>
    <w:p w:rsidR="000019F5" w:rsidRPr="00A26523" w:rsidRDefault="000019F5" w:rsidP="009E3354">
      <w:pPr>
        <w:pStyle w:val="Default"/>
        <w:jc w:val="both"/>
        <w:rPr>
          <w:rFonts w:ascii="Arial" w:hAnsi="Arial" w:cs="Arial"/>
          <w:color w:val="auto"/>
        </w:rPr>
      </w:pPr>
    </w:p>
    <w:p w:rsidR="009E3354" w:rsidRPr="00A26523" w:rsidRDefault="009E3354" w:rsidP="009E3354">
      <w:pPr>
        <w:pStyle w:val="Default"/>
        <w:jc w:val="both"/>
        <w:rPr>
          <w:rFonts w:ascii="Arial" w:hAnsi="Arial" w:cs="Arial"/>
          <w:color w:val="auto"/>
        </w:rPr>
      </w:pPr>
      <w:r w:rsidRPr="00A26523">
        <w:rPr>
          <w:rFonts w:ascii="Arial" w:hAnsi="Arial" w:cs="Arial"/>
          <w:b/>
          <w:color w:val="auto"/>
        </w:rPr>
        <w:t xml:space="preserve">SEGUROS LAFISE, </w:t>
      </w:r>
      <w:r w:rsidRPr="00A26523">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0019F5" w:rsidRPr="00A26523" w:rsidRDefault="000019F5" w:rsidP="009E3354">
      <w:pPr>
        <w:pStyle w:val="Default"/>
        <w:jc w:val="both"/>
        <w:rPr>
          <w:rFonts w:ascii="Arial" w:hAnsi="Arial" w:cs="Arial"/>
          <w:color w:val="auto"/>
        </w:rPr>
      </w:pPr>
    </w:p>
    <w:p w:rsidR="000019F5" w:rsidRPr="00A26523" w:rsidRDefault="00167E6F" w:rsidP="000019F5">
      <w:pPr>
        <w:pStyle w:val="Default"/>
        <w:jc w:val="both"/>
        <w:rPr>
          <w:rFonts w:ascii="Arial" w:hAnsi="Arial" w:cs="Arial"/>
          <w:b/>
          <w:bCs/>
          <w:lang w:val="es-ES"/>
        </w:rPr>
      </w:pPr>
      <w:r>
        <w:rPr>
          <w:rFonts w:ascii="Arial" w:hAnsi="Arial" w:cs="Arial"/>
          <w:b/>
          <w:bCs/>
          <w:lang w:val="es-ES"/>
        </w:rPr>
        <w:t>Artícu</w:t>
      </w:r>
      <w:r w:rsidR="00EF1B14">
        <w:rPr>
          <w:rFonts w:ascii="Arial" w:hAnsi="Arial" w:cs="Arial"/>
          <w:b/>
          <w:bCs/>
          <w:lang w:val="es-ES"/>
        </w:rPr>
        <w:t>lo 49</w:t>
      </w:r>
      <w:r w:rsidR="000019F5" w:rsidRPr="00A26523">
        <w:rPr>
          <w:rFonts w:ascii="Arial" w:hAnsi="Arial" w:cs="Arial"/>
          <w:b/>
          <w:bCs/>
          <w:lang w:val="es-ES"/>
        </w:rPr>
        <w:t>: Gastos de Despacho</w:t>
      </w:r>
    </w:p>
    <w:p w:rsidR="000019F5" w:rsidRPr="00A26523" w:rsidRDefault="000019F5" w:rsidP="000019F5">
      <w:pPr>
        <w:pStyle w:val="Default"/>
        <w:jc w:val="both"/>
        <w:rPr>
          <w:rFonts w:ascii="Arial" w:hAnsi="Arial" w:cs="Arial"/>
          <w:color w:val="auto"/>
        </w:rPr>
      </w:pPr>
      <w:r w:rsidRPr="00A26523">
        <w:rPr>
          <w:rFonts w:ascii="Arial" w:hAnsi="Arial" w:cs="Arial"/>
          <w:lang w:val="es-ES"/>
        </w:rPr>
        <w:t xml:space="preserve">Cuando como consecuencia del acaecimiento de un riesgo cubierto por este contrato, el viaje asegurado termine en un puerto o lugar distinto de aquel hasta el cual las  mercancías aseguradas se encuentren cubiertas por este seguro, </w:t>
      </w:r>
      <w:r w:rsidR="00245319" w:rsidRPr="00A26523">
        <w:rPr>
          <w:rFonts w:ascii="Arial" w:hAnsi="Arial" w:cs="Arial"/>
          <w:b/>
          <w:lang w:val="es-ES"/>
        </w:rPr>
        <w:t>SEGUROS LAFISE</w:t>
      </w:r>
      <w:r w:rsidR="00245319" w:rsidRPr="00A26523">
        <w:rPr>
          <w:rFonts w:ascii="Arial" w:hAnsi="Arial" w:cs="Arial"/>
          <w:lang w:val="es-ES"/>
        </w:rPr>
        <w:t xml:space="preserve"> </w:t>
      </w:r>
      <w:r w:rsidRPr="00A26523">
        <w:rPr>
          <w:rFonts w:ascii="Arial" w:hAnsi="Arial" w:cs="Arial"/>
          <w:lang w:val="es-ES"/>
        </w:rPr>
        <w:t xml:space="preserve">reembolsará al </w:t>
      </w:r>
      <w:r w:rsidR="00245319" w:rsidRPr="00A26523">
        <w:rPr>
          <w:rFonts w:ascii="Arial" w:hAnsi="Arial" w:cs="Arial"/>
          <w:lang w:val="es-ES"/>
        </w:rPr>
        <w:t xml:space="preserve">Tomador y/o </w:t>
      </w:r>
      <w:r w:rsidRPr="00A26523">
        <w:rPr>
          <w:rFonts w:ascii="Arial" w:hAnsi="Arial" w:cs="Arial"/>
          <w:lang w:val="es-ES"/>
        </w:rPr>
        <w:t>Asegurado todos los gastos</w:t>
      </w:r>
      <w:r w:rsidR="00245319" w:rsidRPr="00A26523">
        <w:rPr>
          <w:rFonts w:ascii="Arial" w:hAnsi="Arial" w:cs="Arial"/>
          <w:lang w:val="es-ES"/>
        </w:rPr>
        <w:t xml:space="preserve"> </w:t>
      </w:r>
      <w:r w:rsidRPr="00A26523">
        <w:rPr>
          <w:rFonts w:ascii="Arial" w:hAnsi="Arial" w:cs="Arial"/>
          <w:lang w:val="es-ES"/>
        </w:rPr>
        <w:t>extraordinarios apropiada y razonablemente incurridos en la</w:t>
      </w:r>
      <w:r w:rsidR="00245319" w:rsidRPr="00A26523">
        <w:rPr>
          <w:rFonts w:ascii="Arial" w:hAnsi="Arial" w:cs="Arial"/>
          <w:lang w:val="es-ES"/>
        </w:rPr>
        <w:t xml:space="preserve"> </w:t>
      </w:r>
      <w:r w:rsidRPr="00A26523">
        <w:rPr>
          <w:rFonts w:ascii="Arial" w:hAnsi="Arial" w:cs="Arial"/>
          <w:color w:val="auto"/>
          <w:lang w:val="es-ES"/>
        </w:rPr>
        <w:t>descarga, originalmente previsto en la póliza.</w:t>
      </w:r>
    </w:p>
    <w:p w:rsidR="009E3354" w:rsidRPr="00A26523" w:rsidRDefault="009E3354" w:rsidP="009E3354">
      <w:pPr>
        <w:pStyle w:val="Default"/>
        <w:jc w:val="both"/>
        <w:rPr>
          <w:rFonts w:ascii="Arial" w:hAnsi="Arial" w:cs="Arial"/>
          <w:color w:val="auto"/>
        </w:rPr>
      </w:pPr>
    </w:p>
    <w:p w:rsidR="00245319" w:rsidRPr="00A26523" w:rsidRDefault="00EF1B14" w:rsidP="00245319">
      <w:pPr>
        <w:pStyle w:val="Default"/>
        <w:jc w:val="both"/>
        <w:rPr>
          <w:rFonts w:ascii="Arial" w:hAnsi="Arial" w:cs="Arial"/>
          <w:b/>
          <w:bCs/>
          <w:lang w:val="es-ES"/>
        </w:rPr>
      </w:pPr>
      <w:r>
        <w:rPr>
          <w:rFonts w:ascii="Arial" w:hAnsi="Arial" w:cs="Arial"/>
          <w:b/>
          <w:bCs/>
          <w:lang w:val="es-ES"/>
        </w:rPr>
        <w:t>Artículo 50</w:t>
      </w:r>
      <w:r w:rsidR="00110732" w:rsidRPr="00A26523">
        <w:rPr>
          <w:rFonts w:ascii="Arial" w:hAnsi="Arial" w:cs="Arial"/>
          <w:b/>
          <w:bCs/>
          <w:lang w:val="es-ES"/>
        </w:rPr>
        <w:t>:</w:t>
      </w:r>
      <w:r w:rsidR="00245319" w:rsidRPr="00A26523">
        <w:rPr>
          <w:rFonts w:ascii="Arial" w:hAnsi="Arial" w:cs="Arial"/>
          <w:b/>
          <w:bCs/>
          <w:lang w:val="es-ES"/>
        </w:rPr>
        <w:t xml:space="preserve"> Derechos y/o Impuestos</w:t>
      </w:r>
    </w:p>
    <w:p w:rsidR="0043002B" w:rsidRPr="00A26523" w:rsidRDefault="0043002B" w:rsidP="00245319">
      <w:pPr>
        <w:pStyle w:val="Default"/>
        <w:jc w:val="both"/>
        <w:rPr>
          <w:rFonts w:ascii="Arial" w:hAnsi="Arial" w:cs="Arial"/>
          <w:b/>
          <w:bCs/>
          <w:lang w:val="es-ES"/>
        </w:rPr>
      </w:pPr>
    </w:p>
    <w:p w:rsidR="00245319" w:rsidRPr="00A26523" w:rsidRDefault="00245319" w:rsidP="00AB7ABF">
      <w:pPr>
        <w:pStyle w:val="Default"/>
        <w:numPr>
          <w:ilvl w:val="0"/>
          <w:numId w:val="23"/>
        </w:numPr>
        <w:jc w:val="both"/>
        <w:rPr>
          <w:rFonts w:ascii="Arial" w:hAnsi="Arial" w:cs="Arial"/>
          <w:b/>
          <w:bCs/>
          <w:lang w:val="es-ES"/>
        </w:rPr>
      </w:pPr>
      <w:r w:rsidRPr="00A26523">
        <w:rPr>
          <w:rFonts w:ascii="Arial" w:hAnsi="Arial" w:cs="Arial"/>
          <w:b/>
          <w:bCs/>
          <w:lang w:val="es-ES"/>
        </w:rPr>
        <w:t>De Importación</w:t>
      </w:r>
    </w:p>
    <w:p w:rsidR="0096743E" w:rsidRDefault="0096743E" w:rsidP="00245319">
      <w:pPr>
        <w:pStyle w:val="Default"/>
        <w:jc w:val="both"/>
        <w:rPr>
          <w:rFonts w:ascii="Arial" w:hAnsi="Arial" w:cs="Arial"/>
          <w:lang w:val="es-ES"/>
        </w:rPr>
      </w:pPr>
      <w:r w:rsidRPr="00EE1C8F">
        <w:rPr>
          <w:rFonts w:ascii="Arial" w:hAnsi="Arial" w:cs="Arial"/>
          <w:lang w:val="es-ES"/>
        </w:rPr>
        <w:t xml:space="preserve">Este seguro cubre los derechos y/o impuestos de importación que graven las  mercancías; sin embargo cuando el seguro de la mercadería y/o mercancía es contratado de bodega a bodega o su cobertura continúa más allá del recinto aduanal del país de destino, tales derechos o impuestos de importación podrán ser indemnizados si </w:t>
      </w:r>
      <w:r w:rsidRPr="00EE1C8F">
        <w:rPr>
          <w:rFonts w:ascii="Arial" w:hAnsi="Arial" w:cs="Arial"/>
        </w:rPr>
        <w:t>estos han sido cancelados ante las autoridades respectivas</w:t>
      </w:r>
      <w:r>
        <w:rPr>
          <w:rFonts w:ascii="Arial" w:hAnsi="Arial" w:cs="Arial"/>
        </w:rPr>
        <w:t>, con anterioridad al accidente y previo al inicio del embarque.</w:t>
      </w:r>
      <w:r w:rsidRPr="00EE1C8F">
        <w:rPr>
          <w:rFonts w:ascii="Arial" w:hAnsi="Arial" w:cs="Arial"/>
        </w:rPr>
        <w:t xml:space="preserve"> </w:t>
      </w:r>
      <w:r w:rsidRPr="00EE1C8F">
        <w:rPr>
          <w:rFonts w:ascii="Arial" w:hAnsi="Arial" w:cs="Arial"/>
          <w:lang w:val="es-ES"/>
        </w:rPr>
        <w:t xml:space="preserve">No obstante, si el daño o pérdida de las mercancías se presenta antes de producirse la obligación de cubrir tales derechos y/o impuestos, </w:t>
      </w:r>
      <w:r w:rsidRPr="00EE1C8F">
        <w:rPr>
          <w:rFonts w:ascii="Arial" w:hAnsi="Arial" w:cs="Arial"/>
          <w:b/>
          <w:lang w:val="es-ES"/>
        </w:rPr>
        <w:t xml:space="preserve">SEGUROS LAFISE </w:t>
      </w:r>
      <w:r w:rsidRPr="00EE1C8F">
        <w:rPr>
          <w:rFonts w:ascii="Arial" w:hAnsi="Arial" w:cs="Arial"/>
          <w:lang w:val="es-ES"/>
        </w:rPr>
        <w:t>sólo está obligado a indemnizar el valor de la factura.</w:t>
      </w:r>
    </w:p>
    <w:p w:rsidR="0096743E" w:rsidRPr="00A26523" w:rsidRDefault="0096743E" w:rsidP="00245319">
      <w:pPr>
        <w:pStyle w:val="Default"/>
        <w:jc w:val="both"/>
        <w:rPr>
          <w:rFonts w:ascii="Arial" w:hAnsi="Arial" w:cs="Arial"/>
          <w:lang w:val="es-ES"/>
        </w:rPr>
      </w:pPr>
    </w:p>
    <w:p w:rsidR="00245319" w:rsidRPr="00A26523" w:rsidRDefault="00245319" w:rsidP="00AB7ABF">
      <w:pPr>
        <w:pStyle w:val="Default"/>
        <w:numPr>
          <w:ilvl w:val="0"/>
          <w:numId w:val="23"/>
        </w:numPr>
        <w:jc w:val="both"/>
        <w:rPr>
          <w:rFonts w:ascii="Arial" w:hAnsi="Arial" w:cs="Arial"/>
          <w:b/>
          <w:bCs/>
          <w:lang w:val="es-ES"/>
        </w:rPr>
      </w:pPr>
      <w:r w:rsidRPr="00A26523">
        <w:rPr>
          <w:rFonts w:ascii="Arial" w:hAnsi="Arial" w:cs="Arial"/>
          <w:b/>
          <w:bCs/>
          <w:lang w:val="es-ES"/>
        </w:rPr>
        <w:t>De Exportación</w:t>
      </w:r>
    </w:p>
    <w:p w:rsidR="00245319" w:rsidRPr="00A26523" w:rsidRDefault="00245319" w:rsidP="00245319">
      <w:pPr>
        <w:pStyle w:val="Default"/>
        <w:jc w:val="both"/>
        <w:rPr>
          <w:rFonts w:ascii="Arial" w:hAnsi="Arial" w:cs="Arial"/>
          <w:lang w:val="es-ES"/>
        </w:rPr>
      </w:pPr>
      <w:r w:rsidRPr="00A26523">
        <w:rPr>
          <w:rFonts w:ascii="Arial" w:hAnsi="Arial" w:cs="Arial"/>
          <w:lang w:val="es-ES"/>
        </w:rPr>
        <w:t xml:space="preserve">El Tomador y/o Asegurado acepta incluir en los costos de las mercaderías y/o mercancías lo concerniente a derechos y/o impuestos de exportación. No obstante, si el daño o pérdida de las mercaderías y/o mercancías se presenta antes de producirse la obligación de cubrir tales derechos y/o impuestos, </w:t>
      </w:r>
      <w:r w:rsidRPr="00A26523">
        <w:rPr>
          <w:rFonts w:ascii="Arial" w:hAnsi="Arial" w:cs="Arial"/>
          <w:b/>
          <w:lang w:val="es-ES"/>
        </w:rPr>
        <w:t xml:space="preserve">SEGUROS LAFISE </w:t>
      </w:r>
      <w:r w:rsidRPr="00A26523">
        <w:rPr>
          <w:rFonts w:ascii="Arial" w:hAnsi="Arial" w:cs="Arial"/>
          <w:lang w:val="es-ES"/>
        </w:rPr>
        <w:t>sólo está obligado a indemnizar el valor asegurado menos el monto de</w:t>
      </w:r>
      <w:r w:rsidR="0096743E">
        <w:rPr>
          <w:rFonts w:ascii="Arial" w:hAnsi="Arial" w:cs="Arial"/>
          <w:lang w:val="es-ES"/>
        </w:rPr>
        <w:t xml:space="preserve"> esos derechos y/o obligaciones, es decir el valor de la factura.</w:t>
      </w:r>
    </w:p>
    <w:p w:rsidR="00245319" w:rsidRDefault="00245319" w:rsidP="00245319">
      <w:pPr>
        <w:pStyle w:val="Default"/>
        <w:jc w:val="both"/>
        <w:rPr>
          <w:rFonts w:ascii="Arial" w:hAnsi="Arial" w:cs="Arial"/>
          <w:lang w:val="es-ES"/>
        </w:rPr>
      </w:pPr>
    </w:p>
    <w:p w:rsidR="00245319" w:rsidRPr="00A26523" w:rsidRDefault="00245319" w:rsidP="00AB7ABF">
      <w:pPr>
        <w:pStyle w:val="Default"/>
        <w:numPr>
          <w:ilvl w:val="0"/>
          <w:numId w:val="23"/>
        </w:numPr>
        <w:jc w:val="both"/>
        <w:rPr>
          <w:rFonts w:ascii="Arial" w:hAnsi="Arial" w:cs="Arial"/>
          <w:b/>
          <w:bCs/>
          <w:lang w:val="es-ES"/>
        </w:rPr>
      </w:pPr>
      <w:r w:rsidRPr="00A26523">
        <w:rPr>
          <w:rFonts w:ascii="Arial" w:hAnsi="Arial" w:cs="Arial"/>
          <w:b/>
          <w:bCs/>
          <w:lang w:val="es-ES"/>
        </w:rPr>
        <w:t>Importaciones o Exportaciones Exoneradas:</w:t>
      </w:r>
    </w:p>
    <w:p w:rsidR="00245319" w:rsidRPr="00A26523" w:rsidRDefault="00245319" w:rsidP="00245319">
      <w:pPr>
        <w:pStyle w:val="Default"/>
        <w:jc w:val="both"/>
        <w:rPr>
          <w:rFonts w:ascii="Arial" w:hAnsi="Arial" w:cs="Arial"/>
          <w:lang w:val="es-ES"/>
        </w:rPr>
      </w:pPr>
      <w:r w:rsidRPr="00A26523">
        <w:rPr>
          <w:rFonts w:ascii="Arial" w:hAnsi="Arial" w:cs="Arial"/>
          <w:lang w:val="es-ES"/>
        </w:rPr>
        <w:t xml:space="preserve">En caso de daño a embarques de mercaderías y/o mercancías que se hallen exoneradas de derechos y/o impuestos, este seguro no cubre sumas que por este concepto, como consecuencia de uno de los riesgos aquí cubiertos, se vea obligado a </w:t>
      </w:r>
      <w:r w:rsidRPr="00A26523">
        <w:rPr>
          <w:rFonts w:ascii="Arial" w:hAnsi="Arial" w:cs="Arial"/>
          <w:lang w:val="es-ES"/>
        </w:rPr>
        <w:lastRenderedPageBreak/>
        <w:t xml:space="preserve">pagar el </w:t>
      </w:r>
      <w:r w:rsidR="00AF69C8" w:rsidRPr="00A26523">
        <w:rPr>
          <w:rFonts w:ascii="Arial" w:hAnsi="Arial" w:cs="Arial"/>
          <w:lang w:val="es-ES"/>
        </w:rPr>
        <w:t xml:space="preserve">Tomador y/o </w:t>
      </w:r>
      <w:r w:rsidRPr="00A26523">
        <w:rPr>
          <w:rFonts w:ascii="Arial" w:hAnsi="Arial" w:cs="Arial"/>
          <w:lang w:val="es-ES"/>
        </w:rPr>
        <w:t>Asegurado, a menos que el Tomador y/o Asegurado los haya incluido dentro del monto asegurado.</w:t>
      </w:r>
    </w:p>
    <w:p w:rsidR="00245319" w:rsidRPr="00A26523" w:rsidRDefault="00245319" w:rsidP="00245319">
      <w:pPr>
        <w:pStyle w:val="Default"/>
        <w:jc w:val="both"/>
        <w:rPr>
          <w:rFonts w:ascii="Arial" w:hAnsi="Arial" w:cs="Arial"/>
          <w:lang w:val="es-ES"/>
        </w:rPr>
      </w:pPr>
    </w:p>
    <w:p w:rsidR="00245319" w:rsidRPr="00A26523" w:rsidRDefault="00245319" w:rsidP="00245319">
      <w:pPr>
        <w:pStyle w:val="Default"/>
        <w:jc w:val="both"/>
        <w:rPr>
          <w:rFonts w:ascii="Arial" w:hAnsi="Arial" w:cs="Arial"/>
          <w:lang w:val="es-ES"/>
        </w:rPr>
      </w:pPr>
      <w:r w:rsidRPr="00A26523">
        <w:rPr>
          <w:rFonts w:ascii="Arial" w:hAnsi="Arial" w:cs="Arial"/>
          <w:lang w:val="es-ES"/>
        </w:rPr>
        <w:t>En cualquiera de los casos citados, el Tomador y/o Asegurado hará las gestiones necesarias para obtener la rebaja o reintegro de los derechos y/o impuestos pagados o reclamados con respecto a las mercaderías y/o mercancías perdidas o destruidas.</w:t>
      </w:r>
    </w:p>
    <w:p w:rsidR="00245319" w:rsidRPr="00A26523" w:rsidRDefault="00245319" w:rsidP="00245319">
      <w:pPr>
        <w:pStyle w:val="Default"/>
        <w:jc w:val="both"/>
        <w:rPr>
          <w:rFonts w:ascii="Arial" w:hAnsi="Arial" w:cs="Arial"/>
          <w:lang w:val="es-ES"/>
        </w:rPr>
      </w:pPr>
    </w:p>
    <w:p w:rsidR="00245319" w:rsidRPr="00A26523" w:rsidRDefault="00245319" w:rsidP="00245319">
      <w:pPr>
        <w:pStyle w:val="Default"/>
        <w:jc w:val="both"/>
        <w:rPr>
          <w:rFonts w:ascii="Arial" w:hAnsi="Arial" w:cs="Arial"/>
          <w:color w:val="auto"/>
        </w:rPr>
      </w:pPr>
      <w:r w:rsidRPr="00A26523">
        <w:rPr>
          <w:rFonts w:ascii="Arial" w:hAnsi="Arial" w:cs="Arial"/>
          <w:lang w:val="es-ES"/>
        </w:rPr>
        <w:t xml:space="preserve">Se conviene además que el Tomador y/o Asegurado, cuando así lo elija </w:t>
      </w:r>
      <w:r w:rsidRPr="00A26523">
        <w:rPr>
          <w:rFonts w:ascii="Arial" w:hAnsi="Arial" w:cs="Arial"/>
          <w:b/>
          <w:lang w:val="es-ES"/>
        </w:rPr>
        <w:t>SEGUROS LAFISE</w:t>
      </w:r>
      <w:r w:rsidRPr="00A26523">
        <w:rPr>
          <w:rFonts w:ascii="Arial" w:hAnsi="Arial" w:cs="Arial"/>
          <w:lang w:val="es-ES"/>
        </w:rPr>
        <w:t xml:space="preserve"> deberá abandonar las mercaderías y/o mercancías a las autoridades aduanales y recobrar los derechos y/o impuestos que graven las mismas, según lo dispuesto por la Ley, en cuyo caso la reclamación bajo esta póliza será solamente por pérdida </w:t>
      </w:r>
      <w:r w:rsidRPr="00A26523">
        <w:rPr>
          <w:rFonts w:ascii="Arial" w:hAnsi="Arial" w:cs="Arial"/>
          <w:color w:val="auto"/>
          <w:lang w:val="es-ES"/>
        </w:rPr>
        <w:t>total de las mercaderías y/o mercancías y por los gastos.</w:t>
      </w:r>
    </w:p>
    <w:p w:rsidR="00245319" w:rsidRPr="00A26523" w:rsidRDefault="00245319" w:rsidP="009E3354">
      <w:pPr>
        <w:pStyle w:val="Default"/>
        <w:jc w:val="both"/>
        <w:rPr>
          <w:rFonts w:ascii="Arial" w:hAnsi="Arial" w:cs="Arial"/>
          <w:color w:val="auto"/>
        </w:rPr>
      </w:pPr>
    </w:p>
    <w:p w:rsidR="00402173" w:rsidRPr="00A26523" w:rsidRDefault="00EF1B14" w:rsidP="00402173">
      <w:pPr>
        <w:pStyle w:val="Default"/>
        <w:jc w:val="both"/>
        <w:rPr>
          <w:rFonts w:ascii="Arial" w:hAnsi="Arial" w:cs="Arial"/>
          <w:b/>
          <w:bCs/>
          <w:lang w:val="es-ES"/>
        </w:rPr>
      </w:pPr>
      <w:r>
        <w:rPr>
          <w:rFonts w:ascii="Arial" w:hAnsi="Arial" w:cs="Arial"/>
          <w:b/>
          <w:bCs/>
          <w:lang w:val="es-ES"/>
        </w:rPr>
        <w:t>Artículo 51</w:t>
      </w:r>
      <w:r w:rsidR="00402173" w:rsidRPr="00A26523">
        <w:rPr>
          <w:rFonts w:ascii="Arial" w:hAnsi="Arial" w:cs="Arial"/>
          <w:b/>
          <w:bCs/>
          <w:lang w:val="es-ES"/>
        </w:rPr>
        <w:t>: Pólizas de Declaraciones o Reportes</w:t>
      </w:r>
    </w:p>
    <w:p w:rsidR="00402173" w:rsidRPr="00A26523" w:rsidRDefault="00402173" w:rsidP="00402173">
      <w:pPr>
        <w:pStyle w:val="Default"/>
        <w:jc w:val="both"/>
        <w:rPr>
          <w:rFonts w:ascii="Arial" w:hAnsi="Arial" w:cs="Arial"/>
          <w:lang w:val="es-ES"/>
        </w:rPr>
      </w:pPr>
      <w:r w:rsidRPr="00A26523">
        <w:rPr>
          <w:rFonts w:ascii="Arial" w:hAnsi="Arial" w:cs="Arial"/>
          <w:lang w:val="es-ES"/>
        </w:rPr>
        <w:t>Si esta póliza opera bajo la modalidad de declaraciones o presentación de reportes, se aplicará con carácter de prelación sobre los demás Artículos de este contrato, lo siguiente:</w:t>
      </w:r>
    </w:p>
    <w:p w:rsidR="00402173" w:rsidRPr="00A26523" w:rsidRDefault="00402173" w:rsidP="00402173">
      <w:pPr>
        <w:pStyle w:val="Default"/>
        <w:jc w:val="both"/>
        <w:rPr>
          <w:rFonts w:ascii="Arial" w:hAnsi="Arial" w:cs="Arial"/>
          <w:b/>
          <w:bCs/>
          <w:lang w:val="es-ES"/>
        </w:rPr>
      </w:pPr>
    </w:p>
    <w:p w:rsidR="00402173" w:rsidRPr="00A26523" w:rsidRDefault="00402173" w:rsidP="00AB7ABF">
      <w:pPr>
        <w:pStyle w:val="Default"/>
        <w:numPr>
          <w:ilvl w:val="0"/>
          <w:numId w:val="22"/>
        </w:numPr>
        <w:jc w:val="both"/>
        <w:rPr>
          <w:rFonts w:ascii="Arial" w:hAnsi="Arial" w:cs="Arial"/>
          <w:b/>
          <w:bCs/>
          <w:lang w:val="es-ES"/>
        </w:rPr>
      </w:pPr>
      <w:r w:rsidRPr="00A26523">
        <w:rPr>
          <w:rFonts w:ascii="Arial" w:hAnsi="Arial" w:cs="Arial"/>
          <w:b/>
          <w:bCs/>
          <w:lang w:val="es-ES"/>
        </w:rPr>
        <w:t>Primas y Liquidaciones</w:t>
      </w:r>
    </w:p>
    <w:p w:rsidR="00402173" w:rsidRPr="00A26523" w:rsidRDefault="00402173" w:rsidP="00AB7ABF">
      <w:pPr>
        <w:pStyle w:val="Default"/>
        <w:numPr>
          <w:ilvl w:val="0"/>
          <w:numId w:val="24"/>
        </w:numPr>
        <w:jc w:val="both"/>
        <w:rPr>
          <w:rFonts w:ascii="Arial" w:hAnsi="Arial" w:cs="Arial"/>
          <w:lang w:val="es-ES"/>
        </w:rPr>
      </w:pPr>
      <w:r w:rsidRPr="00A26523">
        <w:rPr>
          <w:rFonts w:ascii="Arial" w:hAnsi="Arial" w:cs="Arial"/>
          <w:lang w:val="es-ES"/>
        </w:rPr>
        <w:t>La prima anual del presente seguro ha sido calculada con base en el monto anual estimado por el Tomador y/o Asegurado en la solicitud del Seguro para el período póliza, siendo por ello provisional y quedando sujeta al ajuste correspondiente al concluir la vigencia natural de la póliza.</w:t>
      </w:r>
    </w:p>
    <w:p w:rsidR="00402173" w:rsidRPr="00A26523" w:rsidRDefault="00402173" w:rsidP="00402173">
      <w:pPr>
        <w:pStyle w:val="Default"/>
        <w:ind w:left="720"/>
        <w:jc w:val="both"/>
        <w:rPr>
          <w:rFonts w:ascii="Arial" w:hAnsi="Arial" w:cs="Arial"/>
          <w:lang w:val="es-ES"/>
        </w:rPr>
      </w:pPr>
    </w:p>
    <w:p w:rsidR="00402173" w:rsidRPr="00A26523" w:rsidRDefault="00402173" w:rsidP="00AB7ABF">
      <w:pPr>
        <w:pStyle w:val="Default"/>
        <w:numPr>
          <w:ilvl w:val="0"/>
          <w:numId w:val="24"/>
        </w:numPr>
        <w:jc w:val="both"/>
        <w:rPr>
          <w:rFonts w:ascii="Arial" w:hAnsi="Arial" w:cs="Arial"/>
          <w:lang w:val="es-ES"/>
        </w:rPr>
      </w:pPr>
      <w:r w:rsidRPr="00A26523">
        <w:rPr>
          <w:rFonts w:ascii="Arial" w:hAnsi="Arial" w:cs="Arial"/>
          <w:lang w:val="es-ES"/>
        </w:rPr>
        <w:t>En razón de que el monto anual provisional de mercaderías y/o mercancías declarado en la solicitud de póliza se utiliza para determinar la tarifa a aplicar en este contrato, si al realizar la liquidación anual se establece un monto real de movimientos inferior al que hubiese correspondido una tarifa mayor, se aplicará la tarifa que en realidad corresponda.</w:t>
      </w:r>
    </w:p>
    <w:p w:rsidR="005543EB" w:rsidRPr="00A26523" w:rsidRDefault="005543EB" w:rsidP="005543EB">
      <w:pPr>
        <w:pStyle w:val="Default"/>
        <w:ind w:left="720"/>
        <w:jc w:val="both"/>
        <w:rPr>
          <w:rFonts w:ascii="Arial" w:hAnsi="Arial" w:cs="Arial"/>
          <w:lang w:val="es-ES"/>
        </w:rPr>
      </w:pPr>
    </w:p>
    <w:p w:rsidR="00402173" w:rsidRPr="00A26523" w:rsidRDefault="00402173" w:rsidP="00AB7ABF">
      <w:pPr>
        <w:pStyle w:val="Default"/>
        <w:numPr>
          <w:ilvl w:val="0"/>
          <w:numId w:val="24"/>
        </w:numPr>
        <w:jc w:val="both"/>
        <w:rPr>
          <w:rFonts w:ascii="Arial" w:hAnsi="Arial" w:cs="Arial"/>
          <w:color w:val="auto"/>
          <w:lang w:val="es-ES"/>
        </w:rPr>
      </w:pPr>
      <w:r w:rsidRPr="00A26523">
        <w:rPr>
          <w:rFonts w:ascii="Arial" w:hAnsi="Arial" w:cs="Arial"/>
          <w:lang w:val="es-ES"/>
        </w:rPr>
        <w:t>Si antes de concluir la vigencia del contrato, la prima</w:t>
      </w:r>
      <w:r w:rsidR="005543EB" w:rsidRPr="00A26523">
        <w:rPr>
          <w:rFonts w:ascii="Arial" w:hAnsi="Arial" w:cs="Arial"/>
          <w:lang w:val="es-ES"/>
        </w:rPr>
        <w:t xml:space="preserve"> </w:t>
      </w:r>
      <w:r w:rsidRPr="00A26523">
        <w:rPr>
          <w:rFonts w:ascii="Arial" w:hAnsi="Arial" w:cs="Arial"/>
          <w:lang w:val="es-ES"/>
        </w:rPr>
        <w:t xml:space="preserve">provisional se consume, el </w:t>
      </w:r>
      <w:r w:rsidR="005543EB" w:rsidRPr="00A26523">
        <w:rPr>
          <w:rFonts w:ascii="Arial" w:hAnsi="Arial" w:cs="Arial"/>
          <w:lang w:val="es-ES"/>
        </w:rPr>
        <w:t xml:space="preserve">Tomador y/o </w:t>
      </w:r>
      <w:r w:rsidRPr="00A26523">
        <w:rPr>
          <w:rFonts w:ascii="Arial" w:hAnsi="Arial" w:cs="Arial"/>
          <w:lang w:val="es-ES"/>
        </w:rPr>
        <w:t>Asegurado está obligado a suministrar</w:t>
      </w:r>
      <w:r w:rsidR="005543EB" w:rsidRPr="00A26523">
        <w:rPr>
          <w:rFonts w:ascii="Arial" w:hAnsi="Arial" w:cs="Arial"/>
          <w:lang w:val="es-ES"/>
        </w:rPr>
        <w:t xml:space="preserve"> </w:t>
      </w:r>
      <w:r w:rsidRPr="00A26523">
        <w:rPr>
          <w:rFonts w:ascii="Arial" w:hAnsi="Arial" w:cs="Arial"/>
          <w:lang w:val="es-ES"/>
        </w:rPr>
        <w:t>la nueva estimación del monto anual provisional y a pagar el ajuste</w:t>
      </w:r>
      <w:r w:rsidR="005543EB" w:rsidRPr="00A26523">
        <w:rPr>
          <w:rFonts w:ascii="Arial" w:hAnsi="Arial" w:cs="Arial"/>
          <w:lang w:val="es-ES"/>
        </w:rPr>
        <w:t xml:space="preserve"> </w:t>
      </w:r>
      <w:r w:rsidRPr="00A26523">
        <w:rPr>
          <w:rFonts w:ascii="Arial" w:hAnsi="Arial" w:cs="Arial"/>
          <w:color w:val="auto"/>
          <w:lang w:val="es-ES"/>
        </w:rPr>
        <w:t>de prima correspondiente.</w:t>
      </w:r>
    </w:p>
    <w:p w:rsidR="00402173" w:rsidRPr="00A26523" w:rsidRDefault="00402173" w:rsidP="00402173">
      <w:pPr>
        <w:pStyle w:val="Default"/>
        <w:jc w:val="both"/>
        <w:rPr>
          <w:rFonts w:ascii="Arial" w:hAnsi="Arial" w:cs="Arial"/>
          <w:color w:val="auto"/>
          <w:lang w:val="es-ES"/>
        </w:rPr>
      </w:pPr>
    </w:p>
    <w:p w:rsidR="005543EB" w:rsidRPr="00A26523" w:rsidRDefault="00402173" w:rsidP="00AB7ABF">
      <w:pPr>
        <w:pStyle w:val="Default"/>
        <w:numPr>
          <w:ilvl w:val="0"/>
          <w:numId w:val="24"/>
        </w:numPr>
        <w:jc w:val="both"/>
        <w:rPr>
          <w:rFonts w:ascii="Arial" w:hAnsi="Arial" w:cs="Arial"/>
          <w:lang w:val="es-ES"/>
        </w:rPr>
      </w:pPr>
      <w:r w:rsidRPr="00A26523">
        <w:rPr>
          <w:rFonts w:ascii="Arial" w:hAnsi="Arial" w:cs="Arial"/>
          <w:lang w:val="es-ES"/>
        </w:rPr>
        <w:t xml:space="preserve">Cada </w:t>
      </w:r>
      <w:r w:rsidR="005543EB" w:rsidRPr="00A26523">
        <w:rPr>
          <w:rFonts w:ascii="Arial" w:hAnsi="Arial" w:cs="Arial"/>
          <w:lang w:val="es-ES"/>
        </w:rPr>
        <w:t xml:space="preserve">Tomador y/o </w:t>
      </w:r>
      <w:r w:rsidRPr="00A26523">
        <w:rPr>
          <w:rFonts w:ascii="Arial" w:hAnsi="Arial" w:cs="Arial"/>
          <w:lang w:val="es-ES"/>
        </w:rPr>
        <w:t>Asegurado en la póliza presentará mensualmente y por</w:t>
      </w:r>
      <w:r w:rsidR="005543EB" w:rsidRPr="00A26523">
        <w:rPr>
          <w:rFonts w:ascii="Arial" w:hAnsi="Arial" w:cs="Arial"/>
          <w:lang w:val="es-ES"/>
        </w:rPr>
        <w:t xml:space="preserve"> </w:t>
      </w:r>
      <w:r w:rsidRPr="00A26523">
        <w:rPr>
          <w:rFonts w:ascii="Arial" w:hAnsi="Arial" w:cs="Arial"/>
          <w:lang w:val="es-ES"/>
        </w:rPr>
        <w:t>escrito a</w:t>
      </w:r>
      <w:r w:rsidR="005543EB" w:rsidRPr="00A26523">
        <w:rPr>
          <w:rFonts w:ascii="Arial" w:hAnsi="Arial" w:cs="Arial"/>
          <w:lang w:val="es-ES"/>
        </w:rPr>
        <w:t xml:space="preserve"> </w:t>
      </w:r>
      <w:r w:rsidR="005543EB" w:rsidRPr="00A26523">
        <w:rPr>
          <w:rFonts w:ascii="Arial" w:hAnsi="Arial" w:cs="Arial"/>
          <w:b/>
          <w:lang w:val="es-ES"/>
        </w:rPr>
        <w:t>SEGUROS LAFISE</w:t>
      </w:r>
      <w:r w:rsidR="005543EB" w:rsidRPr="00A26523">
        <w:rPr>
          <w:rFonts w:ascii="Arial" w:hAnsi="Arial" w:cs="Arial"/>
          <w:lang w:val="es-ES"/>
        </w:rPr>
        <w:t xml:space="preserve"> </w:t>
      </w:r>
      <w:r w:rsidRPr="00A26523">
        <w:rPr>
          <w:rFonts w:ascii="Arial" w:hAnsi="Arial" w:cs="Arial"/>
          <w:lang w:val="es-ES"/>
        </w:rPr>
        <w:t>los reportes o declaraciones reales de todos los</w:t>
      </w:r>
      <w:r w:rsidR="005543EB" w:rsidRPr="00A26523">
        <w:rPr>
          <w:rFonts w:ascii="Arial" w:hAnsi="Arial" w:cs="Arial"/>
          <w:lang w:val="es-ES"/>
        </w:rPr>
        <w:t xml:space="preserve"> </w:t>
      </w:r>
      <w:r w:rsidRPr="00A26523">
        <w:rPr>
          <w:rFonts w:ascii="Arial" w:hAnsi="Arial" w:cs="Arial"/>
          <w:lang w:val="es-ES"/>
        </w:rPr>
        <w:t>embarques enviados y de los recibidos en sus bodegas, así como</w:t>
      </w:r>
      <w:r w:rsidR="005543EB" w:rsidRPr="00A26523">
        <w:rPr>
          <w:rFonts w:ascii="Arial" w:hAnsi="Arial" w:cs="Arial"/>
          <w:lang w:val="es-ES"/>
        </w:rPr>
        <w:t xml:space="preserve"> </w:t>
      </w:r>
      <w:r w:rsidRPr="00A26523">
        <w:rPr>
          <w:rFonts w:ascii="Arial" w:hAnsi="Arial" w:cs="Arial"/>
          <w:lang w:val="es-ES"/>
        </w:rPr>
        <w:t>de los que debió recibir (en caso de pérdida total) durante el mes</w:t>
      </w:r>
      <w:r w:rsidR="005543EB" w:rsidRPr="00A26523">
        <w:rPr>
          <w:rFonts w:ascii="Arial" w:hAnsi="Arial" w:cs="Arial"/>
          <w:lang w:val="es-ES"/>
        </w:rPr>
        <w:t xml:space="preserve"> </w:t>
      </w:r>
      <w:r w:rsidRPr="00A26523">
        <w:rPr>
          <w:rFonts w:ascii="Arial" w:hAnsi="Arial" w:cs="Arial"/>
          <w:lang w:val="es-ES"/>
        </w:rPr>
        <w:t>anterior; debidamente firmados por él o su representante legal.</w:t>
      </w:r>
    </w:p>
    <w:p w:rsidR="005543EB" w:rsidRPr="00A26523" w:rsidRDefault="005543EB" w:rsidP="005543EB">
      <w:pPr>
        <w:pStyle w:val="Default"/>
        <w:ind w:left="720"/>
        <w:jc w:val="both"/>
        <w:rPr>
          <w:rFonts w:ascii="Arial" w:hAnsi="Arial" w:cs="Arial"/>
          <w:lang w:val="es-ES"/>
        </w:rPr>
      </w:pPr>
    </w:p>
    <w:p w:rsidR="005543EB" w:rsidRPr="00A26523" w:rsidRDefault="005543EB" w:rsidP="005543EB">
      <w:pPr>
        <w:pStyle w:val="Default"/>
        <w:ind w:left="720"/>
        <w:jc w:val="both"/>
        <w:rPr>
          <w:rFonts w:ascii="Arial" w:hAnsi="Arial" w:cs="Arial"/>
          <w:lang w:val="es-ES"/>
        </w:rPr>
      </w:pPr>
      <w:r w:rsidRPr="00A26523">
        <w:rPr>
          <w:rFonts w:ascii="Arial" w:hAnsi="Arial" w:cs="Arial"/>
          <w:lang w:val="es-ES"/>
        </w:rPr>
        <w:t>E</w:t>
      </w:r>
      <w:r w:rsidR="00402173" w:rsidRPr="00A26523">
        <w:rPr>
          <w:rFonts w:ascii="Arial" w:hAnsi="Arial" w:cs="Arial"/>
          <w:lang w:val="es-ES"/>
        </w:rPr>
        <w:t>stos reportes deberán ser entregados dentro de los veinte (20)</w:t>
      </w:r>
      <w:r w:rsidRPr="00A26523">
        <w:rPr>
          <w:rFonts w:ascii="Arial" w:hAnsi="Arial" w:cs="Arial"/>
          <w:lang w:val="es-ES"/>
        </w:rPr>
        <w:t xml:space="preserve"> </w:t>
      </w:r>
      <w:r w:rsidR="00402173" w:rsidRPr="00A26523">
        <w:rPr>
          <w:rFonts w:ascii="Arial" w:hAnsi="Arial" w:cs="Arial"/>
          <w:lang w:val="es-ES"/>
        </w:rPr>
        <w:t>días naturales siguientes al mes en que se realizaron los</w:t>
      </w:r>
      <w:r w:rsidRPr="00A26523">
        <w:rPr>
          <w:rFonts w:ascii="Arial" w:hAnsi="Arial" w:cs="Arial"/>
          <w:lang w:val="es-ES"/>
        </w:rPr>
        <w:t xml:space="preserve"> </w:t>
      </w:r>
      <w:r w:rsidR="00402173" w:rsidRPr="00A26523">
        <w:rPr>
          <w:rFonts w:ascii="Arial" w:hAnsi="Arial" w:cs="Arial"/>
          <w:lang w:val="es-ES"/>
        </w:rPr>
        <w:t>embarques.</w:t>
      </w:r>
      <w:r w:rsidRPr="00A26523">
        <w:rPr>
          <w:rFonts w:ascii="Arial" w:hAnsi="Arial" w:cs="Arial"/>
          <w:lang w:val="es-ES"/>
        </w:rPr>
        <w:t xml:space="preserve"> </w:t>
      </w:r>
    </w:p>
    <w:p w:rsidR="005543EB" w:rsidRPr="00A26523" w:rsidRDefault="005543EB" w:rsidP="005543EB">
      <w:pPr>
        <w:pStyle w:val="Default"/>
        <w:ind w:left="720"/>
        <w:jc w:val="both"/>
        <w:rPr>
          <w:rFonts w:ascii="Arial" w:hAnsi="Arial" w:cs="Arial"/>
          <w:lang w:val="es-ES"/>
        </w:rPr>
      </w:pPr>
    </w:p>
    <w:p w:rsidR="005543EB" w:rsidRPr="00A26523" w:rsidRDefault="005543EB" w:rsidP="005543EB">
      <w:pPr>
        <w:pStyle w:val="Default"/>
        <w:ind w:left="720"/>
        <w:jc w:val="both"/>
        <w:rPr>
          <w:rFonts w:ascii="Arial" w:hAnsi="Arial" w:cs="Arial"/>
          <w:lang w:val="es-ES"/>
        </w:rPr>
      </w:pPr>
      <w:r w:rsidRPr="00A26523">
        <w:rPr>
          <w:rFonts w:ascii="Arial" w:hAnsi="Arial" w:cs="Arial"/>
          <w:b/>
          <w:lang w:val="es-ES"/>
        </w:rPr>
        <w:lastRenderedPageBreak/>
        <w:t>SEGUROS LAFISE</w:t>
      </w:r>
      <w:r w:rsidRPr="00A26523">
        <w:rPr>
          <w:rFonts w:ascii="Arial" w:hAnsi="Arial" w:cs="Arial"/>
          <w:lang w:val="es-ES"/>
        </w:rPr>
        <w:t xml:space="preserve"> </w:t>
      </w:r>
      <w:r w:rsidR="00402173" w:rsidRPr="00A26523">
        <w:rPr>
          <w:rFonts w:ascii="Arial" w:hAnsi="Arial" w:cs="Arial"/>
          <w:lang w:val="es-ES"/>
        </w:rPr>
        <w:t>no amparará ningún reclamo de indemnización</w:t>
      </w:r>
      <w:r w:rsidRPr="00A26523">
        <w:rPr>
          <w:rFonts w:ascii="Arial" w:hAnsi="Arial" w:cs="Arial"/>
          <w:lang w:val="es-ES"/>
        </w:rPr>
        <w:t xml:space="preserve"> </w:t>
      </w:r>
      <w:r w:rsidR="00402173" w:rsidRPr="00A26523">
        <w:rPr>
          <w:rFonts w:ascii="Arial" w:hAnsi="Arial" w:cs="Arial"/>
          <w:lang w:val="es-ES"/>
        </w:rPr>
        <w:t xml:space="preserve">cuando el </w:t>
      </w:r>
      <w:r w:rsidRPr="00A26523">
        <w:rPr>
          <w:rFonts w:ascii="Arial" w:hAnsi="Arial" w:cs="Arial"/>
          <w:lang w:val="es-ES"/>
        </w:rPr>
        <w:t xml:space="preserve">Tomador y/o </w:t>
      </w:r>
      <w:r w:rsidR="00402173" w:rsidRPr="00A26523">
        <w:rPr>
          <w:rFonts w:ascii="Arial" w:hAnsi="Arial" w:cs="Arial"/>
          <w:lang w:val="es-ES"/>
        </w:rPr>
        <w:t>Asegurado no haya presentado ningún reporte durante</w:t>
      </w:r>
      <w:r w:rsidRPr="00A26523">
        <w:rPr>
          <w:rFonts w:ascii="Arial" w:hAnsi="Arial" w:cs="Arial"/>
          <w:lang w:val="es-ES"/>
        </w:rPr>
        <w:t xml:space="preserve"> </w:t>
      </w:r>
      <w:r w:rsidR="00402173" w:rsidRPr="00A26523">
        <w:rPr>
          <w:rFonts w:ascii="Arial" w:hAnsi="Arial" w:cs="Arial"/>
          <w:lang w:val="es-ES"/>
        </w:rPr>
        <w:t>la vigencia de la póliza.</w:t>
      </w:r>
    </w:p>
    <w:p w:rsidR="005543EB" w:rsidRPr="00A26523" w:rsidRDefault="005543EB" w:rsidP="005543EB">
      <w:pPr>
        <w:pStyle w:val="Default"/>
        <w:ind w:left="720"/>
        <w:jc w:val="both"/>
        <w:rPr>
          <w:rFonts w:ascii="Arial" w:hAnsi="Arial" w:cs="Arial"/>
          <w:lang w:val="es-ES"/>
        </w:rPr>
      </w:pPr>
    </w:p>
    <w:p w:rsidR="00402173" w:rsidRPr="00A26523" w:rsidRDefault="00402173" w:rsidP="005543EB">
      <w:pPr>
        <w:pStyle w:val="Default"/>
        <w:ind w:left="720"/>
        <w:jc w:val="both"/>
        <w:rPr>
          <w:rFonts w:ascii="Arial" w:hAnsi="Arial" w:cs="Arial"/>
          <w:lang w:val="es-ES"/>
        </w:rPr>
      </w:pPr>
      <w:r w:rsidRPr="00A26523">
        <w:rPr>
          <w:rFonts w:ascii="Arial" w:hAnsi="Arial" w:cs="Arial"/>
          <w:lang w:val="es-ES"/>
        </w:rPr>
        <w:t>Cuando la falta al deber de presentación de reportes sea parcial,</w:t>
      </w:r>
      <w:r w:rsidR="005543EB" w:rsidRPr="00A26523">
        <w:rPr>
          <w:rFonts w:ascii="Arial" w:hAnsi="Arial" w:cs="Arial"/>
          <w:lang w:val="es-ES"/>
        </w:rPr>
        <w:t xml:space="preserve"> </w:t>
      </w:r>
      <w:r w:rsidR="005543EB" w:rsidRPr="00A26523">
        <w:rPr>
          <w:rFonts w:ascii="Arial" w:hAnsi="Arial" w:cs="Arial"/>
          <w:b/>
          <w:lang w:val="es-ES"/>
        </w:rPr>
        <w:t>SEGUROS</w:t>
      </w:r>
      <w:r w:rsidR="005543EB" w:rsidRPr="00A26523">
        <w:rPr>
          <w:rFonts w:ascii="Arial" w:hAnsi="Arial" w:cs="Arial"/>
          <w:lang w:val="es-ES"/>
        </w:rPr>
        <w:t xml:space="preserve"> </w:t>
      </w:r>
      <w:r w:rsidR="005543EB" w:rsidRPr="00A26523">
        <w:rPr>
          <w:rFonts w:ascii="Arial" w:hAnsi="Arial" w:cs="Arial"/>
          <w:b/>
          <w:lang w:val="es-ES"/>
        </w:rPr>
        <w:t>LAFISE</w:t>
      </w:r>
      <w:r w:rsidR="005543EB" w:rsidRPr="00A26523">
        <w:rPr>
          <w:rFonts w:ascii="Arial" w:hAnsi="Arial" w:cs="Arial"/>
          <w:lang w:val="es-ES"/>
        </w:rPr>
        <w:t xml:space="preserve"> </w:t>
      </w:r>
      <w:r w:rsidRPr="00A26523">
        <w:rPr>
          <w:rFonts w:ascii="Arial" w:hAnsi="Arial" w:cs="Arial"/>
          <w:lang w:val="es-ES"/>
        </w:rPr>
        <w:t>calculará presuntivamente cada reporte omitido en</w:t>
      </w:r>
      <w:r w:rsidR="005543EB" w:rsidRPr="00A26523">
        <w:rPr>
          <w:rFonts w:ascii="Arial" w:hAnsi="Arial" w:cs="Arial"/>
          <w:lang w:val="es-ES"/>
        </w:rPr>
        <w:t xml:space="preserve"> </w:t>
      </w:r>
      <w:r w:rsidRPr="00A26523">
        <w:rPr>
          <w:rFonts w:ascii="Arial" w:hAnsi="Arial" w:cs="Arial"/>
          <w:lang w:val="es-ES"/>
        </w:rPr>
        <w:t>una suma igual al último reporte presentado. No obstante, tendrá</w:t>
      </w:r>
      <w:r w:rsidR="005543EB" w:rsidRPr="00A26523">
        <w:rPr>
          <w:rFonts w:ascii="Arial" w:hAnsi="Arial" w:cs="Arial"/>
          <w:lang w:val="es-ES"/>
        </w:rPr>
        <w:t xml:space="preserve"> </w:t>
      </w:r>
      <w:r w:rsidRPr="00A26523">
        <w:rPr>
          <w:rFonts w:ascii="Arial" w:hAnsi="Arial" w:cs="Arial"/>
          <w:lang w:val="es-ES"/>
        </w:rPr>
        <w:t>derecho a realizar un estudio contable para verificar los montos</w:t>
      </w:r>
      <w:r w:rsidR="005543EB" w:rsidRPr="00A26523">
        <w:rPr>
          <w:rFonts w:ascii="Arial" w:hAnsi="Arial" w:cs="Arial"/>
          <w:lang w:val="es-ES"/>
        </w:rPr>
        <w:t xml:space="preserve"> </w:t>
      </w:r>
      <w:r w:rsidRPr="00A26523">
        <w:rPr>
          <w:rFonts w:ascii="Arial" w:hAnsi="Arial" w:cs="Arial"/>
          <w:lang w:val="es-ES"/>
        </w:rPr>
        <w:t>efectivamente movilizados durante los períodos no reportados y</w:t>
      </w:r>
      <w:r w:rsidR="005543EB" w:rsidRPr="00A26523">
        <w:rPr>
          <w:rFonts w:ascii="Arial" w:hAnsi="Arial" w:cs="Arial"/>
          <w:lang w:val="es-ES"/>
        </w:rPr>
        <w:t xml:space="preserve"> </w:t>
      </w:r>
      <w:r w:rsidRPr="00A26523">
        <w:rPr>
          <w:rFonts w:ascii="Arial" w:hAnsi="Arial" w:cs="Arial"/>
          <w:lang w:val="es-ES"/>
        </w:rPr>
        <w:t>podrá ajustar la prima a cobrar según el resultado de dicho</w:t>
      </w:r>
      <w:r w:rsidR="005543EB" w:rsidRPr="00A26523">
        <w:rPr>
          <w:rFonts w:ascii="Arial" w:hAnsi="Arial" w:cs="Arial"/>
          <w:lang w:val="es-ES"/>
        </w:rPr>
        <w:t xml:space="preserve"> </w:t>
      </w:r>
      <w:r w:rsidRPr="00A26523">
        <w:rPr>
          <w:rFonts w:ascii="Arial" w:hAnsi="Arial" w:cs="Arial"/>
          <w:lang w:val="es-ES"/>
        </w:rPr>
        <w:t>estudio.</w:t>
      </w:r>
    </w:p>
    <w:p w:rsidR="005543EB" w:rsidRPr="00A26523" w:rsidRDefault="005543EB" w:rsidP="005543EB">
      <w:pPr>
        <w:pStyle w:val="Default"/>
        <w:ind w:left="720"/>
        <w:jc w:val="both"/>
        <w:rPr>
          <w:rFonts w:ascii="Arial" w:hAnsi="Arial" w:cs="Arial"/>
          <w:lang w:val="es-ES"/>
        </w:rPr>
      </w:pPr>
    </w:p>
    <w:p w:rsidR="00402173" w:rsidRPr="00A26523" w:rsidRDefault="00402173" w:rsidP="00AB7ABF">
      <w:pPr>
        <w:pStyle w:val="Default"/>
        <w:numPr>
          <w:ilvl w:val="0"/>
          <w:numId w:val="24"/>
        </w:numPr>
        <w:jc w:val="both"/>
        <w:rPr>
          <w:rFonts w:ascii="Arial" w:hAnsi="Arial" w:cs="Arial"/>
          <w:lang w:val="es-ES"/>
        </w:rPr>
      </w:pPr>
      <w:r w:rsidRPr="00A26523">
        <w:rPr>
          <w:rFonts w:ascii="Arial" w:hAnsi="Arial" w:cs="Arial"/>
          <w:lang w:val="es-ES"/>
        </w:rPr>
        <w:t>Las pólizas que funcionan con la modalidad de prima mensual</w:t>
      </w:r>
      <w:r w:rsidR="005543EB" w:rsidRPr="00A26523">
        <w:rPr>
          <w:rFonts w:ascii="Arial" w:hAnsi="Arial" w:cs="Arial"/>
          <w:lang w:val="es-ES"/>
        </w:rPr>
        <w:t xml:space="preserve"> </w:t>
      </w:r>
      <w:r w:rsidRPr="00A26523">
        <w:rPr>
          <w:rFonts w:ascii="Arial" w:hAnsi="Arial" w:cs="Arial"/>
          <w:lang w:val="es-ES"/>
        </w:rPr>
        <w:t xml:space="preserve">devengada, en las cuales el </w:t>
      </w:r>
      <w:r w:rsidR="005543EB" w:rsidRPr="00A26523">
        <w:rPr>
          <w:rFonts w:ascii="Arial" w:hAnsi="Arial" w:cs="Arial"/>
          <w:lang w:val="es-ES"/>
        </w:rPr>
        <w:t>T</w:t>
      </w:r>
      <w:r w:rsidRPr="00A26523">
        <w:rPr>
          <w:rFonts w:ascii="Arial" w:hAnsi="Arial" w:cs="Arial"/>
          <w:lang w:val="es-ES"/>
        </w:rPr>
        <w:t>omador</w:t>
      </w:r>
      <w:r w:rsidR="005543EB" w:rsidRPr="00A26523">
        <w:rPr>
          <w:rFonts w:ascii="Arial" w:hAnsi="Arial" w:cs="Arial"/>
          <w:lang w:val="es-ES"/>
        </w:rPr>
        <w:t xml:space="preserve"> y/o Asegurado</w:t>
      </w:r>
      <w:r w:rsidRPr="00A26523">
        <w:rPr>
          <w:rFonts w:ascii="Arial" w:hAnsi="Arial" w:cs="Arial"/>
          <w:lang w:val="es-ES"/>
        </w:rPr>
        <w:t xml:space="preserve"> paga</w:t>
      </w:r>
      <w:r w:rsidR="005543EB" w:rsidRPr="00A26523">
        <w:rPr>
          <w:rFonts w:ascii="Arial" w:hAnsi="Arial" w:cs="Arial"/>
          <w:lang w:val="es-ES"/>
        </w:rPr>
        <w:t xml:space="preserve"> </w:t>
      </w:r>
      <w:r w:rsidRPr="00A26523">
        <w:rPr>
          <w:rFonts w:ascii="Arial" w:hAnsi="Arial" w:cs="Arial"/>
          <w:lang w:val="es-ES"/>
        </w:rPr>
        <w:t>mensualmente la prima que corresponde, de acuerdo con el</w:t>
      </w:r>
      <w:r w:rsidR="005543EB" w:rsidRPr="00A26523">
        <w:rPr>
          <w:rFonts w:ascii="Arial" w:hAnsi="Arial" w:cs="Arial"/>
          <w:lang w:val="es-ES"/>
        </w:rPr>
        <w:t xml:space="preserve"> </w:t>
      </w:r>
      <w:r w:rsidRPr="00A26523">
        <w:rPr>
          <w:rFonts w:ascii="Arial" w:hAnsi="Arial" w:cs="Arial"/>
          <w:lang w:val="es-ES"/>
        </w:rPr>
        <w:t>reporte de embarques realizados durante el mes anterior; el plazo</w:t>
      </w:r>
      <w:r w:rsidR="005543EB" w:rsidRPr="00A26523">
        <w:rPr>
          <w:rFonts w:ascii="Arial" w:hAnsi="Arial" w:cs="Arial"/>
          <w:lang w:val="es-ES"/>
        </w:rPr>
        <w:t xml:space="preserve"> </w:t>
      </w:r>
      <w:r w:rsidRPr="00A26523">
        <w:rPr>
          <w:rFonts w:ascii="Arial" w:hAnsi="Arial" w:cs="Arial"/>
          <w:lang w:val="es-ES"/>
        </w:rPr>
        <w:t>para la presentación de este reporte se limita a los veinte (20)</w:t>
      </w:r>
      <w:r w:rsidR="005543EB" w:rsidRPr="00A26523">
        <w:rPr>
          <w:rFonts w:ascii="Arial" w:hAnsi="Arial" w:cs="Arial"/>
          <w:lang w:val="es-ES"/>
        </w:rPr>
        <w:t xml:space="preserve"> </w:t>
      </w:r>
      <w:r w:rsidRPr="00A26523">
        <w:rPr>
          <w:rFonts w:ascii="Arial" w:hAnsi="Arial" w:cs="Arial"/>
          <w:lang w:val="es-ES"/>
        </w:rPr>
        <w:t>primeros días naturales de cada mes. Asimismo, el plazo para</w:t>
      </w:r>
      <w:r w:rsidR="005543EB" w:rsidRPr="00A26523">
        <w:rPr>
          <w:rFonts w:ascii="Arial" w:hAnsi="Arial" w:cs="Arial"/>
          <w:lang w:val="es-ES"/>
        </w:rPr>
        <w:t xml:space="preserve"> </w:t>
      </w:r>
      <w:r w:rsidRPr="00A26523">
        <w:rPr>
          <w:rFonts w:ascii="Arial" w:hAnsi="Arial" w:cs="Arial"/>
          <w:lang w:val="es-ES"/>
        </w:rPr>
        <w:t>efectuar el pago de la prima correspondiente no excederá cinco</w:t>
      </w:r>
      <w:r w:rsidR="005543EB" w:rsidRPr="00A26523">
        <w:rPr>
          <w:rFonts w:ascii="Arial" w:hAnsi="Arial" w:cs="Arial"/>
          <w:lang w:val="es-ES"/>
        </w:rPr>
        <w:t xml:space="preserve"> </w:t>
      </w:r>
      <w:r w:rsidRPr="00A26523">
        <w:rPr>
          <w:rFonts w:ascii="Arial" w:hAnsi="Arial" w:cs="Arial"/>
          <w:lang w:val="es-ES"/>
        </w:rPr>
        <w:t>(5) días hábiles luego de recibir el cobro respectivo por los medios</w:t>
      </w:r>
      <w:r w:rsidR="005543EB" w:rsidRPr="00A26523">
        <w:rPr>
          <w:rFonts w:ascii="Arial" w:hAnsi="Arial" w:cs="Arial"/>
          <w:lang w:val="es-ES"/>
        </w:rPr>
        <w:t xml:space="preserve"> </w:t>
      </w:r>
      <w:r w:rsidRPr="00A26523">
        <w:rPr>
          <w:rFonts w:ascii="Arial" w:hAnsi="Arial" w:cs="Arial"/>
          <w:lang w:val="es-ES"/>
        </w:rPr>
        <w:t>de comunicación establecidos en el presente contrato.</w:t>
      </w:r>
    </w:p>
    <w:p w:rsidR="005543EB" w:rsidRPr="00A26523" w:rsidRDefault="005543EB" w:rsidP="005543EB">
      <w:pPr>
        <w:pStyle w:val="Default"/>
        <w:ind w:left="720"/>
        <w:jc w:val="both"/>
        <w:rPr>
          <w:rFonts w:ascii="Arial" w:hAnsi="Arial" w:cs="Arial"/>
          <w:lang w:val="es-ES"/>
        </w:rPr>
      </w:pPr>
    </w:p>
    <w:p w:rsidR="00402173" w:rsidRDefault="00402173" w:rsidP="00AB7ABF">
      <w:pPr>
        <w:pStyle w:val="Default"/>
        <w:numPr>
          <w:ilvl w:val="0"/>
          <w:numId w:val="24"/>
        </w:numPr>
        <w:jc w:val="both"/>
        <w:rPr>
          <w:rFonts w:ascii="Arial" w:hAnsi="Arial" w:cs="Arial"/>
          <w:lang w:val="es-ES"/>
        </w:rPr>
      </w:pPr>
      <w:r w:rsidRPr="00A26523">
        <w:rPr>
          <w:rFonts w:ascii="Arial" w:hAnsi="Arial" w:cs="Arial"/>
          <w:lang w:val="es-ES"/>
        </w:rPr>
        <w:t>La prima de liquidación del seguro será la resultante de</w:t>
      </w:r>
      <w:r w:rsidR="005543EB" w:rsidRPr="00A26523">
        <w:rPr>
          <w:rFonts w:ascii="Arial" w:hAnsi="Arial" w:cs="Arial"/>
          <w:lang w:val="es-ES"/>
        </w:rPr>
        <w:t xml:space="preserve"> </w:t>
      </w:r>
      <w:r w:rsidRPr="00A26523">
        <w:rPr>
          <w:rFonts w:ascii="Arial" w:hAnsi="Arial" w:cs="Arial"/>
          <w:lang w:val="es-ES"/>
        </w:rPr>
        <w:t>multiplicar el monto real de todos los embarques recibidos y/o</w:t>
      </w:r>
      <w:r w:rsidR="005543EB" w:rsidRPr="00A26523">
        <w:rPr>
          <w:rFonts w:ascii="Arial" w:hAnsi="Arial" w:cs="Arial"/>
          <w:lang w:val="es-ES"/>
        </w:rPr>
        <w:t xml:space="preserve"> </w:t>
      </w:r>
      <w:r w:rsidRPr="00A26523">
        <w:rPr>
          <w:rFonts w:ascii="Arial" w:hAnsi="Arial" w:cs="Arial"/>
          <w:lang w:val="es-ES"/>
        </w:rPr>
        <w:t>enviados, así como los que debió recibir (en caso de pérdida</w:t>
      </w:r>
      <w:r w:rsidR="005543EB" w:rsidRPr="00A26523">
        <w:rPr>
          <w:rFonts w:ascii="Arial" w:hAnsi="Arial" w:cs="Arial"/>
          <w:lang w:val="es-ES"/>
        </w:rPr>
        <w:t xml:space="preserve"> </w:t>
      </w:r>
      <w:r w:rsidRPr="00A26523">
        <w:rPr>
          <w:rFonts w:ascii="Arial" w:hAnsi="Arial" w:cs="Arial"/>
          <w:lang w:val="es-ES"/>
        </w:rPr>
        <w:t>total) por las tarifas establecidas en las Condiciones Particulares</w:t>
      </w:r>
      <w:r w:rsidR="005543EB" w:rsidRPr="00A26523">
        <w:rPr>
          <w:rFonts w:ascii="Arial" w:hAnsi="Arial" w:cs="Arial"/>
          <w:lang w:val="es-ES"/>
        </w:rPr>
        <w:t xml:space="preserve"> </w:t>
      </w:r>
      <w:r w:rsidRPr="00A26523">
        <w:rPr>
          <w:rFonts w:ascii="Arial" w:hAnsi="Arial" w:cs="Arial"/>
          <w:lang w:val="es-ES"/>
        </w:rPr>
        <w:t xml:space="preserve">de la póliza, con sujeción a lo estipulado en el inciso </w:t>
      </w:r>
      <w:r w:rsidR="008867F5">
        <w:rPr>
          <w:rFonts w:ascii="Arial" w:hAnsi="Arial" w:cs="Arial"/>
          <w:lang w:val="es-ES"/>
        </w:rPr>
        <w:t xml:space="preserve">2 </w:t>
      </w:r>
      <w:r w:rsidR="005543EB" w:rsidRPr="00A26523">
        <w:rPr>
          <w:rFonts w:ascii="Arial" w:hAnsi="Arial" w:cs="Arial"/>
          <w:lang w:val="es-ES"/>
        </w:rPr>
        <w:t>anterior.</w:t>
      </w:r>
    </w:p>
    <w:p w:rsidR="00B929B4" w:rsidRPr="00A26523" w:rsidRDefault="00B929B4" w:rsidP="00B929B4">
      <w:pPr>
        <w:pStyle w:val="Default"/>
        <w:ind w:left="720"/>
        <w:jc w:val="both"/>
        <w:rPr>
          <w:rFonts w:ascii="Arial" w:hAnsi="Arial" w:cs="Arial"/>
          <w:lang w:val="es-ES"/>
        </w:rPr>
      </w:pPr>
    </w:p>
    <w:p w:rsidR="005543EB" w:rsidRPr="00A26523" w:rsidRDefault="00402173" w:rsidP="00AB7ABF">
      <w:pPr>
        <w:pStyle w:val="Default"/>
        <w:numPr>
          <w:ilvl w:val="0"/>
          <w:numId w:val="24"/>
        </w:numPr>
        <w:jc w:val="both"/>
        <w:rPr>
          <w:rFonts w:ascii="Arial" w:hAnsi="Arial" w:cs="Arial"/>
          <w:lang w:val="es-ES"/>
        </w:rPr>
      </w:pPr>
      <w:r w:rsidRPr="00A26523">
        <w:rPr>
          <w:rFonts w:ascii="Arial" w:hAnsi="Arial" w:cs="Arial"/>
          <w:lang w:val="es-ES"/>
        </w:rPr>
        <w:t>Si la prima resultante de la liquidación es mayor a la pagada,</w:t>
      </w:r>
      <w:r w:rsidR="005543EB" w:rsidRPr="00A26523">
        <w:rPr>
          <w:rFonts w:ascii="Arial" w:hAnsi="Arial" w:cs="Arial"/>
          <w:lang w:val="es-ES"/>
        </w:rPr>
        <w:t xml:space="preserve"> </w:t>
      </w:r>
      <w:r w:rsidRPr="00A26523">
        <w:rPr>
          <w:rFonts w:ascii="Arial" w:hAnsi="Arial" w:cs="Arial"/>
          <w:lang w:val="es-ES"/>
        </w:rPr>
        <w:t>el Tomador</w:t>
      </w:r>
      <w:r w:rsidR="005543EB" w:rsidRPr="00A26523">
        <w:rPr>
          <w:rFonts w:ascii="Arial" w:hAnsi="Arial" w:cs="Arial"/>
          <w:lang w:val="es-ES"/>
        </w:rPr>
        <w:t xml:space="preserve"> y/o Asegurado </w:t>
      </w:r>
      <w:r w:rsidRPr="00A26523">
        <w:rPr>
          <w:rFonts w:ascii="Arial" w:hAnsi="Arial" w:cs="Arial"/>
          <w:lang w:val="es-ES"/>
        </w:rPr>
        <w:t>queda obligado a cancelar esa</w:t>
      </w:r>
      <w:r w:rsidR="005543EB" w:rsidRPr="00A26523">
        <w:rPr>
          <w:rFonts w:ascii="Arial" w:hAnsi="Arial" w:cs="Arial"/>
          <w:lang w:val="es-ES"/>
        </w:rPr>
        <w:t xml:space="preserve"> </w:t>
      </w:r>
      <w:r w:rsidRPr="00A26523">
        <w:rPr>
          <w:rFonts w:ascii="Arial" w:hAnsi="Arial" w:cs="Arial"/>
          <w:lang w:val="es-ES"/>
        </w:rPr>
        <w:t>diferencia en un plazo que no exceda a los diez (10) días</w:t>
      </w:r>
      <w:r w:rsidR="005543EB" w:rsidRPr="00A26523">
        <w:rPr>
          <w:rFonts w:ascii="Arial" w:hAnsi="Arial" w:cs="Arial"/>
          <w:lang w:val="es-ES"/>
        </w:rPr>
        <w:t xml:space="preserve"> </w:t>
      </w:r>
      <w:r w:rsidRPr="00A26523">
        <w:rPr>
          <w:rFonts w:ascii="Arial" w:hAnsi="Arial" w:cs="Arial"/>
          <w:lang w:val="es-ES"/>
        </w:rPr>
        <w:t>naturales posteriores a la fecha en que se le comunique el saldo</w:t>
      </w:r>
      <w:r w:rsidR="005543EB" w:rsidRPr="00A26523">
        <w:rPr>
          <w:rFonts w:ascii="Arial" w:hAnsi="Arial" w:cs="Arial"/>
          <w:lang w:val="es-ES"/>
        </w:rPr>
        <w:t xml:space="preserve"> </w:t>
      </w:r>
      <w:r w:rsidRPr="00A26523">
        <w:rPr>
          <w:rFonts w:ascii="Arial" w:hAnsi="Arial" w:cs="Arial"/>
          <w:lang w:val="es-ES"/>
        </w:rPr>
        <w:t>a pagar.</w:t>
      </w:r>
    </w:p>
    <w:p w:rsidR="005543EB" w:rsidRPr="00A26523" w:rsidRDefault="005543EB" w:rsidP="005543EB">
      <w:pPr>
        <w:pStyle w:val="Default"/>
        <w:ind w:left="720"/>
        <w:jc w:val="both"/>
        <w:rPr>
          <w:rFonts w:ascii="Arial" w:hAnsi="Arial" w:cs="Arial"/>
          <w:lang w:val="es-ES"/>
        </w:rPr>
      </w:pPr>
    </w:p>
    <w:p w:rsidR="005543EB" w:rsidRPr="00A26523" w:rsidRDefault="00402173" w:rsidP="005543EB">
      <w:pPr>
        <w:pStyle w:val="Default"/>
        <w:ind w:left="720"/>
        <w:jc w:val="both"/>
        <w:rPr>
          <w:rFonts w:ascii="Arial" w:hAnsi="Arial" w:cs="Arial"/>
          <w:lang w:val="es-ES"/>
        </w:rPr>
      </w:pPr>
      <w:r w:rsidRPr="00A26523">
        <w:rPr>
          <w:rFonts w:ascii="Arial" w:hAnsi="Arial" w:cs="Arial"/>
          <w:lang w:val="es-ES"/>
        </w:rPr>
        <w:t>Si el Tomador</w:t>
      </w:r>
      <w:r w:rsidR="005543EB" w:rsidRPr="00A26523">
        <w:rPr>
          <w:rFonts w:ascii="Arial" w:hAnsi="Arial" w:cs="Arial"/>
          <w:lang w:val="es-ES"/>
        </w:rPr>
        <w:t xml:space="preserve"> y/o Asegurado</w:t>
      </w:r>
      <w:r w:rsidRPr="00A26523">
        <w:rPr>
          <w:rFonts w:ascii="Arial" w:hAnsi="Arial" w:cs="Arial"/>
          <w:lang w:val="es-ES"/>
        </w:rPr>
        <w:t xml:space="preserve"> no pagare la diferencia en el</w:t>
      </w:r>
      <w:r w:rsidR="005543EB" w:rsidRPr="00A26523">
        <w:rPr>
          <w:rFonts w:ascii="Arial" w:hAnsi="Arial" w:cs="Arial"/>
          <w:lang w:val="es-ES"/>
        </w:rPr>
        <w:t xml:space="preserve"> </w:t>
      </w:r>
      <w:r w:rsidRPr="00A26523">
        <w:rPr>
          <w:rFonts w:ascii="Arial" w:hAnsi="Arial" w:cs="Arial"/>
          <w:lang w:val="es-ES"/>
        </w:rPr>
        <w:t xml:space="preserve">término señalado, éste conviene en que </w:t>
      </w:r>
      <w:r w:rsidR="00E91409" w:rsidRPr="00E91409">
        <w:rPr>
          <w:rFonts w:ascii="Arial" w:hAnsi="Arial" w:cs="Arial"/>
          <w:b/>
          <w:lang w:val="es-ES"/>
        </w:rPr>
        <w:t>SEGUROS LAFISE</w:t>
      </w:r>
      <w:r w:rsidR="00E91409">
        <w:rPr>
          <w:rFonts w:ascii="Arial" w:hAnsi="Arial" w:cs="Arial"/>
          <w:lang w:val="es-ES"/>
        </w:rPr>
        <w:t xml:space="preserve"> </w:t>
      </w:r>
      <w:r w:rsidRPr="00A26523">
        <w:rPr>
          <w:rFonts w:ascii="Arial" w:hAnsi="Arial" w:cs="Arial"/>
          <w:lang w:val="es-ES"/>
        </w:rPr>
        <w:t>quedará</w:t>
      </w:r>
      <w:r w:rsidR="005543EB" w:rsidRPr="00A26523">
        <w:rPr>
          <w:rFonts w:ascii="Arial" w:hAnsi="Arial" w:cs="Arial"/>
          <w:lang w:val="es-ES"/>
        </w:rPr>
        <w:t xml:space="preserve"> </w:t>
      </w:r>
      <w:r w:rsidRPr="00A26523">
        <w:rPr>
          <w:rFonts w:ascii="Arial" w:hAnsi="Arial" w:cs="Arial"/>
          <w:lang w:val="es-ES"/>
        </w:rPr>
        <w:t>facultado a aplicar a dicho adeudo la prima de renovación no</w:t>
      </w:r>
      <w:r w:rsidR="005543EB" w:rsidRPr="00A26523">
        <w:rPr>
          <w:rFonts w:ascii="Arial" w:hAnsi="Arial" w:cs="Arial"/>
          <w:lang w:val="es-ES"/>
        </w:rPr>
        <w:t xml:space="preserve"> </w:t>
      </w:r>
      <w:r w:rsidRPr="00A26523">
        <w:rPr>
          <w:rFonts w:ascii="Arial" w:hAnsi="Arial" w:cs="Arial"/>
          <w:lang w:val="es-ES"/>
        </w:rPr>
        <w:t>devengada del período que se encuentre vigente, por tanto la</w:t>
      </w:r>
      <w:r w:rsidR="005543EB" w:rsidRPr="00A26523">
        <w:rPr>
          <w:rFonts w:ascii="Arial" w:hAnsi="Arial" w:cs="Arial"/>
          <w:lang w:val="es-ES"/>
        </w:rPr>
        <w:t xml:space="preserve"> </w:t>
      </w:r>
      <w:r w:rsidRPr="00A26523">
        <w:rPr>
          <w:rFonts w:ascii="Arial" w:hAnsi="Arial" w:cs="Arial"/>
          <w:lang w:val="es-ES"/>
        </w:rPr>
        <w:t>vigencia de la cobertura del nuevo período se reducirá de</w:t>
      </w:r>
      <w:r w:rsidR="005543EB" w:rsidRPr="00A26523">
        <w:rPr>
          <w:rFonts w:ascii="Arial" w:hAnsi="Arial" w:cs="Arial"/>
          <w:lang w:val="es-ES"/>
        </w:rPr>
        <w:t xml:space="preserve"> </w:t>
      </w:r>
      <w:r w:rsidRPr="00A26523">
        <w:rPr>
          <w:rFonts w:ascii="Arial" w:hAnsi="Arial" w:cs="Arial"/>
          <w:lang w:val="es-ES"/>
        </w:rPr>
        <w:t>acuerdo con lo que permita el monto del remanente.</w:t>
      </w:r>
      <w:r w:rsidR="005543EB" w:rsidRPr="00A26523">
        <w:rPr>
          <w:rFonts w:ascii="Arial" w:hAnsi="Arial" w:cs="Arial"/>
          <w:lang w:val="es-ES"/>
        </w:rPr>
        <w:t xml:space="preserve"> </w:t>
      </w:r>
    </w:p>
    <w:p w:rsidR="005543EB" w:rsidRPr="00A26523" w:rsidRDefault="005543EB" w:rsidP="005543EB">
      <w:pPr>
        <w:pStyle w:val="Default"/>
        <w:ind w:left="720"/>
        <w:jc w:val="both"/>
        <w:rPr>
          <w:rFonts w:ascii="Arial" w:hAnsi="Arial" w:cs="Arial"/>
          <w:lang w:val="es-ES"/>
        </w:rPr>
      </w:pPr>
    </w:p>
    <w:p w:rsidR="005543EB" w:rsidRPr="00A26523" w:rsidRDefault="00402173" w:rsidP="005543EB">
      <w:pPr>
        <w:pStyle w:val="Default"/>
        <w:ind w:left="720"/>
        <w:jc w:val="both"/>
        <w:rPr>
          <w:rFonts w:ascii="Arial" w:hAnsi="Arial" w:cs="Arial"/>
          <w:lang w:val="es-ES"/>
        </w:rPr>
      </w:pPr>
      <w:r w:rsidRPr="00A26523">
        <w:rPr>
          <w:rFonts w:ascii="Arial" w:hAnsi="Arial" w:cs="Arial"/>
          <w:lang w:val="es-ES"/>
        </w:rPr>
        <w:t>Cuando la prima no devengada del período renovado sea</w:t>
      </w:r>
      <w:r w:rsidR="005543EB" w:rsidRPr="00A26523">
        <w:rPr>
          <w:rFonts w:ascii="Arial" w:hAnsi="Arial" w:cs="Arial"/>
          <w:lang w:val="es-ES"/>
        </w:rPr>
        <w:t xml:space="preserve"> </w:t>
      </w:r>
      <w:r w:rsidRPr="00A26523">
        <w:rPr>
          <w:rFonts w:ascii="Arial" w:hAnsi="Arial" w:cs="Arial"/>
          <w:lang w:val="es-ES"/>
        </w:rPr>
        <w:t>insuficiente para cubrir el pago del saldo de la prima de</w:t>
      </w:r>
      <w:r w:rsidR="005543EB" w:rsidRPr="00A26523">
        <w:rPr>
          <w:rFonts w:ascii="Arial" w:hAnsi="Arial" w:cs="Arial"/>
          <w:lang w:val="es-ES"/>
        </w:rPr>
        <w:t xml:space="preserve"> </w:t>
      </w:r>
      <w:r w:rsidRPr="00A26523">
        <w:rPr>
          <w:rFonts w:ascii="Arial" w:hAnsi="Arial" w:cs="Arial"/>
          <w:lang w:val="es-ES"/>
        </w:rPr>
        <w:t>liquidación, procederá a cancelar el contrato, informando de ello</w:t>
      </w:r>
      <w:r w:rsidR="005543EB" w:rsidRPr="00A26523">
        <w:rPr>
          <w:rFonts w:ascii="Arial" w:hAnsi="Arial" w:cs="Arial"/>
          <w:lang w:val="es-ES"/>
        </w:rPr>
        <w:t xml:space="preserve"> </w:t>
      </w:r>
      <w:r w:rsidRPr="00A26523">
        <w:rPr>
          <w:rFonts w:ascii="Arial" w:hAnsi="Arial" w:cs="Arial"/>
          <w:lang w:val="es-ES"/>
        </w:rPr>
        <w:t xml:space="preserve">por escrito al </w:t>
      </w:r>
      <w:r w:rsidR="005543EB" w:rsidRPr="00A26523">
        <w:rPr>
          <w:rFonts w:ascii="Arial" w:hAnsi="Arial" w:cs="Arial"/>
          <w:lang w:val="es-ES"/>
        </w:rPr>
        <w:t xml:space="preserve">Tomador y/o </w:t>
      </w:r>
      <w:r w:rsidRPr="00A26523">
        <w:rPr>
          <w:rFonts w:ascii="Arial" w:hAnsi="Arial" w:cs="Arial"/>
          <w:lang w:val="es-ES"/>
        </w:rPr>
        <w:t>Asegurado y al Acreedor si lo hubiere, sin perjuicio</w:t>
      </w:r>
      <w:r w:rsidR="005543EB" w:rsidRPr="00A26523">
        <w:rPr>
          <w:rFonts w:ascii="Arial" w:hAnsi="Arial" w:cs="Arial"/>
          <w:lang w:val="es-ES"/>
        </w:rPr>
        <w:t xml:space="preserve"> </w:t>
      </w:r>
      <w:r w:rsidRPr="00A26523">
        <w:rPr>
          <w:rFonts w:ascii="Arial" w:hAnsi="Arial" w:cs="Arial"/>
          <w:lang w:val="es-ES"/>
        </w:rPr>
        <w:t>de las acciones legales correspondientes en lo atinente al saldo</w:t>
      </w:r>
      <w:r w:rsidR="005543EB" w:rsidRPr="00A26523">
        <w:rPr>
          <w:rFonts w:ascii="Arial" w:hAnsi="Arial" w:cs="Arial"/>
          <w:lang w:val="es-ES"/>
        </w:rPr>
        <w:t xml:space="preserve"> </w:t>
      </w:r>
      <w:r w:rsidRPr="00A26523">
        <w:rPr>
          <w:rFonts w:ascii="Arial" w:hAnsi="Arial" w:cs="Arial"/>
          <w:lang w:val="es-ES"/>
        </w:rPr>
        <w:t>en descubierto.</w:t>
      </w:r>
      <w:r w:rsidR="005543EB" w:rsidRPr="00A26523">
        <w:rPr>
          <w:rFonts w:ascii="Arial" w:hAnsi="Arial" w:cs="Arial"/>
          <w:lang w:val="es-ES"/>
        </w:rPr>
        <w:t xml:space="preserve"> </w:t>
      </w:r>
    </w:p>
    <w:p w:rsidR="005543EB" w:rsidRPr="00A26523" w:rsidRDefault="005543EB" w:rsidP="005543EB">
      <w:pPr>
        <w:pStyle w:val="Default"/>
        <w:ind w:left="720"/>
        <w:jc w:val="both"/>
        <w:rPr>
          <w:rFonts w:ascii="Arial" w:hAnsi="Arial" w:cs="Arial"/>
          <w:lang w:val="es-ES"/>
        </w:rPr>
      </w:pPr>
    </w:p>
    <w:p w:rsidR="00402173" w:rsidRPr="00A26523" w:rsidRDefault="00402173" w:rsidP="005543EB">
      <w:pPr>
        <w:pStyle w:val="Default"/>
        <w:ind w:left="720"/>
        <w:jc w:val="both"/>
        <w:rPr>
          <w:rFonts w:ascii="Arial" w:hAnsi="Arial" w:cs="Arial"/>
          <w:lang w:val="es-ES"/>
        </w:rPr>
      </w:pPr>
      <w:r w:rsidRPr="00A26523">
        <w:rPr>
          <w:rFonts w:ascii="Arial" w:hAnsi="Arial" w:cs="Arial"/>
          <w:lang w:val="es-ES"/>
        </w:rPr>
        <w:lastRenderedPageBreak/>
        <w:t>Si la prima de la liquidación fuese menor a la prima provisional</w:t>
      </w:r>
      <w:r w:rsidR="005543EB" w:rsidRPr="00A26523">
        <w:rPr>
          <w:rFonts w:ascii="Arial" w:hAnsi="Arial" w:cs="Arial"/>
          <w:lang w:val="es-ES"/>
        </w:rPr>
        <w:t xml:space="preserve"> </w:t>
      </w:r>
      <w:r w:rsidRPr="00A26523">
        <w:rPr>
          <w:rFonts w:ascii="Arial" w:hAnsi="Arial" w:cs="Arial"/>
          <w:color w:val="auto"/>
          <w:lang w:val="es-ES"/>
        </w:rPr>
        <w:t xml:space="preserve">pagada, </w:t>
      </w:r>
      <w:r w:rsidR="005543EB" w:rsidRPr="00A26523">
        <w:rPr>
          <w:rFonts w:ascii="Arial" w:hAnsi="Arial" w:cs="Arial"/>
          <w:b/>
          <w:color w:val="auto"/>
          <w:lang w:val="es-ES"/>
        </w:rPr>
        <w:t>SEGUROS LAFISE</w:t>
      </w:r>
      <w:r w:rsidR="005543EB" w:rsidRPr="00A26523">
        <w:rPr>
          <w:rFonts w:ascii="Arial" w:hAnsi="Arial" w:cs="Arial"/>
          <w:color w:val="auto"/>
          <w:lang w:val="es-ES"/>
        </w:rPr>
        <w:t xml:space="preserve"> </w:t>
      </w:r>
      <w:r w:rsidRPr="00A26523">
        <w:rPr>
          <w:rFonts w:ascii="Arial" w:hAnsi="Arial" w:cs="Arial"/>
          <w:color w:val="auto"/>
          <w:lang w:val="es-ES"/>
        </w:rPr>
        <w:t>procederá a devolver tal remanente al</w:t>
      </w:r>
      <w:r w:rsidR="005543EB" w:rsidRPr="00A26523">
        <w:rPr>
          <w:rFonts w:ascii="Arial" w:hAnsi="Arial" w:cs="Arial"/>
          <w:color w:val="auto"/>
          <w:lang w:val="es-ES"/>
        </w:rPr>
        <w:t xml:space="preserve"> Tomador y/o </w:t>
      </w:r>
      <w:r w:rsidRPr="00A26523">
        <w:rPr>
          <w:rFonts w:ascii="Arial" w:hAnsi="Arial" w:cs="Arial"/>
          <w:lang w:val="es-ES"/>
        </w:rPr>
        <w:t>Asegurado en un plazo de diez (10) días naturales posteriores a</w:t>
      </w:r>
      <w:r w:rsidR="005543EB" w:rsidRPr="00A26523">
        <w:rPr>
          <w:rFonts w:ascii="Arial" w:hAnsi="Arial" w:cs="Arial"/>
          <w:lang w:val="es-ES"/>
        </w:rPr>
        <w:t xml:space="preserve"> </w:t>
      </w:r>
      <w:r w:rsidRPr="00A26523">
        <w:rPr>
          <w:rFonts w:ascii="Arial" w:hAnsi="Arial" w:cs="Arial"/>
          <w:lang w:val="es-ES"/>
        </w:rPr>
        <w:t xml:space="preserve">la fecha de su determinación, salvo que el </w:t>
      </w:r>
      <w:r w:rsidR="005543EB" w:rsidRPr="00A26523">
        <w:rPr>
          <w:rFonts w:ascii="Arial" w:hAnsi="Arial" w:cs="Arial"/>
          <w:lang w:val="es-ES"/>
        </w:rPr>
        <w:t xml:space="preserve">Tomador y/o </w:t>
      </w:r>
      <w:r w:rsidRPr="00A26523">
        <w:rPr>
          <w:rFonts w:ascii="Arial" w:hAnsi="Arial" w:cs="Arial"/>
          <w:lang w:val="es-ES"/>
        </w:rPr>
        <w:t>Asegurado autorice la</w:t>
      </w:r>
      <w:r w:rsidR="005543EB" w:rsidRPr="00A26523">
        <w:rPr>
          <w:rFonts w:ascii="Arial" w:hAnsi="Arial" w:cs="Arial"/>
          <w:lang w:val="es-ES"/>
        </w:rPr>
        <w:t xml:space="preserve"> </w:t>
      </w:r>
      <w:r w:rsidRPr="00A26523">
        <w:rPr>
          <w:rFonts w:ascii="Arial" w:hAnsi="Arial" w:cs="Arial"/>
          <w:lang w:val="es-ES"/>
        </w:rPr>
        <w:t>aplicación a la renovación del contrato.</w:t>
      </w:r>
    </w:p>
    <w:p w:rsidR="005543EB" w:rsidRPr="00A26523" w:rsidRDefault="005543EB" w:rsidP="005543EB">
      <w:pPr>
        <w:pStyle w:val="Default"/>
        <w:ind w:left="720"/>
        <w:jc w:val="both"/>
        <w:rPr>
          <w:rFonts w:ascii="Arial" w:hAnsi="Arial" w:cs="Arial"/>
          <w:lang w:val="es-ES"/>
        </w:rPr>
      </w:pPr>
    </w:p>
    <w:p w:rsidR="00402173" w:rsidRPr="00A26523" w:rsidRDefault="00402173" w:rsidP="00AB7ABF">
      <w:pPr>
        <w:pStyle w:val="Default"/>
        <w:numPr>
          <w:ilvl w:val="0"/>
          <w:numId w:val="24"/>
        </w:numPr>
        <w:jc w:val="both"/>
        <w:rPr>
          <w:rFonts w:ascii="Arial" w:hAnsi="Arial" w:cs="Arial"/>
          <w:lang w:val="es-ES"/>
        </w:rPr>
      </w:pPr>
      <w:r w:rsidRPr="00A26523">
        <w:rPr>
          <w:rFonts w:ascii="Arial" w:hAnsi="Arial" w:cs="Arial"/>
          <w:lang w:val="es-ES"/>
        </w:rPr>
        <w:t>Queda entendido y convenido que ante la ocurrencia y</w:t>
      </w:r>
      <w:r w:rsidR="005543EB" w:rsidRPr="00A26523">
        <w:rPr>
          <w:rFonts w:ascii="Arial" w:hAnsi="Arial" w:cs="Arial"/>
          <w:lang w:val="es-ES"/>
        </w:rPr>
        <w:t xml:space="preserve"> </w:t>
      </w:r>
      <w:r w:rsidRPr="00A26523">
        <w:rPr>
          <w:rFonts w:ascii="Arial" w:hAnsi="Arial" w:cs="Arial"/>
          <w:lang w:val="es-ES"/>
        </w:rPr>
        <w:t xml:space="preserve">presentación de un reclamo amparable, </w:t>
      </w:r>
      <w:r w:rsidR="005E1A22" w:rsidRPr="00A26523">
        <w:rPr>
          <w:rFonts w:ascii="Arial" w:hAnsi="Arial" w:cs="Arial"/>
          <w:b/>
          <w:lang w:val="es-ES"/>
        </w:rPr>
        <w:t>SEGUROS LAFISE</w:t>
      </w:r>
      <w:r w:rsidR="005E1A22" w:rsidRPr="00A26523">
        <w:rPr>
          <w:rFonts w:ascii="Arial" w:hAnsi="Arial" w:cs="Arial"/>
          <w:lang w:val="es-ES"/>
        </w:rPr>
        <w:t xml:space="preserve"> </w:t>
      </w:r>
      <w:r w:rsidRPr="00A26523">
        <w:rPr>
          <w:rFonts w:ascii="Arial" w:hAnsi="Arial" w:cs="Arial"/>
          <w:lang w:val="es-ES"/>
        </w:rPr>
        <w:t>podrá</w:t>
      </w:r>
      <w:r w:rsidR="005E1A22" w:rsidRPr="00A26523">
        <w:rPr>
          <w:rFonts w:ascii="Arial" w:hAnsi="Arial" w:cs="Arial"/>
          <w:lang w:val="es-ES"/>
        </w:rPr>
        <w:t xml:space="preserve"> </w:t>
      </w:r>
      <w:r w:rsidRPr="00A26523">
        <w:rPr>
          <w:rFonts w:ascii="Arial" w:hAnsi="Arial" w:cs="Arial"/>
          <w:lang w:val="es-ES"/>
        </w:rPr>
        <w:t xml:space="preserve">efectuar una revisión en los registros contables del </w:t>
      </w:r>
      <w:r w:rsidR="005E1A22" w:rsidRPr="00A26523">
        <w:rPr>
          <w:rFonts w:ascii="Arial" w:hAnsi="Arial" w:cs="Arial"/>
          <w:lang w:val="es-ES"/>
        </w:rPr>
        <w:t xml:space="preserve">Tomador y/o </w:t>
      </w:r>
      <w:r w:rsidRPr="00A26523">
        <w:rPr>
          <w:rFonts w:ascii="Arial" w:hAnsi="Arial" w:cs="Arial"/>
          <w:lang w:val="es-ES"/>
        </w:rPr>
        <w:t>Asegurado,</w:t>
      </w:r>
      <w:r w:rsidR="005E1A22" w:rsidRPr="00A26523">
        <w:rPr>
          <w:rFonts w:ascii="Arial" w:hAnsi="Arial" w:cs="Arial"/>
          <w:lang w:val="es-ES"/>
        </w:rPr>
        <w:t xml:space="preserve"> </w:t>
      </w:r>
      <w:r w:rsidRPr="00A26523">
        <w:rPr>
          <w:rFonts w:ascii="Arial" w:hAnsi="Arial" w:cs="Arial"/>
          <w:lang w:val="es-ES"/>
        </w:rPr>
        <w:t>de tal manera que si se determina que la suma reportada es</w:t>
      </w:r>
      <w:r w:rsidR="005E1A22" w:rsidRPr="00A26523">
        <w:rPr>
          <w:rFonts w:ascii="Arial" w:hAnsi="Arial" w:cs="Arial"/>
          <w:lang w:val="es-ES"/>
        </w:rPr>
        <w:t xml:space="preserve"> </w:t>
      </w:r>
      <w:r w:rsidRPr="00A26523">
        <w:rPr>
          <w:rFonts w:ascii="Arial" w:hAnsi="Arial" w:cs="Arial"/>
          <w:lang w:val="es-ES"/>
        </w:rPr>
        <w:t>inferior al monto de los embarques enviados y/o recibidos en el</w:t>
      </w:r>
      <w:r w:rsidR="005E1A22" w:rsidRPr="00A26523">
        <w:rPr>
          <w:rFonts w:ascii="Arial" w:hAnsi="Arial" w:cs="Arial"/>
          <w:lang w:val="es-ES"/>
        </w:rPr>
        <w:t xml:space="preserve"> </w:t>
      </w:r>
      <w:r w:rsidRPr="00A26523">
        <w:rPr>
          <w:rFonts w:ascii="Arial" w:hAnsi="Arial" w:cs="Arial"/>
          <w:lang w:val="es-ES"/>
        </w:rPr>
        <w:t>mes que se trate, la diferencia porcentual que así se determine,</w:t>
      </w:r>
      <w:r w:rsidR="005E1A22" w:rsidRPr="00A26523">
        <w:rPr>
          <w:rFonts w:ascii="Arial" w:hAnsi="Arial" w:cs="Arial"/>
          <w:lang w:val="es-ES"/>
        </w:rPr>
        <w:t xml:space="preserve"> </w:t>
      </w:r>
      <w:r w:rsidRPr="00A26523">
        <w:rPr>
          <w:rFonts w:ascii="Arial" w:hAnsi="Arial" w:cs="Arial"/>
          <w:lang w:val="es-ES"/>
        </w:rPr>
        <w:t>será aplicada sobre el monto de la pérdida amparable y su</w:t>
      </w:r>
      <w:r w:rsidR="005E1A22" w:rsidRPr="00A26523">
        <w:rPr>
          <w:rFonts w:ascii="Arial" w:hAnsi="Arial" w:cs="Arial"/>
          <w:lang w:val="es-ES"/>
        </w:rPr>
        <w:t xml:space="preserve"> </w:t>
      </w:r>
      <w:r w:rsidRPr="00A26523">
        <w:rPr>
          <w:rFonts w:ascii="Arial" w:hAnsi="Arial" w:cs="Arial"/>
          <w:lang w:val="es-ES"/>
        </w:rPr>
        <w:t>resultado se deducirá de tal pérdida, sin perjuicio de las</w:t>
      </w:r>
      <w:r w:rsidR="005E1A22" w:rsidRPr="00A26523">
        <w:rPr>
          <w:rFonts w:ascii="Arial" w:hAnsi="Arial" w:cs="Arial"/>
          <w:lang w:val="es-ES"/>
        </w:rPr>
        <w:t xml:space="preserve"> </w:t>
      </w:r>
      <w:r w:rsidRPr="00A26523">
        <w:rPr>
          <w:rFonts w:ascii="Arial" w:hAnsi="Arial" w:cs="Arial"/>
          <w:lang w:val="es-ES"/>
        </w:rPr>
        <w:t>deducciones que deban aplicarse según se establecieron en</w:t>
      </w:r>
      <w:r w:rsidR="005E1A22" w:rsidRPr="00A26523">
        <w:rPr>
          <w:rFonts w:ascii="Arial" w:hAnsi="Arial" w:cs="Arial"/>
          <w:lang w:val="es-ES"/>
        </w:rPr>
        <w:t xml:space="preserve"> </w:t>
      </w:r>
      <w:r w:rsidRPr="00A26523">
        <w:rPr>
          <w:rFonts w:ascii="Arial" w:hAnsi="Arial" w:cs="Arial"/>
          <w:lang w:val="es-ES"/>
        </w:rPr>
        <w:t>esta póliza.</w:t>
      </w:r>
    </w:p>
    <w:p w:rsidR="005E1A22" w:rsidRPr="00A26523" w:rsidRDefault="005E1A22" w:rsidP="005E1A22">
      <w:pPr>
        <w:pStyle w:val="Default"/>
        <w:ind w:left="720"/>
        <w:jc w:val="both"/>
        <w:rPr>
          <w:rFonts w:ascii="Arial" w:hAnsi="Arial" w:cs="Arial"/>
          <w:lang w:val="es-ES"/>
        </w:rPr>
      </w:pPr>
    </w:p>
    <w:p w:rsidR="00402173" w:rsidRPr="00A26523" w:rsidRDefault="00402173" w:rsidP="00AB7ABF">
      <w:pPr>
        <w:pStyle w:val="Default"/>
        <w:numPr>
          <w:ilvl w:val="0"/>
          <w:numId w:val="24"/>
        </w:numPr>
        <w:jc w:val="both"/>
        <w:rPr>
          <w:rFonts w:ascii="Arial" w:hAnsi="Arial" w:cs="Arial"/>
          <w:lang w:val="es-ES"/>
        </w:rPr>
      </w:pPr>
      <w:r w:rsidRPr="00A26523">
        <w:rPr>
          <w:rFonts w:ascii="Arial" w:hAnsi="Arial" w:cs="Arial"/>
          <w:lang w:val="es-ES"/>
        </w:rPr>
        <w:t xml:space="preserve">Si el </w:t>
      </w:r>
      <w:r w:rsidR="005E1A22" w:rsidRPr="00A26523">
        <w:rPr>
          <w:rFonts w:ascii="Arial" w:hAnsi="Arial" w:cs="Arial"/>
          <w:lang w:val="es-ES"/>
        </w:rPr>
        <w:t xml:space="preserve">Tomador y/o </w:t>
      </w:r>
      <w:r w:rsidRPr="00A26523">
        <w:rPr>
          <w:rFonts w:ascii="Arial" w:hAnsi="Arial" w:cs="Arial"/>
          <w:lang w:val="es-ES"/>
        </w:rPr>
        <w:t>Asegurado dejare de notificar los embarques</w:t>
      </w:r>
      <w:r w:rsidR="005E1A22" w:rsidRPr="00A26523">
        <w:rPr>
          <w:rFonts w:ascii="Arial" w:hAnsi="Arial" w:cs="Arial"/>
          <w:lang w:val="es-ES"/>
        </w:rPr>
        <w:t xml:space="preserve"> </w:t>
      </w:r>
      <w:r w:rsidRPr="00A26523">
        <w:rPr>
          <w:rFonts w:ascii="Arial" w:hAnsi="Arial" w:cs="Arial"/>
          <w:lang w:val="es-ES"/>
        </w:rPr>
        <w:t>amparados por esta póliza, facultará a</w:t>
      </w:r>
      <w:r w:rsidR="005E1A22" w:rsidRPr="00A26523">
        <w:rPr>
          <w:rFonts w:ascii="Arial" w:hAnsi="Arial" w:cs="Arial"/>
          <w:lang w:val="es-ES"/>
        </w:rPr>
        <w:t xml:space="preserve"> </w:t>
      </w:r>
      <w:r w:rsidR="005E1A22" w:rsidRPr="00A26523">
        <w:rPr>
          <w:rFonts w:ascii="Arial" w:hAnsi="Arial" w:cs="Arial"/>
          <w:b/>
          <w:lang w:val="es-ES"/>
        </w:rPr>
        <w:t>SEGUROS LAFISE</w:t>
      </w:r>
      <w:r w:rsidR="005E1A22" w:rsidRPr="00A26523">
        <w:rPr>
          <w:rFonts w:ascii="Arial" w:hAnsi="Arial" w:cs="Arial"/>
          <w:lang w:val="es-ES"/>
        </w:rPr>
        <w:t xml:space="preserve"> </w:t>
      </w:r>
      <w:r w:rsidRPr="00A26523">
        <w:rPr>
          <w:rFonts w:ascii="Arial" w:hAnsi="Arial" w:cs="Arial"/>
          <w:lang w:val="es-ES"/>
        </w:rPr>
        <w:t>para no tramitar</w:t>
      </w:r>
      <w:r w:rsidR="005E1A22" w:rsidRPr="00A26523">
        <w:rPr>
          <w:rFonts w:ascii="Arial" w:hAnsi="Arial" w:cs="Arial"/>
          <w:lang w:val="es-ES"/>
        </w:rPr>
        <w:t xml:space="preserve"> </w:t>
      </w:r>
      <w:r w:rsidRPr="00A26523">
        <w:rPr>
          <w:rFonts w:ascii="Arial" w:hAnsi="Arial" w:cs="Arial"/>
          <w:lang w:val="es-ES"/>
        </w:rPr>
        <w:t>solicitudes de indemnización afectadas por tal omisión,</w:t>
      </w:r>
      <w:r w:rsidR="005E1A22" w:rsidRPr="00A26523">
        <w:rPr>
          <w:rFonts w:ascii="Arial" w:hAnsi="Arial" w:cs="Arial"/>
          <w:lang w:val="es-ES"/>
        </w:rPr>
        <w:t xml:space="preserve"> </w:t>
      </w:r>
      <w:r w:rsidR="00E91409">
        <w:rPr>
          <w:rFonts w:ascii="Arial" w:hAnsi="Arial" w:cs="Arial"/>
          <w:lang w:val="es-ES"/>
        </w:rPr>
        <w:t xml:space="preserve">quedando a opción de </w:t>
      </w:r>
      <w:r w:rsidR="00E91409" w:rsidRPr="00E91409">
        <w:rPr>
          <w:rFonts w:ascii="Arial" w:hAnsi="Arial" w:cs="Arial"/>
          <w:b/>
          <w:lang w:val="es-ES"/>
        </w:rPr>
        <w:t>SEGUROS LAFISE</w:t>
      </w:r>
      <w:r w:rsidR="00E91409">
        <w:rPr>
          <w:rFonts w:ascii="Arial" w:hAnsi="Arial" w:cs="Arial"/>
          <w:lang w:val="es-ES"/>
        </w:rPr>
        <w:t xml:space="preserve"> </w:t>
      </w:r>
      <w:r w:rsidRPr="00A26523">
        <w:rPr>
          <w:rFonts w:ascii="Arial" w:hAnsi="Arial" w:cs="Arial"/>
          <w:lang w:val="es-ES"/>
        </w:rPr>
        <w:t>la cancelación de la póliza.</w:t>
      </w:r>
    </w:p>
    <w:p w:rsidR="005E1A22" w:rsidRPr="00A26523" w:rsidRDefault="005E1A22" w:rsidP="005E1A22">
      <w:pPr>
        <w:pStyle w:val="Default"/>
        <w:ind w:left="720"/>
        <w:jc w:val="both"/>
        <w:rPr>
          <w:rFonts w:ascii="Arial" w:hAnsi="Arial" w:cs="Arial"/>
          <w:lang w:val="es-ES"/>
        </w:rPr>
      </w:pPr>
    </w:p>
    <w:p w:rsidR="00402173" w:rsidRPr="00A26523" w:rsidRDefault="00402173" w:rsidP="00AB7ABF">
      <w:pPr>
        <w:pStyle w:val="Default"/>
        <w:numPr>
          <w:ilvl w:val="0"/>
          <w:numId w:val="24"/>
        </w:numPr>
        <w:jc w:val="both"/>
        <w:rPr>
          <w:rFonts w:ascii="Arial" w:hAnsi="Arial" w:cs="Arial"/>
          <w:color w:val="auto"/>
        </w:rPr>
      </w:pPr>
      <w:r w:rsidRPr="00A26523">
        <w:rPr>
          <w:rFonts w:ascii="Arial" w:hAnsi="Arial" w:cs="Arial"/>
          <w:lang w:val="es-ES"/>
        </w:rPr>
        <w:t>En aquellos casos en que la empresa incluya dentro de sus</w:t>
      </w:r>
      <w:r w:rsidR="005E1A22" w:rsidRPr="00A26523">
        <w:rPr>
          <w:rFonts w:ascii="Arial" w:hAnsi="Arial" w:cs="Arial"/>
          <w:lang w:val="es-ES"/>
        </w:rPr>
        <w:t xml:space="preserve"> </w:t>
      </w:r>
      <w:r w:rsidRPr="00A26523">
        <w:rPr>
          <w:rFonts w:ascii="Arial" w:hAnsi="Arial" w:cs="Arial"/>
          <w:lang w:val="es-ES"/>
        </w:rPr>
        <w:t>reportes de importaciones y/o exportaciones, embarques para</w:t>
      </w:r>
      <w:r w:rsidR="005E1A22" w:rsidRPr="00A26523">
        <w:rPr>
          <w:rFonts w:ascii="Arial" w:hAnsi="Arial" w:cs="Arial"/>
          <w:lang w:val="es-ES"/>
        </w:rPr>
        <w:t xml:space="preserve"> </w:t>
      </w:r>
      <w:r w:rsidRPr="00A26523">
        <w:rPr>
          <w:rFonts w:ascii="Arial" w:hAnsi="Arial" w:cs="Arial"/>
          <w:lang w:val="es-ES"/>
        </w:rPr>
        <w:t>los cuales no se establecen en el contrato tarifas ni condiciones</w:t>
      </w:r>
      <w:r w:rsidR="005E1A22" w:rsidRPr="00A26523">
        <w:rPr>
          <w:rFonts w:ascii="Arial" w:hAnsi="Arial" w:cs="Arial"/>
          <w:lang w:val="es-ES"/>
        </w:rPr>
        <w:t xml:space="preserve"> </w:t>
      </w:r>
      <w:r w:rsidRPr="00A26523">
        <w:rPr>
          <w:rFonts w:ascii="Arial" w:hAnsi="Arial" w:cs="Arial"/>
          <w:lang w:val="es-ES"/>
        </w:rPr>
        <w:t>particulares o especiales, pero que una vez analizados puedan</w:t>
      </w:r>
      <w:r w:rsidR="005E1A22" w:rsidRPr="00A26523">
        <w:rPr>
          <w:rFonts w:ascii="Arial" w:hAnsi="Arial" w:cs="Arial"/>
          <w:lang w:val="es-ES"/>
        </w:rPr>
        <w:t xml:space="preserve"> </w:t>
      </w:r>
      <w:r w:rsidRPr="00A26523">
        <w:rPr>
          <w:rFonts w:ascii="Arial" w:hAnsi="Arial" w:cs="Arial"/>
          <w:lang w:val="es-ES"/>
        </w:rPr>
        <w:t xml:space="preserve">ser aceptados bajo la condición de riesgo normal; el </w:t>
      </w:r>
      <w:r w:rsidR="005E1A22" w:rsidRPr="00A26523">
        <w:rPr>
          <w:rFonts w:ascii="Arial" w:hAnsi="Arial" w:cs="Arial"/>
          <w:lang w:val="es-ES"/>
        </w:rPr>
        <w:t xml:space="preserve">Tomador y/o </w:t>
      </w:r>
      <w:r w:rsidRPr="00A26523">
        <w:rPr>
          <w:rFonts w:ascii="Arial" w:hAnsi="Arial" w:cs="Arial"/>
          <w:lang w:val="es-ES"/>
        </w:rPr>
        <w:t>Asegurado</w:t>
      </w:r>
      <w:r w:rsidR="005E1A22" w:rsidRPr="00A26523">
        <w:rPr>
          <w:rFonts w:ascii="Arial" w:hAnsi="Arial" w:cs="Arial"/>
          <w:lang w:val="es-ES"/>
        </w:rPr>
        <w:t xml:space="preserve"> </w:t>
      </w:r>
      <w:r w:rsidRPr="00A26523">
        <w:rPr>
          <w:rFonts w:ascii="Arial" w:hAnsi="Arial" w:cs="Arial"/>
          <w:lang w:val="es-ES"/>
        </w:rPr>
        <w:t>gozará de cobertura automática, bajo la tasa y condiciones</w:t>
      </w:r>
      <w:r w:rsidR="005E1A22" w:rsidRPr="00A26523">
        <w:rPr>
          <w:rFonts w:ascii="Arial" w:hAnsi="Arial" w:cs="Arial"/>
          <w:lang w:val="es-ES"/>
        </w:rPr>
        <w:t xml:space="preserve"> </w:t>
      </w:r>
      <w:r w:rsidRPr="00A26523">
        <w:rPr>
          <w:rFonts w:ascii="Arial" w:hAnsi="Arial" w:cs="Arial"/>
          <w:lang w:val="es-ES"/>
        </w:rPr>
        <w:t>normales de mercado que aplicaría para ese riesgo en particular,</w:t>
      </w:r>
      <w:r w:rsidR="005E1A22" w:rsidRPr="00A26523">
        <w:rPr>
          <w:rFonts w:ascii="Arial" w:hAnsi="Arial" w:cs="Arial"/>
          <w:lang w:val="es-ES"/>
        </w:rPr>
        <w:t xml:space="preserve"> </w:t>
      </w:r>
      <w:r w:rsidRPr="00A26523">
        <w:rPr>
          <w:rFonts w:ascii="Arial" w:hAnsi="Arial" w:cs="Arial"/>
          <w:lang w:val="es-ES"/>
        </w:rPr>
        <w:t>quedando obligado consecuentemente al pago de la respectiva</w:t>
      </w:r>
      <w:r w:rsidR="005E1A22" w:rsidRPr="00A26523">
        <w:rPr>
          <w:rFonts w:ascii="Arial" w:hAnsi="Arial" w:cs="Arial"/>
          <w:lang w:val="es-ES"/>
        </w:rPr>
        <w:t xml:space="preserve"> </w:t>
      </w:r>
      <w:r w:rsidRPr="00A26523">
        <w:rPr>
          <w:rFonts w:ascii="Arial" w:hAnsi="Arial" w:cs="Arial"/>
          <w:color w:val="auto"/>
          <w:lang w:val="es-ES"/>
        </w:rPr>
        <w:t>prima.</w:t>
      </w:r>
    </w:p>
    <w:p w:rsidR="00402173" w:rsidRPr="00A26523" w:rsidRDefault="00402173" w:rsidP="009E3354">
      <w:pPr>
        <w:pStyle w:val="Default"/>
        <w:jc w:val="both"/>
        <w:rPr>
          <w:rFonts w:ascii="Arial" w:hAnsi="Arial" w:cs="Arial"/>
          <w:color w:val="auto"/>
        </w:rPr>
      </w:pPr>
    </w:p>
    <w:p w:rsidR="009E3354" w:rsidRPr="00A26523" w:rsidRDefault="009E3354" w:rsidP="009E3354">
      <w:pPr>
        <w:pStyle w:val="Default"/>
        <w:jc w:val="both"/>
        <w:rPr>
          <w:rFonts w:ascii="Arial" w:hAnsi="Arial" w:cs="Arial"/>
          <w:color w:val="auto"/>
        </w:rPr>
      </w:pPr>
      <w:r w:rsidRPr="00A26523">
        <w:rPr>
          <w:rFonts w:ascii="Arial" w:hAnsi="Arial" w:cs="Arial"/>
          <w:b/>
          <w:bCs/>
          <w:color w:val="auto"/>
        </w:rPr>
        <w:t xml:space="preserve">Artículo </w:t>
      </w:r>
      <w:r w:rsidR="00DD36BC">
        <w:rPr>
          <w:rFonts w:ascii="Arial" w:hAnsi="Arial" w:cs="Arial"/>
          <w:b/>
          <w:bCs/>
          <w:color w:val="auto"/>
        </w:rPr>
        <w:t>52</w:t>
      </w:r>
      <w:r w:rsidRPr="00A26523">
        <w:rPr>
          <w:rFonts w:ascii="Arial" w:hAnsi="Arial" w:cs="Arial"/>
          <w:b/>
          <w:bCs/>
          <w:color w:val="auto"/>
        </w:rPr>
        <w:t xml:space="preserve">: </w:t>
      </w:r>
      <w:r w:rsidRPr="00A26523">
        <w:rPr>
          <w:rFonts w:ascii="Arial" w:hAnsi="Arial" w:cs="Arial"/>
          <w:b/>
        </w:rPr>
        <w:t xml:space="preserve">Plazo de prescripción </w:t>
      </w:r>
      <w:r w:rsidRPr="00A26523">
        <w:rPr>
          <w:rFonts w:ascii="Arial" w:hAnsi="Arial" w:cs="Arial"/>
          <w:b/>
          <w:bCs/>
          <w:color w:val="auto"/>
        </w:rPr>
        <w:t xml:space="preserve"> </w:t>
      </w:r>
    </w:p>
    <w:p w:rsidR="009E3354" w:rsidRPr="00A26523" w:rsidRDefault="009E3354" w:rsidP="009E3354">
      <w:pPr>
        <w:autoSpaceDE w:val="0"/>
        <w:autoSpaceDN w:val="0"/>
        <w:adjustRightInd w:val="0"/>
        <w:jc w:val="both"/>
        <w:rPr>
          <w:rFonts w:ascii="Arial" w:hAnsi="Arial" w:cs="Arial"/>
        </w:rPr>
      </w:pPr>
      <w:r w:rsidRPr="00A26523">
        <w:rPr>
          <w:rFonts w:ascii="Arial" w:eastAsia="Calibri" w:hAnsi="Arial" w:cs="Arial"/>
          <w:color w:val="333333"/>
          <w:lang w:eastAsia="es-NI"/>
        </w:rPr>
        <w:t>Los derechos derivados de un contrato de seguro prescriben en un plazo de cuatro años, contado a partir del momento en que esos derechos sean exigibles a favor de la parte que los invoca.</w:t>
      </w:r>
    </w:p>
    <w:p w:rsidR="009E3354" w:rsidRPr="00A26523" w:rsidRDefault="009E3354" w:rsidP="009E3354">
      <w:pPr>
        <w:pStyle w:val="Default"/>
        <w:jc w:val="both"/>
        <w:rPr>
          <w:rFonts w:ascii="Arial" w:hAnsi="Arial" w:cs="Arial"/>
          <w:color w:val="auto"/>
        </w:rPr>
      </w:pPr>
    </w:p>
    <w:p w:rsidR="009E3354" w:rsidRPr="00A26523" w:rsidRDefault="009E3354" w:rsidP="009E3354">
      <w:pPr>
        <w:pStyle w:val="Default"/>
        <w:jc w:val="both"/>
        <w:rPr>
          <w:rFonts w:ascii="Arial" w:hAnsi="Arial" w:cs="Arial"/>
          <w:color w:val="auto"/>
        </w:rPr>
      </w:pPr>
      <w:r w:rsidRPr="00A26523">
        <w:rPr>
          <w:rFonts w:ascii="Arial" w:hAnsi="Arial" w:cs="Arial"/>
          <w:color w:val="auto"/>
        </w:rPr>
        <w:t xml:space="preserve">La prescripción se interrumpirá por: </w:t>
      </w:r>
    </w:p>
    <w:p w:rsidR="009E3354" w:rsidRPr="00A26523" w:rsidRDefault="009E3354" w:rsidP="009E3354">
      <w:pPr>
        <w:pStyle w:val="Default"/>
        <w:jc w:val="both"/>
        <w:rPr>
          <w:rFonts w:ascii="Arial" w:hAnsi="Arial" w:cs="Arial"/>
          <w:color w:val="auto"/>
        </w:rPr>
      </w:pPr>
    </w:p>
    <w:p w:rsidR="009E3354" w:rsidRPr="00A26523" w:rsidRDefault="009E3354" w:rsidP="009E3354">
      <w:pPr>
        <w:pStyle w:val="Default"/>
        <w:spacing w:after="13"/>
        <w:ind w:firstLine="708"/>
        <w:jc w:val="both"/>
        <w:rPr>
          <w:rFonts w:ascii="Arial" w:hAnsi="Arial" w:cs="Arial"/>
          <w:color w:val="auto"/>
        </w:rPr>
      </w:pPr>
      <w:r w:rsidRPr="00A26523">
        <w:rPr>
          <w:rFonts w:ascii="Arial" w:hAnsi="Arial" w:cs="Arial"/>
          <w:color w:val="auto"/>
        </w:rPr>
        <w:t xml:space="preserve">a. La interposición de la acción judicial. </w:t>
      </w:r>
    </w:p>
    <w:p w:rsidR="009E3354" w:rsidRPr="00A26523" w:rsidRDefault="009E3354" w:rsidP="009E3354">
      <w:pPr>
        <w:pStyle w:val="Default"/>
        <w:ind w:firstLine="708"/>
        <w:jc w:val="both"/>
        <w:rPr>
          <w:rFonts w:ascii="Arial" w:hAnsi="Arial" w:cs="Arial"/>
          <w:color w:val="auto"/>
        </w:rPr>
      </w:pPr>
      <w:r w:rsidRPr="00A26523">
        <w:rPr>
          <w:rFonts w:ascii="Arial" w:hAnsi="Arial" w:cs="Arial"/>
          <w:color w:val="auto"/>
        </w:rPr>
        <w:t xml:space="preserve">b. Cuando el reclamo se encuentre en proceso de tasación. </w:t>
      </w:r>
    </w:p>
    <w:p w:rsidR="009E3354" w:rsidRPr="00A26523" w:rsidRDefault="009E3354" w:rsidP="009E3354">
      <w:pPr>
        <w:pStyle w:val="Default"/>
        <w:ind w:left="993" w:hanging="284"/>
        <w:jc w:val="both"/>
        <w:rPr>
          <w:rFonts w:ascii="Arial" w:hAnsi="Arial" w:cs="Arial"/>
          <w:color w:val="auto"/>
        </w:rPr>
      </w:pPr>
      <w:r w:rsidRPr="00A26523">
        <w:rPr>
          <w:rFonts w:ascii="Arial" w:hAnsi="Arial" w:cs="Arial"/>
          <w:color w:val="auto"/>
        </w:rPr>
        <w:t xml:space="preserve">c. Cuanto el atraso en el trámite de indemnización del reclamo se deba a causas imputables a </w:t>
      </w:r>
      <w:r w:rsidRPr="00A26523">
        <w:rPr>
          <w:rFonts w:ascii="Arial" w:hAnsi="Arial" w:cs="Arial"/>
          <w:b/>
          <w:color w:val="auto"/>
        </w:rPr>
        <w:t xml:space="preserve">SEGUROS LAFISE, </w:t>
      </w:r>
      <w:r w:rsidRPr="00A26523">
        <w:rPr>
          <w:rFonts w:ascii="Arial" w:hAnsi="Arial" w:cs="Arial"/>
          <w:color w:val="auto"/>
        </w:rPr>
        <w:t xml:space="preserve"> habiendo el Tomador y/o Asegurado</w:t>
      </w:r>
      <w:r w:rsidRPr="00A26523">
        <w:rPr>
          <w:rFonts w:ascii="Arial" w:hAnsi="Arial" w:cs="Arial"/>
        </w:rPr>
        <w:t xml:space="preserve">,  </w:t>
      </w:r>
      <w:r w:rsidRPr="00A26523">
        <w:rPr>
          <w:rFonts w:ascii="Arial" w:hAnsi="Arial" w:cs="Arial"/>
          <w:color w:val="auto"/>
        </w:rPr>
        <w:t xml:space="preserve"> aportado la totalidad de requisitos requeridos para el análisis del reclamo. </w:t>
      </w:r>
    </w:p>
    <w:p w:rsidR="009E3354" w:rsidRPr="00A26523" w:rsidRDefault="009E3354" w:rsidP="009E3354">
      <w:pPr>
        <w:pStyle w:val="Default"/>
        <w:jc w:val="both"/>
        <w:rPr>
          <w:rFonts w:ascii="Arial" w:hAnsi="Arial" w:cs="Arial"/>
          <w:color w:val="auto"/>
        </w:rPr>
      </w:pPr>
    </w:p>
    <w:p w:rsidR="009E3354" w:rsidRPr="00A26523" w:rsidRDefault="009E3354" w:rsidP="009E3354">
      <w:pPr>
        <w:pStyle w:val="Default"/>
        <w:jc w:val="both"/>
        <w:rPr>
          <w:rFonts w:ascii="Arial" w:hAnsi="Arial" w:cs="Arial"/>
          <w:color w:val="auto"/>
        </w:rPr>
      </w:pPr>
      <w:r w:rsidRPr="00A26523">
        <w:rPr>
          <w:rFonts w:ascii="Arial" w:hAnsi="Arial" w:cs="Arial"/>
          <w:color w:val="auto"/>
        </w:rPr>
        <w:lastRenderedPageBreak/>
        <w:t>Si el Tomador y/o Asegurado</w:t>
      </w:r>
      <w:r w:rsidRPr="00A26523">
        <w:rPr>
          <w:rFonts w:ascii="Arial" w:hAnsi="Arial" w:cs="Arial"/>
        </w:rPr>
        <w:t>,</w:t>
      </w:r>
      <w:r w:rsidRPr="00A26523">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A26523">
        <w:rPr>
          <w:rFonts w:ascii="Arial" w:hAnsi="Arial" w:cs="Arial"/>
          <w:b/>
          <w:color w:val="auto"/>
        </w:rPr>
        <w:t xml:space="preserve">SEGUROS LAFISE, </w:t>
      </w:r>
      <w:r w:rsidRPr="00A26523">
        <w:rPr>
          <w:rFonts w:ascii="Arial" w:hAnsi="Arial" w:cs="Arial"/>
          <w:color w:val="auto"/>
        </w:rPr>
        <w:t xml:space="preserve">tal condición. </w:t>
      </w:r>
    </w:p>
    <w:p w:rsidR="009E3354" w:rsidRPr="00A26523" w:rsidRDefault="009E3354" w:rsidP="009E3354">
      <w:pPr>
        <w:pStyle w:val="Default"/>
        <w:jc w:val="both"/>
        <w:rPr>
          <w:rFonts w:ascii="Arial" w:hAnsi="Arial" w:cs="Arial"/>
          <w:color w:val="auto"/>
        </w:rPr>
      </w:pPr>
    </w:p>
    <w:p w:rsidR="009E3354" w:rsidRPr="00A26523" w:rsidRDefault="009E3354" w:rsidP="009E3354">
      <w:pPr>
        <w:autoSpaceDE w:val="0"/>
        <w:autoSpaceDN w:val="0"/>
        <w:adjustRightInd w:val="0"/>
        <w:jc w:val="both"/>
        <w:rPr>
          <w:rFonts w:ascii="Arial" w:eastAsiaTheme="minorHAnsi" w:hAnsi="Arial" w:cs="Arial"/>
          <w:b/>
          <w:bCs/>
          <w:lang w:eastAsia="en-US"/>
        </w:rPr>
      </w:pPr>
      <w:r w:rsidRPr="00A26523">
        <w:rPr>
          <w:rFonts w:ascii="Arial" w:eastAsiaTheme="minorHAnsi" w:hAnsi="Arial" w:cs="Arial"/>
          <w:b/>
          <w:bCs/>
          <w:lang w:eastAsia="en-US"/>
        </w:rPr>
        <w:t xml:space="preserve">Artículo </w:t>
      </w:r>
      <w:r w:rsidR="00DD36BC">
        <w:rPr>
          <w:rFonts w:ascii="Arial" w:eastAsiaTheme="minorHAnsi" w:hAnsi="Arial" w:cs="Arial"/>
          <w:b/>
          <w:bCs/>
          <w:lang w:eastAsia="en-US"/>
        </w:rPr>
        <w:t>53</w:t>
      </w:r>
      <w:r w:rsidR="00CE56B0">
        <w:rPr>
          <w:rFonts w:ascii="Arial" w:eastAsiaTheme="minorHAnsi" w:hAnsi="Arial" w:cs="Arial"/>
          <w:b/>
          <w:bCs/>
          <w:lang w:eastAsia="en-US"/>
        </w:rPr>
        <w:t>:</w:t>
      </w:r>
      <w:r w:rsidRPr="00A26523">
        <w:rPr>
          <w:rFonts w:ascii="Arial" w:eastAsiaTheme="minorHAnsi" w:hAnsi="Arial" w:cs="Arial"/>
          <w:b/>
          <w:bCs/>
          <w:lang w:eastAsia="en-US"/>
        </w:rPr>
        <w:t xml:space="preserve"> Pérdida de indemnización por renuncia a derechos</w:t>
      </w:r>
    </w:p>
    <w:p w:rsidR="009E3354" w:rsidRPr="00A26523" w:rsidRDefault="009E3354" w:rsidP="009E3354">
      <w:pPr>
        <w:autoSpaceDE w:val="0"/>
        <w:autoSpaceDN w:val="0"/>
        <w:adjustRightInd w:val="0"/>
        <w:jc w:val="both"/>
        <w:rPr>
          <w:rFonts w:ascii="Arial" w:eastAsiaTheme="minorHAnsi" w:hAnsi="Arial" w:cs="Arial"/>
          <w:lang w:eastAsia="en-US"/>
        </w:rPr>
      </w:pPr>
      <w:r w:rsidRPr="00A26523">
        <w:rPr>
          <w:rFonts w:ascii="Arial" w:eastAsiaTheme="minorHAnsi" w:hAnsi="Arial" w:cs="Arial"/>
          <w:lang w:eastAsia="en-US"/>
        </w:rPr>
        <w:t xml:space="preserve">Perderá el derecho a la indemnización el Tomador y/o Asegurado que renuncie total o parcialmente a los derechos que tenga contra los terceros responsables del siniestro sin el consentimiento de </w:t>
      </w:r>
      <w:r w:rsidRPr="00A26523">
        <w:rPr>
          <w:rFonts w:ascii="Arial" w:eastAsiaTheme="minorHAnsi" w:hAnsi="Arial" w:cs="Arial"/>
          <w:b/>
          <w:lang w:eastAsia="en-US"/>
        </w:rPr>
        <w:t>SEGUROS LAFISE</w:t>
      </w:r>
      <w:r w:rsidRPr="00A26523">
        <w:rPr>
          <w:rFonts w:ascii="Arial" w:eastAsiaTheme="minorHAnsi" w:hAnsi="Arial" w:cs="Arial"/>
          <w:lang w:eastAsia="en-US"/>
        </w:rPr>
        <w:t>.</w:t>
      </w:r>
    </w:p>
    <w:p w:rsidR="009E3354" w:rsidRPr="00A26523" w:rsidRDefault="009E3354" w:rsidP="009E3354">
      <w:pPr>
        <w:autoSpaceDE w:val="0"/>
        <w:autoSpaceDN w:val="0"/>
        <w:adjustRightInd w:val="0"/>
        <w:jc w:val="both"/>
        <w:rPr>
          <w:rFonts w:ascii="Arial" w:eastAsiaTheme="minorHAnsi" w:hAnsi="Arial" w:cs="Arial"/>
          <w:color w:val="333333"/>
          <w:lang w:eastAsia="en-US"/>
        </w:rPr>
      </w:pPr>
    </w:p>
    <w:p w:rsidR="009E3354" w:rsidRPr="00A26523" w:rsidRDefault="00DD36BC" w:rsidP="009E3354">
      <w:pPr>
        <w:jc w:val="both"/>
        <w:rPr>
          <w:rFonts w:ascii="Arial" w:hAnsi="Arial" w:cs="Arial"/>
          <w:b/>
        </w:rPr>
      </w:pPr>
      <w:r>
        <w:rPr>
          <w:rFonts w:ascii="Arial" w:hAnsi="Arial" w:cs="Arial"/>
          <w:b/>
        </w:rPr>
        <w:t>Artículo 54</w:t>
      </w:r>
      <w:r w:rsidR="009E3354" w:rsidRPr="00A26523">
        <w:rPr>
          <w:rFonts w:ascii="Arial" w:hAnsi="Arial" w:cs="Arial"/>
          <w:b/>
        </w:rPr>
        <w:t>: Disminución y Reinstalación del monto asegurado por siniestro</w:t>
      </w:r>
    </w:p>
    <w:p w:rsidR="009E3354" w:rsidRPr="00A26523" w:rsidRDefault="009E3354" w:rsidP="009E3354">
      <w:pPr>
        <w:suppressAutoHyphens/>
        <w:jc w:val="both"/>
        <w:rPr>
          <w:rFonts w:ascii="Arial" w:hAnsi="Arial" w:cs="Arial"/>
          <w:spacing w:val="-2"/>
        </w:rPr>
      </w:pPr>
      <w:r w:rsidRPr="00A26523">
        <w:rPr>
          <w:rFonts w:ascii="Arial" w:hAnsi="Arial" w:cs="Arial"/>
          <w:b/>
          <w:spacing w:val="-2"/>
        </w:rPr>
        <w:t xml:space="preserve">SEGUROS LAFISE </w:t>
      </w:r>
      <w:r w:rsidRPr="00A26523">
        <w:rPr>
          <w:rFonts w:ascii="Arial" w:hAnsi="Arial" w:cs="Arial"/>
          <w:spacing w:val="-2"/>
        </w:rPr>
        <w:t>disminuirá la suma asegurada en la misma cantidad indemnizada, a partir de la fecha del evento que dio origen a la pérdida.</w:t>
      </w:r>
    </w:p>
    <w:p w:rsidR="009E3354" w:rsidRPr="00A26523" w:rsidRDefault="009E3354" w:rsidP="009E3354">
      <w:pPr>
        <w:suppressAutoHyphens/>
        <w:jc w:val="both"/>
        <w:rPr>
          <w:rFonts w:ascii="Arial" w:hAnsi="Arial" w:cs="Arial"/>
          <w:spacing w:val="-2"/>
        </w:rPr>
      </w:pPr>
      <w:r w:rsidRPr="00A26523">
        <w:rPr>
          <w:rFonts w:ascii="Arial" w:hAnsi="Arial" w:cs="Arial"/>
          <w:spacing w:val="-2"/>
        </w:rPr>
        <w:t xml:space="preserve">  </w:t>
      </w:r>
    </w:p>
    <w:p w:rsidR="009E3354" w:rsidRPr="00A26523" w:rsidRDefault="009E3354" w:rsidP="009E3354">
      <w:pPr>
        <w:suppressAutoHyphens/>
        <w:autoSpaceDE w:val="0"/>
        <w:autoSpaceDN w:val="0"/>
        <w:adjustRightInd w:val="0"/>
        <w:jc w:val="both"/>
        <w:rPr>
          <w:rFonts w:ascii="Arial" w:hAnsi="Arial" w:cs="Arial"/>
          <w:spacing w:val="-2"/>
        </w:rPr>
      </w:pPr>
      <w:r w:rsidRPr="00A26523">
        <w:rPr>
          <w:rFonts w:ascii="Arial" w:hAnsi="Arial" w:cs="Arial"/>
          <w:spacing w:val="-2"/>
        </w:rPr>
        <w:t>Una vez realizada la indemnización, o reparación, reconstrucción o reemplazo del o los bien(es) afectado(s), en caso así se haya pactado, el Tomador y/o Asegurado podrá solicitar la reinstalación del monto asegurado a su suma original y pagará la prima de ajuste resultante.</w:t>
      </w:r>
    </w:p>
    <w:p w:rsidR="009E3354" w:rsidRPr="00A26523" w:rsidRDefault="009E3354" w:rsidP="009E3354">
      <w:pPr>
        <w:jc w:val="both"/>
        <w:rPr>
          <w:rFonts w:ascii="Arial" w:hAnsi="Arial" w:cs="Arial"/>
          <w:b/>
        </w:rPr>
      </w:pPr>
    </w:p>
    <w:p w:rsidR="00222E97" w:rsidRPr="00A26523" w:rsidRDefault="009E3354" w:rsidP="00222E97">
      <w:pPr>
        <w:jc w:val="both"/>
        <w:rPr>
          <w:rFonts w:ascii="Arial" w:hAnsi="Arial" w:cs="Arial"/>
          <w:b/>
          <w:lang w:val="es-CR"/>
        </w:rPr>
      </w:pPr>
      <w:r w:rsidRPr="00A26523">
        <w:rPr>
          <w:rFonts w:ascii="Arial" w:hAnsi="Arial" w:cs="Arial"/>
          <w:b/>
          <w:lang w:val="es-CR"/>
        </w:rPr>
        <w:t>SECCION IV - BASES DE INDEMNIZACIÓN</w:t>
      </w:r>
    </w:p>
    <w:p w:rsidR="00222E97" w:rsidRPr="00A26523" w:rsidRDefault="00222E97" w:rsidP="002F1669">
      <w:pPr>
        <w:jc w:val="both"/>
        <w:rPr>
          <w:rFonts w:ascii="Arial" w:hAnsi="Arial" w:cs="Arial"/>
          <w:lang w:val="es-CR"/>
        </w:rPr>
      </w:pPr>
    </w:p>
    <w:p w:rsidR="00222E97" w:rsidRPr="00A26523" w:rsidRDefault="00222E97" w:rsidP="00222E97">
      <w:pPr>
        <w:jc w:val="both"/>
        <w:rPr>
          <w:rFonts w:ascii="Arial" w:hAnsi="Arial" w:cs="Arial"/>
          <w:b/>
        </w:rPr>
      </w:pPr>
      <w:r w:rsidRPr="00A26523">
        <w:rPr>
          <w:rFonts w:ascii="Arial" w:hAnsi="Arial" w:cs="Arial"/>
          <w:b/>
        </w:rPr>
        <w:t xml:space="preserve">Artículo </w:t>
      </w:r>
      <w:r w:rsidR="00721531" w:rsidRPr="00A26523">
        <w:rPr>
          <w:rFonts w:ascii="Arial" w:hAnsi="Arial" w:cs="Arial"/>
          <w:b/>
        </w:rPr>
        <w:t>5</w:t>
      </w:r>
      <w:r w:rsidR="00DD36BC">
        <w:rPr>
          <w:rFonts w:ascii="Arial" w:hAnsi="Arial" w:cs="Arial"/>
          <w:b/>
        </w:rPr>
        <w:t>5</w:t>
      </w:r>
      <w:r w:rsidRPr="00A26523">
        <w:rPr>
          <w:rFonts w:ascii="Arial" w:hAnsi="Arial" w:cs="Arial"/>
          <w:b/>
        </w:rPr>
        <w:t xml:space="preserve">: </w:t>
      </w:r>
      <w:r w:rsidR="00B8753F" w:rsidRPr="00A26523">
        <w:rPr>
          <w:rFonts w:ascii="Arial" w:hAnsi="Arial" w:cs="Arial"/>
          <w:b/>
        </w:rPr>
        <w:t>Base de valoración de la pérdida</w:t>
      </w:r>
    </w:p>
    <w:p w:rsidR="009E3354" w:rsidRPr="00A26523" w:rsidRDefault="009E3354" w:rsidP="009E3354">
      <w:pPr>
        <w:jc w:val="both"/>
        <w:rPr>
          <w:rFonts w:ascii="Arial" w:hAnsi="Arial" w:cs="Arial"/>
        </w:rPr>
      </w:pPr>
      <w:r w:rsidRPr="00A26523">
        <w:rPr>
          <w:rFonts w:ascii="Arial" w:hAnsi="Arial" w:cs="Arial"/>
        </w:rPr>
        <w:t>Las pérdidas se indemnizarán de acuerdo al valor de la factura comercial de la mercancía o bien que se transporte.</w:t>
      </w:r>
    </w:p>
    <w:p w:rsidR="009E3354" w:rsidRPr="00A26523" w:rsidRDefault="009E3354" w:rsidP="009E3354">
      <w:pPr>
        <w:pStyle w:val="Ttulo2"/>
        <w:keepLines w:val="0"/>
        <w:spacing w:before="0" w:line="240" w:lineRule="auto"/>
        <w:contextualSpacing/>
        <w:jc w:val="both"/>
        <w:rPr>
          <w:rFonts w:ascii="Arial" w:hAnsi="Arial" w:cs="Arial"/>
          <w:b w:val="0"/>
          <w:bCs w:val="0"/>
          <w:color w:val="auto"/>
          <w:sz w:val="24"/>
          <w:szCs w:val="24"/>
        </w:rPr>
      </w:pPr>
    </w:p>
    <w:p w:rsidR="009E3354" w:rsidRPr="00A26523" w:rsidRDefault="009E3354" w:rsidP="009E3354">
      <w:pPr>
        <w:jc w:val="both"/>
        <w:rPr>
          <w:rFonts w:ascii="Arial" w:hAnsi="Arial" w:cs="Arial"/>
        </w:rPr>
      </w:pPr>
      <w:r w:rsidRPr="00A26523">
        <w:rPr>
          <w:rFonts w:ascii="Arial" w:hAnsi="Arial" w:cs="Arial"/>
        </w:rPr>
        <w:t>En ausencia de la factura comercial, si la mercancía o el bien a tra</w:t>
      </w:r>
      <w:r w:rsidR="00690D01" w:rsidRPr="00A26523">
        <w:rPr>
          <w:rFonts w:ascii="Arial" w:hAnsi="Arial" w:cs="Arial"/>
        </w:rPr>
        <w:t>n</w:t>
      </w:r>
      <w:r w:rsidRPr="00A26523">
        <w:rPr>
          <w:rFonts w:ascii="Arial" w:hAnsi="Arial" w:cs="Arial"/>
        </w:rPr>
        <w:t xml:space="preserve">sportar es nuevo y corresponde a equipo, vehículos, mobiliario o maquinaria, se puede indemnizar a Valor de Reposición y si es usado a valor Real Efectivo. </w:t>
      </w:r>
    </w:p>
    <w:p w:rsidR="00B8753F" w:rsidRPr="00A26523" w:rsidRDefault="00B8753F" w:rsidP="002F1669">
      <w:pPr>
        <w:jc w:val="both"/>
        <w:rPr>
          <w:rFonts w:ascii="Arial" w:hAnsi="Arial" w:cs="Arial"/>
        </w:rPr>
      </w:pPr>
    </w:p>
    <w:p w:rsidR="001A7741" w:rsidRPr="00A26523" w:rsidRDefault="001A7741" w:rsidP="001A7741">
      <w:pPr>
        <w:pStyle w:val="Default"/>
        <w:jc w:val="both"/>
        <w:rPr>
          <w:rFonts w:ascii="Arial" w:hAnsi="Arial" w:cs="Arial"/>
          <w:b/>
          <w:bCs/>
          <w:lang w:val="es-ES"/>
        </w:rPr>
      </w:pPr>
      <w:r w:rsidRPr="00A26523">
        <w:rPr>
          <w:rFonts w:ascii="Arial" w:hAnsi="Arial" w:cs="Arial"/>
          <w:b/>
          <w:bCs/>
          <w:lang w:val="es-ES"/>
        </w:rPr>
        <w:t>Artícu</w:t>
      </w:r>
      <w:r w:rsidR="00DD36BC">
        <w:rPr>
          <w:rFonts w:ascii="Arial" w:hAnsi="Arial" w:cs="Arial"/>
          <w:b/>
          <w:bCs/>
          <w:lang w:val="es-ES"/>
        </w:rPr>
        <w:t>lo 56</w:t>
      </w:r>
      <w:r w:rsidRPr="00A26523">
        <w:rPr>
          <w:rFonts w:ascii="Arial" w:hAnsi="Arial" w:cs="Arial"/>
          <w:b/>
          <w:bCs/>
          <w:lang w:val="es-ES"/>
        </w:rPr>
        <w:t>: Pago Proporcional</w:t>
      </w:r>
    </w:p>
    <w:p w:rsidR="001A7741" w:rsidRPr="00A26523" w:rsidRDefault="001A7741" w:rsidP="001A7741">
      <w:pPr>
        <w:pStyle w:val="Default"/>
        <w:jc w:val="both"/>
        <w:rPr>
          <w:rFonts w:ascii="Arial" w:hAnsi="Arial" w:cs="Arial"/>
          <w:lang w:val="es-ES"/>
        </w:rPr>
      </w:pPr>
      <w:r w:rsidRPr="00A26523">
        <w:rPr>
          <w:rFonts w:ascii="Arial" w:hAnsi="Arial" w:cs="Arial"/>
          <w:lang w:val="es-ES"/>
        </w:rPr>
        <w:t>En caso de pérdida parcial por cualesquiera de los riesgos asegurados, la proporción de la pérdida será determinada separando la proporción averiada del bien asegurado de aquella que está en buen estado, y de acuerdo con un porcentaje estimado convenido (por medio de inspección), sobre la parte afectada, o si tal convenio no fuere factible, entonces por medio de venta de la parte por cuenta del dueño de la propiedad y comparando la cantidad que resulte de dicha venta con el valor real del mercado.</w:t>
      </w:r>
    </w:p>
    <w:p w:rsidR="001A7741" w:rsidRPr="00A26523" w:rsidRDefault="001A7741" w:rsidP="001A7741">
      <w:pPr>
        <w:pStyle w:val="Default"/>
        <w:jc w:val="both"/>
        <w:rPr>
          <w:rFonts w:ascii="Arial" w:hAnsi="Arial" w:cs="Arial"/>
          <w:b/>
          <w:bCs/>
          <w:lang w:val="es-ES"/>
        </w:rPr>
      </w:pPr>
    </w:p>
    <w:p w:rsidR="001A7741" w:rsidRPr="00A26523" w:rsidRDefault="00DD36BC" w:rsidP="001A7741">
      <w:pPr>
        <w:pStyle w:val="Default"/>
        <w:jc w:val="both"/>
        <w:rPr>
          <w:rFonts w:ascii="Arial" w:hAnsi="Arial" w:cs="Arial"/>
          <w:b/>
          <w:bCs/>
          <w:lang w:val="es-ES"/>
        </w:rPr>
      </w:pPr>
      <w:r>
        <w:rPr>
          <w:rFonts w:ascii="Arial" w:hAnsi="Arial" w:cs="Arial"/>
          <w:b/>
          <w:bCs/>
          <w:lang w:val="es-ES"/>
        </w:rPr>
        <w:t>Artículo 57</w:t>
      </w:r>
      <w:r w:rsidR="001A7741" w:rsidRPr="00A26523">
        <w:rPr>
          <w:rFonts w:ascii="Arial" w:hAnsi="Arial" w:cs="Arial"/>
          <w:b/>
          <w:bCs/>
          <w:lang w:val="es-ES"/>
        </w:rPr>
        <w:t>: Propiedad Recuperada</w:t>
      </w:r>
    </w:p>
    <w:p w:rsidR="001A7741" w:rsidRPr="00A26523" w:rsidRDefault="001A7741" w:rsidP="001A7741">
      <w:pPr>
        <w:pStyle w:val="Default"/>
        <w:jc w:val="both"/>
        <w:rPr>
          <w:rFonts w:ascii="Arial" w:hAnsi="Arial" w:cs="Arial"/>
          <w:lang w:val="es-ES"/>
        </w:rPr>
      </w:pPr>
      <w:r w:rsidRPr="00A26523">
        <w:rPr>
          <w:rFonts w:ascii="Arial" w:hAnsi="Arial" w:cs="Arial"/>
          <w:b/>
          <w:lang w:val="es-ES"/>
        </w:rPr>
        <w:t>SEGUROS LAFISE</w:t>
      </w:r>
      <w:r w:rsidRPr="00A26523">
        <w:rPr>
          <w:rFonts w:ascii="Arial" w:hAnsi="Arial" w:cs="Arial"/>
          <w:lang w:val="es-ES"/>
        </w:rPr>
        <w:t xml:space="preserve"> no indemnizará la mercancía que hubiese sido recuperada antes del pago de la indemnización.</w:t>
      </w:r>
    </w:p>
    <w:p w:rsidR="001A7741" w:rsidRPr="00A26523" w:rsidRDefault="001A7741" w:rsidP="001A7741">
      <w:pPr>
        <w:pStyle w:val="Default"/>
        <w:jc w:val="both"/>
        <w:rPr>
          <w:rFonts w:ascii="Arial" w:hAnsi="Arial" w:cs="Arial"/>
          <w:lang w:val="es-ES"/>
        </w:rPr>
      </w:pPr>
    </w:p>
    <w:p w:rsidR="001A7741" w:rsidRPr="00A26523" w:rsidRDefault="001A7741" w:rsidP="001A7741">
      <w:pPr>
        <w:pStyle w:val="Default"/>
        <w:jc w:val="both"/>
        <w:rPr>
          <w:rFonts w:ascii="Arial" w:hAnsi="Arial" w:cs="Arial"/>
          <w:lang w:val="es-ES"/>
        </w:rPr>
      </w:pPr>
      <w:r w:rsidRPr="00A26523">
        <w:rPr>
          <w:rFonts w:ascii="Arial" w:hAnsi="Arial" w:cs="Arial"/>
          <w:lang w:val="es-ES"/>
        </w:rPr>
        <w:t xml:space="preserve">Si la mercancía se recupera con posterioridad al pago de la indemnización, </w:t>
      </w:r>
      <w:r w:rsidRPr="00A26523">
        <w:rPr>
          <w:rFonts w:ascii="Arial" w:hAnsi="Arial" w:cs="Arial"/>
          <w:b/>
          <w:lang w:val="es-ES"/>
        </w:rPr>
        <w:t>SEGUROS LAFISE</w:t>
      </w:r>
      <w:r w:rsidRPr="00A26523">
        <w:rPr>
          <w:rFonts w:ascii="Arial" w:hAnsi="Arial" w:cs="Arial"/>
          <w:lang w:val="es-ES"/>
        </w:rPr>
        <w:t xml:space="preserve"> podrá proponer al Tomador y/o Asegurado su devolución previo reembolso de </w:t>
      </w:r>
      <w:r w:rsidRPr="00A26523">
        <w:rPr>
          <w:rFonts w:ascii="Arial" w:hAnsi="Arial" w:cs="Arial"/>
          <w:lang w:val="es-ES"/>
        </w:rPr>
        <w:lastRenderedPageBreak/>
        <w:t xml:space="preserve">la suma pagada como indemnización, de no concretarse la devolución, </w:t>
      </w:r>
      <w:r w:rsidRPr="00A26523">
        <w:rPr>
          <w:rFonts w:ascii="Arial" w:hAnsi="Arial" w:cs="Arial"/>
          <w:b/>
          <w:lang w:val="es-ES"/>
        </w:rPr>
        <w:t>SEGUROS LAFISE</w:t>
      </w:r>
      <w:r w:rsidRPr="00A26523">
        <w:rPr>
          <w:rFonts w:ascii="Arial" w:hAnsi="Arial" w:cs="Arial"/>
          <w:lang w:val="es-ES"/>
        </w:rPr>
        <w:t xml:space="preserve"> dispondrá libremente de los bienes.</w:t>
      </w:r>
    </w:p>
    <w:p w:rsidR="00ED1300" w:rsidRPr="00A26523" w:rsidRDefault="00ED1300" w:rsidP="001A7741">
      <w:pPr>
        <w:pStyle w:val="Default"/>
        <w:jc w:val="both"/>
        <w:rPr>
          <w:rFonts w:ascii="Arial" w:hAnsi="Arial" w:cs="Arial"/>
          <w:lang w:val="es-ES"/>
        </w:rPr>
      </w:pPr>
    </w:p>
    <w:p w:rsidR="0043002B" w:rsidRPr="00A26523" w:rsidRDefault="00DD36BC" w:rsidP="0043002B">
      <w:pPr>
        <w:pStyle w:val="Default"/>
        <w:jc w:val="both"/>
        <w:rPr>
          <w:rFonts w:ascii="Arial" w:hAnsi="Arial" w:cs="Arial"/>
          <w:b/>
          <w:bCs/>
          <w:lang w:val="es-ES"/>
        </w:rPr>
      </w:pPr>
      <w:r>
        <w:rPr>
          <w:rFonts w:ascii="Arial" w:hAnsi="Arial" w:cs="Arial"/>
          <w:b/>
          <w:bCs/>
          <w:lang w:val="es-ES"/>
        </w:rPr>
        <w:t>Artículo 58</w:t>
      </w:r>
      <w:r w:rsidR="0043002B" w:rsidRPr="00A26523">
        <w:rPr>
          <w:rFonts w:ascii="Arial" w:hAnsi="Arial" w:cs="Arial"/>
          <w:b/>
          <w:bCs/>
          <w:lang w:val="es-ES"/>
        </w:rPr>
        <w:t>: Pérdida Total Implícita</w:t>
      </w:r>
    </w:p>
    <w:p w:rsidR="0043002B" w:rsidRPr="00A26523" w:rsidRDefault="0043002B" w:rsidP="0043002B">
      <w:pPr>
        <w:pStyle w:val="Default"/>
        <w:jc w:val="both"/>
        <w:rPr>
          <w:rFonts w:ascii="Arial" w:hAnsi="Arial" w:cs="Arial"/>
          <w:lang w:val="es-ES"/>
        </w:rPr>
      </w:pPr>
      <w:r w:rsidRPr="00A26523">
        <w:rPr>
          <w:rFonts w:ascii="Arial" w:hAnsi="Arial" w:cs="Arial"/>
          <w:lang w:val="es-ES"/>
        </w:rPr>
        <w:t>Se indemnizará por pérdida total implícita, únicamente en aquellos casos en que la  mercancía asegurada sea abandonada, debido a que su pérdida total es inevitable o bien el costo de la recuperación, reacondicionamiento y reenvío a su destino excediera el valor asegurado indicado en las Condiciones Particulares de esta póliza.</w:t>
      </w:r>
    </w:p>
    <w:p w:rsidR="00ED1300" w:rsidRPr="00A26523" w:rsidRDefault="00ED1300" w:rsidP="0043002B">
      <w:pPr>
        <w:pStyle w:val="Default"/>
        <w:jc w:val="both"/>
        <w:rPr>
          <w:rFonts w:ascii="Arial" w:hAnsi="Arial" w:cs="Arial"/>
          <w:lang w:val="es-ES"/>
        </w:rPr>
      </w:pPr>
    </w:p>
    <w:p w:rsidR="00ED1300" w:rsidRPr="00A26523" w:rsidRDefault="00DD36BC" w:rsidP="00ED1300">
      <w:pPr>
        <w:pStyle w:val="Ttulo2"/>
        <w:keepLines w:val="0"/>
        <w:spacing w:before="0" w:line="240" w:lineRule="auto"/>
        <w:contextualSpacing/>
        <w:jc w:val="both"/>
        <w:rPr>
          <w:rFonts w:ascii="Arial" w:hAnsi="Arial" w:cs="Arial"/>
          <w:color w:val="auto"/>
          <w:sz w:val="24"/>
          <w:szCs w:val="24"/>
        </w:rPr>
      </w:pPr>
      <w:bookmarkStart w:id="51" w:name="_Toc296101442"/>
      <w:bookmarkStart w:id="52" w:name="_Toc297885618"/>
      <w:bookmarkStart w:id="53" w:name="_Toc307229638"/>
      <w:bookmarkStart w:id="54" w:name="_Toc318024115"/>
      <w:r>
        <w:rPr>
          <w:rFonts w:ascii="Arial" w:hAnsi="Arial" w:cs="Arial"/>
          <w:color w:val="auto"/>
          <w:sz w:val="24"/>
          <w:szCs w:val="24"/>
        </w:rPr>
        <w:t>Artículo 59</w:t>
      </w:r>
      <w:r w:rsidR="00ED1300" w:rsidRPr="00A26523">
        <w:rPr>
          <w:rFonts w:ascii="Arial" w:hAnsi="Arial" w:cs="Arial"/>
          <w:color w:val="auto"/>
          <w:sz w:val="24"/>
          <w:szCs w:val="24"/>
        </w:rPr>
        <w:t>: Devengo de la prima en caso de pérdida total</w:t>
      </w:r>
      <w:bookmarkEnd w:id="51"/>
      <w:bookmarkEnd w:id="52"/>
      <w:bookmarkEnd w:id="53"/>
      <w:bookmarkEnd w:id="54"/>
    </w:p>
    <w:p w:rsidR="00ED1300" w:rsidRPr="00A26523" w:rsidRDefault="00ED1300" w:rsidP="00ED1300">
      <w:pPr>
        <w:autoSpaceDE w:val="0"/>
        <w:autoSpaceDN w:val="0"/>
        <w:adjustRightInd w:val="0"/>
        <w:jc w:val="both"/>
        <w:rPr>
          <w:rFonts w:ascii="Arial" w:hAnsi="Arial" w:cs="Arial"/>
          <w:color w:val="000000"/>
        </w:rPr>
      </w:pPr>
      <w:r w:rsidRPr="00A26523">
        <w:rPr>
          <w:rFonts w:ascii="Arial" w:hAnsi="Arial" w:cs="Arial"/>
          <w:color w:val="000000"/>
        </w:rPr>
        <w:t xml:space="preserve">Desde el momento en que </w:t>
      </w:r>
      <w:r w:rsidRPr="00A26523">
        <w:rPr>
          <w:rFonts w:ascii="Arial" w:hAnsi="Arial" w:cs="Arial"/>
          <w:b/>
          <w:color w:val="000000"/>
        </w:rPr>
        <w:t>SEGUROS LAFISE</w:t>
      </w:r>
      <w:r w:rsidRPr="00A26523">
        <w:rPr>
          <w:rFonts w:ascii="Arial" w:hAnsi="Arial" w:cs="Arial"/>
          <w:color w:val="000000"/>
        </w:rPr>
        <w:t xml:space="preserve"> pague la indemnización correspondiente a pérdida total, se entenderá por devengada la prima correspondiente al resto del período con base en el cual fue calculada, salvo que el bien asegurado estuviera sobreasegurado. En este caso, </w:t>
      </w:r>
      <w:r w:rsidRPr="00A26523">
        <w:rPr>
          <w:rFonts w:ascii="Arial" w:hAnsi="Arial" w:cs="Arial"/>
          <w:b/>
          <w:color w:val="000000"/>
        </w:rPr>
        <w:t xml:space="preserve">SEGUROS LAFISE </w:t>
      </w:r>
      <w:r w:rsidRPr="00A26523">
        <w:rPr>
          <w:rFonts w:ascii="Arial" w:hAnsi="Arial" w:cs="Arial"/>
          <w:color w:val="000000"/>
        </w:rPr>
        <w:t xml:space="preserve">tendrá un máximo de diez días hábiles para devolver el dinero cobrado de más. </w:t>
      </w:r>
    </w:p>
    <w:p w:rsidR="00ED1300" w:rsidRPr="00A26523" w:rsidRDefault="00ED1300" w:rsidP="00ED1300">
      <w:pPr>
        <w:autoSpaceDE w:val="0"/>
        <w:autoSpaceDN w:val="0"/>
        <w:adjustRightInd w:val="0"/>
        <w:jc w:val="both"/>
        <w:rPr>
          <w:rFonts w:ascii="Arial" w:hAnsi="Arial" w:cs="Arial"/>
          <w:color w:val="000000"/>
        </w:rPr>
      </w:pPr>
    </w:p>
    <w:p w:rsidR="00ED1300" w:rsidRPr="00A26523" w:rsidRDefault="00ED1300" w:rsidP="00ED1300">
      <w:pPr>
        <w:autoSpaceDE w:val="0"/>
        <w:autoSpaceDN w:val="0"/>
        <w:adjustRightInd w:val="0"/>
        <w:jc w:val="both"/>
        <w:rPr>
          <w:rFonts w:ascii="Arial" w:hAnsi="Arial" w:cs="Arial"/>
          <w:color w:val="000000"/>
        </w:rPr>
      </w:pPr>
      <w:r w:rsidRPr="00A26523">
        <w:rPr>
          <w:rFonts w:ascii="Arial" w:hAnsi="Arial" w:cs="Arial"/>
          <w:color w:val="000000"/>
        </w:rPr>
        <w:t>Si se ha pactado pago fraccionado de la prima, las fracciones no canceladas serán exigibles al momento de la indemnización. La persona asegurada podrá realizar el pago correspondiente en ese momento o, en su defecto, este se deducirá de la suma prevista para la indemnización.</w:t>
      </w:r>
    </w:p>
    <w:p w:rsidR="00ED1300" w:rsidRPr="00A26523" w:rsidRDefault="00ED1300" w:rsidP="00ED1300">
      <w:pPr>
        <w:jc w:val="both"/>
        <w:rPr>
          <w:rFonts w:ascii="Arial" w:hAnsi="Arial" w:cs="Arial"/>
        </w:rPr>
      </w:pPr>
    </w:p>
    <w:p w:rsidR="009E3354" w:rsidRPr="00A26523" w:rsidRDefault="00DD36BC" w:rsidP="00690D01">
      <w:pPr>
        <w:pStyle w:val="Ttulo2"/>
        <w:keepLines w:val="0"/>
        <w:spacing w:before="0" w:line="240" w:lineRule="auto"/>
        <w:contextualSpacing/>
        <w:jc w:val="both"/>
        <w:rPr>
          <w:rFonts w:ascii="Arial" w:hAnsi="Arial" w:cs="Arial"/>
          <w:color w:val="auto"/>
          <w:sz w:val="24"/>
          <w:szCs w:val="24"/>
        </w:rPr>
      </w:pPr>
      <w:bookmarkStart w:id="55" w:name="_Toc318024110"/>
      <w:r>
        <w:rPr>
          <w:rFonts w:ascii="Arial" w:hAnsi="Arial" w:cs="Arial"/>
          <w:color w:val="auto"/>
          <w:sz w:val="24"/>
          <w:szCs w:val="24"/>
        </w:rPr>
        <w:t>Artículo 60</w:t>
      </w:r>
      <w:r w:rsidR="00690D01" w:rsidRPr="00A26523">
        <w:rPr>
          <w:rFonts w:ascii="Arial" w:hAnsi="Arial" w:cs="Arial"/>
          <w:color w:val="auto"/>
          <w:sz w:val="24"/>
          <w:szCs w:val="24"/>
        </w:rPr>
        <w:t xml:space="preserve">: </w:t>
      </w:r>
      <w:r w:rsidR="009E3354" w:rsidRPr="00A26523">
        <w:rPr>
          <w:rFonts w:ascii="Arial" w:hAnsi="Arial" w:cs="Arial"/>
          <w:color w:val="auto"/>
          <w:sz w:val="24"/>
          <w:szCs w:val="24"/>
        </w:rPr>
        <w:t>Declaraciones inexactas o fraudulentas sobre el siniestro</w:t>
      </w:r>
      <w:bookmarkEnd w:id="55"/>
    </w:p>
    <w:p w:rsidR="009E3354" w:rsidRPr="00A26523" w:rsidRDefault="009E3354" w:rsidP="009E3354">
      <w:pPr>
        <w:autoSpaceDE w:val="0"/>
        <w:autoSpaceDN w:val="0"/>
        <w:adjustRightInd w:val="0"/>
        <w:jc w:val="both"/>
        <w:rPr>
          <w:rFonts w:ascii="Arial" w:hAnsi="Arial" w:cs="Arial"/>
          <w:color w:val="000000"/>
        </w:rPr>
      </w:pPr>
      <w:r w:rsidRPr="00A26523">
        <w:rPr>
          <w:rFonts w:ascii="Arial" w:hAnsi="Arial" w:cs="Arial"/>
          <w:color w:val="000000"/>
        </w:rPr>
        <w:t xml:space="preserve">La obligación de indemnizar que tiene </w:t>
      </w:r>
      <w:r w:rsidR="0007363C" w:rsidRPr="00A26523">
        <w:rPr>
          <w:rFonts w:ascii="Arial" w:hAnsi="Arial" w:cs="Arial"/>
          <w:b/>
          <w:color w:val="000000"/>
        </w:rPr>
        <w:t>SEGUROS LAFISE</w:t>
      </w:r>
      <w:r w:rsidR="0007363C" w:rsidRPr="00A26523">
        <w:rPr>
          <w:rFonts w:ascii="Arial" w:hAnsi="Arial" w:cs="Arial"/>
          <w:color w:val="000000"/>
        </w:rPr>
        <w:t xml:space="preserve"> </w:t>
      </w:r>
      <w:r w:rsidRPr="00A26523">
        <w:rPr>
          <w:rFonts w:ascii="Arial" w:hAnsi="Arial" w:cs="Arial"/>
          <w:color w:val="000000"/>
        </w:rPr>
        <w:t xml:space="preserve">se extinguirá si demuestra con criterios objetivos, que el Tomador </w:t>
      </w:r>
      <w:r w:rsidR="00ED1300" w:rsidRPr="00A26523">
        <w:rPr>
          <w:rFonts w:ascii="Arial" w:hAnsi="Arial" w:cs="Arial"/>
          <w:color w:val="000000"/>
        </w:rPr>
        <w:t>y/o</w:t>
      </w:r>
      <w:r w:rsidRPr="00A26523">
        <w:rPr>
          <w:rFonts w:ascii="Arial" w:hAnsi="Arial" w:cs="Arial"/>
          <w:color w:val="000000"/>
        </w:rPr>
        <w:t xml:space="preserve"> Asegurado declaró, con dolo o culpa grave, en forma inexacta o fraudulenta hechos que de haber sido declarados correctamente podrían excluir, restringir o reducir esa obligación, lo anterior sin perjuicio de que la conducta del Asegurado configure el delito de simulación.</w:t>
      </w:r>
    </w:p>
    <w:p w:rsidR="009E3354" w:rsidRPr="00A26523" w:rsidRDefault="009E3354" w:rsidP="009E3354">
      <w:pPr>
        <w:autoSpaceDE w:val="0"/>
        <w:autoSpaceDN w:val="0"/>
        <w:adjustRightInd w:val="0"/>
        <w:jc w:val="both"/>
        <w:rPr>
          <w:rFonts w:ascii="Arial" w:hAnsi="Arial" w:cs="Arial"/>
          <w:color w:val="000000"/>
        </w:rPr>
      </w:pPr>
    </w:p>
    <w:p w:rsidR="009E3354" w:rsidRPr="00A26523" w:rsidRDefault="009E3354" w:rsidP="009E3354">
      <w:pPr>
        <w:jc w:val="both"/>
        <w:rPr>
          <w:rFonts w:ascii="Arial" w:hAnsi="Arial" w:cs="Arial"/>
        </w:rPr>
      </w:pPr>
      <w:r w:rsidRPr="00A26523">
        <w:rPr>
          <w:rFonts w:ascii="Arial" w:hAnsi="Arial" w:cs="Arial"/>
        </w:rPr>
        <w:t xml:space="preserve">El Asegurado cesa en el disfrute de cualquier derecho emanante de esta Póliza si la demanda de indemnización tiene un carácter fraudulento, si él o cualquier otra persona que obrase por cuenta de él se sirviera de cualquier usufructo del presente seguro. </w:t>
      </w:r>
    </w:p>
    <w:p w:rsidR="009E3354" w:rsidRPr="00A26523" w:rsidRDefault="009E3354" w:rsidP="002F1669">
      <w:pPr>
        <w:jc w:val="both"/>
        <w:rPr>
          <w:rFonts w:ascii="Arial" w:hAnsi="Arial" w:cs="Arial"/>
        </w:rPr>
      </w:pPr>
    </w:p>
    <w:p w:rsidR="00D648F8" w:rsidRPr="00A26523" w:rsidRDefault="0043002B" w:rsidP="00690D01">
      <w:pPr>
        <w:pStyle w:val="Ttulo2"/>
        <w:keepLines w:val="0"/>
        <w:spacing w:before="0" w:line="240" w:lineRule="auto"/>
        <w:contextualSpacing/>
        <w:jc w:val="both"/>
        <w:rPr>
          <w:rFonts w:ascii="Arial" w:hAnsi="Arial" w:cs="Arial"/>
          <w:color w:val="auto"/>
          <w:sz w:val="24"/>
          <w:szCs w:val="24"/>
        </w:rPr>
      </w:pPr>
      <w:bookmarkStart w:id="56" w:name="_Toc296101438"/>
      <w:bookmarkStart w:id="57" w:name="_Toc297885614"/>
      <w:bookmarkStart w:id="58" w:name="_Toc307229633"/>
      <w:bookmarkStart w:id="59" w:name="_Toc318024111"/>
      <w:r w:rsidRPr="00A26523">
        <w:rPr>
          <w:rFonts w:ascii="Arial" w:hAnsi="Arial" w:cs="Arial"/>
          <w:color w:val="auto"/>
          <w:sz w:val="24"/>
          <w:szCs w:val="24"/>
        </w:rPr>
        <w:t>Artículo</w:t>
      </w:r>
      <w:r w:rsidR="00DD36BC">
        <w:rPr>
          <w:rFonts w:ascii="Arial" w:hAnsi="Arial" w:cs="Arial"/>
          <w:color w:val="auto"/>
          <w:sz w:val="24"/>
          <w:szCs w:val="24"/>
        </w:rPr>
        <w:t xml:space="preserve"> 61</w:t>
      </w:r>
      <w:r w:rsidR="00690D01" w:rsidRPr="00A26523">
        <w:rPr>
          <w:rFonts w:ascii="Arial" w:hAnsi="Arial" w:cs="Arial"/>
          <w:color w:val="auto"/>
          <w:sz w:val="24"/>
          <w:szCs w:val="24"/>
        </w:rPr>
        <w:t xml:space="preserve">: </w:t>
      </w:r>
      <w:r w:rsidR="00D648F8" w:rsidRPr="00A26523">
        <w:rPr>
          <w:rFonts w:ascii="Arial" w:hAnsi="Arial" w:cs="Arial"/>
          <w:color w:val="auto"/>
          <w:sz w:val="24"/>
          <w:szCs w:val="24"/>
        </w:rPr>
        <w:t>Prueba del siniestro y deber de colaboración</w:t>
      </w:r>
      <w:bookmarkEnd w:id="56"/>
      <w:bookmarkEnd w:id="57"/>
      <w:bookmarkEnd w:id="58"/>
      <w:bookmarkEnd w:id="59"/>
    </w:p>
    <w:p w:rsidR="008867F5" w:rsidRPr="008867F5" w:rsidRDefault="00D648F8" w:rsidP="008867F5">
      <w:pPr>
        <w:autoSpaceDE w:val="0"/>
        <w:autoSpaceDN w:val="0"/>
        <w:adjustRightInd w:val="0"/>
        <w:jc w:val="both"/>
        <w:rPr>
          <w:rFonts w:ascii="Arial" w:hAnsi="Arial" w:cs="Arial"/>
          <w:b/>
        </w:rPr>
      </w:pPr>
      <w:r w:rsidRPr="00A26523">
        <w:rPr>
          <w:rFonts w:ascii="Arial" w:hAnsi="Arial" w:cs="Arial"/>
          <w:color w:val="000000"/>
        </w:rPr>
        <w:t xml:space="preserve">El </w:t>
      </w:r>
      <w:r w:rsidR="00ED1300" w:rsidRPr="00A26523">
        <w:rPr>
          <w:rFonts w:ascii="Arial" w:hAnsi="Arial" w:cs="Arial"/>
          <w:color w:val="000000"/>
        </w:rPr>
        <w:t xml:space="preserve">Tomador y/o </w:t>
      </w:r>
      <w:r w:rsidRPr="00A26523">
        <w:rPr>
          <w:rFonts w:ascii="Arial" w:hAnsi="Arial" w:cs="Arial"/>
          <w:color w:val="000000"/>
        </w:rPr>
        <w:t>Asegurado</w:t>
      </w:r>
      <w:r w:rsidR="00ED1300" w:rsidRPr="00A26523">
        <w:rPr>
          <w:rFonts w:ascii="Arial" w:hAnsi="Arial" w:cs="Arial"/>
          <w:color w:val="000000"/>
        </w:rPr>
        <w:t xml:space="preserve"> </w:t>
      </w:r>
      <w:r w:rsidRPr="00A26523">
        <w:rPr>
          <w:rFonts w:ascii="Arial" w:hAnsi="Arial" w:cs="Arial"/>
          <w:color w:val="000000"/>
        </w:rPr>
        <w:t>de la póliza, según corresponda, deberán demostrar la ocurrencia del evento que constituya siniestro y la cuantía aproximada de la pérdida. Asimismo, deberán colaborar con</w:t>
      </w:r>
      <w:r w:rsidR="0007363C" w:rsidRPr="00A26523">
        <w:rPr>
          <w:rFonts w:ascii="Arial" w:hAnsi="Arial" w:cs="Arial"/>
          <w:color w:val="000000"/>
        </w:rPr>
        <w:t xml:space="preserve"> </w:t>
      </w:r>
      <w:r w:rsidR="0007363C" w:rsidRPr="00A26523">
        <w:rPr>
          <w:rFonts w:ascii="Arial" w:hAnsi="Arial" w:cs="Arial"/>
          <w:b/>
          <w:color w:val="000000"/>
        </w:rPr>
        <w:t>S</w:t>
      </w:r>
      <w:r w:rsidRPr="00A26523">
        <w:rPr>
          <w:rFonts w:ascii="Arial" w:hAnsi="Arial" w:cs="Arial"/>
          <w:b/>
          <w:color w:val="000000"/>
        </w:rPr>
        <w:t>E</w:t>
      </w:r>
      <w:r w:rsidR="0007363C" w:rsidRPr="00A26523">
        <w:rPr>
          <w:rFonts w:ascii="Arial" w:hAnsi="Arial" w:cs="Arial"/>
          <w:b/>
          <w:color w:val="000000"/>
        </w:rPr>
        <w:t xml:space="preserve">GUROS LAFISE </w:t>
      </w:r>
      <w:r w:rsidRPr="00A26523">
        <w:rPr>
          <w:rFonts w:ascii="Arial" w:hAnsi="Arial" w:cs="Arial"/>
          <w:color w:val="000000"/>
        </w:rPr>
        <w:t xml:space="preserve">en la inspección y demás diligencias que requiera el procedimiento indemnizatorio. </w:t>
      </w:r>
      <w:r w:rsidRPr="00A26523">
        <w:rPr>
          <w:rFonts w:ascii="Arial" w:hAnsi="Arial" w:cs="Arial"/>
          <w:b/>
          <w:color w:val="000000"/>
        </w:rPr>
        <w:t xml:space="preserve">El incumplimiento demostrado de estas obligaciones que afecte, de forma significativa, la posibilidad de </w:t>
      </w:r>
      <w:r w:rsidR="0007363C" w:rsidRPr="00A26523">
        <w:rPr>
          <w:rFonts w:ascii="Arial" w:hAnsi="Arial" w:cs="Arial"/>
          <w:b/>
          <w:color w:val="000000"/>
        </w:rPr>
        <w:t xml:space="preserve">SEGUROS LAFISE </w:t>
      </w:r>
      <w:r w:rsidRPr="00A26523">
        <w:rPr>
          <w:rFonts w:ascii="Arial" w:hAnsi="Arial" w:cs="Arial"/>
          <w:b/>
          <w:color w:val="000000"/>
        </w:rPr>
        <w:t>de constatar circunstancias relacionadas con el evento y estimar la pérdida liberará a este de su obligación de indemnizar</w:t>
      </w:r>
      <w:r w:rsidR="008867F5" w:rsidRPr="008867F5">
        <w:rPr>
          <w:rFonts w:ascii="Arial" w:hAnsi="Arial" w:cs="Arial"/>
          <w:b/>
          <w:color w:val="000000"/>
        </w:rPr>
        <w:t xml:space="preserve">, </w:t>
      </w:r>
      <w:r w:rsidR="008867F5" w:rsidRPr="008867F5">
        <w:rPr>
          <w:rFonts w:ascii="Arial" w:hAnsi="Arial" w:cs="Arial"/>
          <w:b/>
        </w:rPr>
        <w:t>de conformidad con el artículo 43 de la Ley Reguladora del Contrato de Seguro.</w:t>
      </w:r>
    </w:p>
    <w:p w:rsidR="00D648F8" w:rsidRPr="00A26523" w:rsidRDefault="00D648F8" w:rsidP="00D648F8">
      <w:pPr>
        <w:autoSpaceDE w:val="0"/>
        <w:autoSpaceDN w:val="0"/>
        <w:adjustRightInd w:val="0"/>
        <w:jc w:val="both"/>
        <w:rPr>
          <w:rFonts w:ascii="Arial" w:hAnsi="Arial" w:cs="Arial"/>
          <w:color w:val="000000"/>
        </w:rPr>
      </w:pPr>
    </w:p>
    <w:p w:rsidR="00D648F8" w:rsidRPr="00A26523" w:rsidRDefault="0007363C" w:rsidP="00D648F8">
      <w:pPr>
        <w:autoSpaceDE w:val="0"/>
        <w:autoSpaceDN w:val="0"/>
        <w:adjustRightInd w:val="0"/>
        <w:jc w:val="both"/>
        <w:rPr>
          <w:rFonts w:ascii="Arial" w:hAnsi="Arial" w:cs="Arial"/>
          <w:color w:val="000000"/>
        </w:rPr>
      </w:pPr>
      <w:r w:rsidRPr="00A26523">
        <w:rPr>
          <w:rFonts w:ascii="Arial" w:hAnsi="Arial" w:cs="Arial"/>
          <w:b/>
          <w:color w:val="000000"/>
        </w:rPr>
        <w:lastRenderedPageBreak/>
        <w:t xml:space="preserve">SEGUROS LAFISE </w:t>
      </w:r>
      <w:r w:rsidR="00D648F8" w:rsidRPr="00A26523">
        <w:rPr>
          <w:rFonts w:ascii="Arial" w:hAnsi="Arial" w:cs="Arial"/>
          <w:color w:val="000000"/>
        </w:rPr>
        <w:t xml:space="preserve">podrá demostrar la existencia de hechos o circunstancias que excluyen su responsabilidad o reducen la cuantía de la pérdida alegada por </w:t>
      </w:r>
      <w:r w:rsidR="008867F5">
        <w:rPr>
          <w:rFonts w:ascii="Arial" w:hAnsi="Arial" w:cs="Arial"/>
          <w:color w:val="000000"/>
        </w:rPr>
        <w:t>el T</w:t>
      </w:r>
      <w:r w:rsidR="00D648F8" w:rsidRPr="00A26523">
        <w:rPr>
          <w:rFonts w:ascii="Arial" w:hAnsi="Arial" w:cs="Arial"/>
          <w:color w:val="000000"/>
        </w:rPr>
        <w:t>omador</w:t>
      </w:r>
      <w:r w:rsidR="008867F5">
        <w:rPr>
          <w:rFonts w:ascii="Arial" w:hAnsi="Arial" w:cs="Arial"/>
          <w:color w:val="000000"/>
        </w:rPr>
        <w:t xml:space="preserve"> y/o Asegurado</w:t>
      </w:r>
      <w:r w:rsidR="00D648F8" w:rsidRPr="00A26523">
        <w:rPr>
          <w:rFonts w:ascii="Arial" w:hAnsi="Arial" w:cs="Arial"/>
          <w:color w:val="000000"/>
        </w:rPr>
        <w:t xml:space="preserve"> de la póliza, según corresponda.</w:t>
      </w:r>
    </w:p>
    <w:p w:rsidR="00D648F8" w:rsidRDefault="00D648F8" w:rsidP="00D648F8">
      <w:pPr>
        <w:autoSpaceDE w:val="0"/>
        <w:autoSpaceDN w:val="0"/>
        <w:adjustRightInd w:val="0"/>
        <w:jc w:val="both"/>
        <w:rPr>
          <w:rFonts w:ascii="Arial" w:hAnsi="Arial" w:cs="Arial"/>
          <w:color w:val="000000"/>
        </w:rPr>
      </w:pPr>
    </w:p>
    <w:p w:rsidR="00D648F8" w:rsidRPr="00A26523" w:rsidRDefault="00DD36BC" w:rsidP="00ED1300">
      <w:pPr>
        <w:pStyle w:val="Ttulo2"/>
        <w:keepLines w:val="0"/>
        <w:spacing w:before="0" w:line="240" w:lineRule="auto"/>
        <w:contextualSpacing/>
        <w:jc w:val="both"/>
        <w:rPr>
          <w:rFonts w:ascii="Arial" w:hAnsi="Arial" w:cs="Arial"/>
          <w:color w:val="auto"/>
          <w:sz w:val="24"/>
          <w:szCs w:val="24"/>
        </w:rPr>
      </w:pPr>
      <w:bookmarkStart w:id="60" w:name="_Toc318024112"/>
      <w:r>
        <w:rPr>
          <w:rFonts w:ascii="Arial" w:hAnsi="Arial" w:cs="Arial"/>
          <w:color w:val="auto"/>
          <w:sz w:val="24"/>
          <w:szCs w:val="24"/>
        </w:rPr>
        <w:t>Artículo 62</w:t>
      </w:r>
      <w:r w:rsidR="00ED1300" w:rsidRPr="00A26523">
        <w:rPr>
          <w:rFonts w:ascii="Arial" w:hAnsi="Arial" w:cs="Arial"/>
          <w:color w:val="auto"/>
          <w:sz w:val="24"/>
          <w:szCs w:val="24"/>
        </w:rPr>
        <w:t xml:space="preserve">: </w:t>
      </w:r>
      <w:r w:rsidR="00D648F8" w:rsidRPr="00A26523">
        <w:rPr>
          <w:rFonts w:ascii="Arial" w:hAnsi="Arial" w:cs="Arial"/>
          <w:color w:val="auto"/>
          <w:sz w:val="24"/>
          <w:szCs w:val="24"/>
        </w:rPr>
        <w:t>Reclamación en Contra de los Porteadores</w:t>
      </w:r>
      <w:bookmarkEnd w:id="60"/>
    </w:p>
    <w:p w:rsidR="00D648F8" w:rsidRPr="00A26523" w:rsidRDefault="00D648F8" w:rsidP="00D648F8">
      <w:pPr>
        <w:jc w:val="both"/>
        <w:rPr>
          <w:rFonts w:ascii="Arial" w:hAnsi="Arial" w:cs="Arial"/>
        </w:rPr>
      </w:pPr>
      <w:r w:rsidRPr="00A26523">
        <w:rPr>
          <w:rFonts w:ascii="Arial" w:hAnsi="Arial" w:cs="Arial"/>
        </w:rPr>
        <w:t xml:space="preserve">Sin perjuicio del Seguro, en caso de pérdida o daño de cualquier naturaleza, que pudiere dar lugar a reclamación bajo esta Póliza, el </w:t>
      </w:r>
      <w:r w:rsidR="00ED1300" w:rsidRPr="00A26523">
        <w:rPr>
          <w:rFonts w:ascii="Arial" w:hAnsi="Arial" w:cs="Arial"/>
        </w:rPr>
        <w:t xml:space="preserve">Tomador y/o </w:t>
      </w:r>
      <w:r w:rsidRPr="00A26523">
        <w:rPr>
          <w:rFonts w:ascii="Arial" w:hAnsi="Arial" w:cs="Arial"/>
        </w:rPr>
        <w:t>Asegurado deberá presentar reclamaciones por escrito directamente al porteador antes de recibir los bienes dañados; y dentro del término que para el objeto fije el Conocimiento de Embarque cumpliendo con todos los requisitos que el mismo establezca para dejar a salvo sus derechos.</w:t>
      </w:r>
    </w:p>
    <w:p w:rsidR="00D648F8" w:rsidRPr="00A26523" w:rsidRDefault="00D648F8" w:rsidP="00D648F8">
      <w:pPr>
        <w:jc w:val="both"/>
        <w:rPr>
          <w:rFonts w:ascii="Arial" w:hAnsi="Arial" w:cs="Arial"/>
        </w:rPr>
      </w:pPr>
    </w:p>
    <w:p w:rsidR="00D648F8" w:rsidRPr="00A26523" w:rsidRDefault="00167E6F" w:rsidP="00ED1300">
      <w:pPr>
        <w:pStyle w:val="Ttulo2"/>
        <w:keepLines w:val="0"/>
        <w:spacing w:before="0" w:line="240" w:lineRule="auto"/>
        <w:contextualSpacing/>
        <w:jc w:val="both"/>
        <w:rPr>
          <w:rFonts w:ascii="Arial" w:hAnsi="Arial" w:cs="Arial"/>
          <w:color w:val="auto"/>
          <w:sz w:val="24"/>
          <w:szCs w:val="24"/>
        </w:rPr>
      </w:pPr>
      <w:bookmarkStart w:id="61" w:name="_Toc318024113"/>
      <w:r>
        <w:rPr>
          <w:rFonts w:ascii="Arial" w:hAnsi="Arial" w:cs="Arial"/>
          <w:color w:val="auto"/>
          <w:sz w:val="24"/>
          <w:szCs w:val="24"/>
        </w:rPr>
        <w:t>Artículo</w:t>
      </w:r>
      <w:r w:rsidR="00DD36BC">
        <w:rPr>
          <w:rFonts w:ascii="Arial" w:hAnsi="Arial" w:cs="Arial"/>
          <w:color w:val="auto"/>
          <w:sz w:val="24"/>
          <w:szCs w:val="24"/>
        </w:rPr>
        <w:t xml:space="preserve"> 63</w:t>
      </w:r>
      <w:r w:rsidR="00ED1300" w:rsidRPr="00A26523">
        <w:rPr>
          <w:rFonts w:ascii="Arial" w:hAnsi="Arial" w:cs="Arial"/>
          <w:color w:val="auto"/>
          <w:sz w:val="24"/>
          <w:szCs w:val="24"/>
        </w:rPr>
        <w:t xml:space="preserve">: </w:t>
      </w:r>
      <w:r w:rsidR="00D648F8" w:rsidRPr="00A26523">
        <w:rPr>
          <w:rFonts w:ascii="Arial" w:hAnsi="Arial" w:cs="Arial"/>
          <w:color w:val="auto"/>
          <w:sz w:val="24"/>
          <w:szCs w:val="24"/>
        </w:rPr>
        <w:t>Certificación de Daños</w:t>
      </w:r>
      <w:bookmarkEnd w:id="61"/>
    </w:p>
    <w:p w:rsidR="00D648F8" w:rsidRPr="00A26523" w:rsidRDefault="00D648F8" w:rsidP="00D648F8">
      <w:pPr>
        <w:jc w:val="both"/>
        <w:rPr>
          <w:rFonts w:ascii="Arial" w:hAnsi="Arial" w:cs="Arial"/>
        </w:rPr>
      </w:pPr>
      <w:r w:rsidRPr="00A26523">
        <w:rPr>
          <w:rFonts w:ascii="Arial" w:hAnsi="Arial" w:cs="Arial"/>
        </w:rPr>
        <w:t xml:space="preserve">En caso de daño o pérdida que diere lugar a reclamación bajo esta Póliza, el </w:t>
      </w:r>
      <w:r w:rsidR="0007363C" w:rsidRPr="00A26523">
        <w:rPr>
          <w:rFonts w:ascii="Arial" w:hAnsi="Arial" w:cs="Arial"/>
        </w:rPr>
        <w:t xml:space="preserve">Tomador y/o </w:t>
      </w:r>
      <w:r w:rsidRPr="00A26523">
        <w:rPr>
          <w:rFonts w:ascii="Arial" w:hAnsi="Arial" w:cs="Arial"/>
        </w:rPr>
        <w:t>Asegurado o quien sus derechos represente, ocurrirá para obtener un certificado de daños, al Comisario de Averías de esta Compañía si lo hubiere en el lugar en que se requiera la inspección y de no hacerlo, a un Notario Público o Autoridad Judicial local. Sin embargo, cuando la Empresa de Transporte sólo reconozca el Certificado de Averías de su propio Agente, éste será requerido para presenciar la inspección y extender el Certificado correspondiente.</w:t>
      </w:r>
    </w:p>
    <w:p w:rsidR="00D648F8" w:rsidRPr="00A26523" w:rsidRDefault="00D648F8" w:rsidP="00D648F8">
      <w:pPr>
        <w:jc w:val="both"/>
        <w:rPr>
          <w:rFonts w:ascii="Arial" w:hAnsi="Arial" w:cs="Arial"/>
          <w:b/>
        </w:rPr>
      </w:pPr>
    </w:p>
    <w:p w:rsidR="00D648F8" w:rsidRPr="00A26523" w:rsidRDefault="00DD36BC" w:rsidP="00D648F8">
      <w:pPr>
        <w:jc w:val="both"/>
        <w:rPr>
          <w:rFonts w:ascii="Arial" w:hAnsi="Arial" w:cs="Arial"/>
          <w:b/>
        </w:rPr>
      </w:pPr>
      <w:r>
        <w:rPr>
          <w:rFonts w:ascii="Arial" w:hAnsi="Arial" w:cs="Arial"/>
          <w:b/>
        </w:rPr>
        <w:t>Artículo 64</w:t>
      </w:r>
      <w:r w:rsidR="00D648F8" w:rsidRPr="00A26523">
        <w:rPr>
          <w:rFonts w:ascii="Arial" w:hAnsi="Arial" w:cs="Arial"/>
          <w:b/>
        </w:rPr>
        <w:t>: Cláusula de las 72 horas</w:t>
      </w:r>
    </w:p>
    <w:p w:rsidR="00D648F8" w:rsidRPr="00A26523" w:rsidRDefault="00D648F8" w:rsidP="00D648F8">
      <w:pPr>
        <w:jc w:val="both"/>
        <w:rPr>
          <w:rFonts w:ascii="Arial" w:hAnsi="Arial" w:cs="Arial"/>
        </w:rPr>
      </w:pPr>
      <w:r w:rsidRPr="00A26523">
        <w:rPr>
          <w:rFonts w:ascii="Arial" w:hAnsi="Arial" w:cs="Arial"/>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rsidR="003F6C57" w:rsidRPr="00A26523" w:rsidRDefault="003F6C57" w:rsidP="00D648F8">
      <w:pPr>
        <w:jc w:val="both"/>
        <w:rPr>
          <w:rFonts w:ascii="Arial" w:hAnsi="Arial" w:cs="Arial"/>
        </w:rPr>
      </w:pPr>
    </w:p>
    <w:p w:rsidR="00D648F8" w:rsidRPr="00A26523" w:rsidRDefault="00D648F8" w:rsidP="00D648F8">
      <w:pPr>
        <w:jc w:val="both"/>
        <w:rPr>
          <w:rFonts w:ascii="Arial" w:hAnsi="Arial" w:cs="Arial"/>
        </w:rPr>
      </w:pPr>
      <w:r w:rsidRPr="00A26523">
        <w:rPr>
          <w:rFonts w:ascii="Arial" w:hAnsi="Arial" w:cs="Arial"/>
        </w:rPr>
        <w:t>Los eventos que ocurran después de transcurrido dicho lapso se tendrán, para efectos contractuales, como sucesos independientes, por lo tanto, todas las condiciones de la póliza, incluidos los deducibles, se aplicarán por separado a cada uno de ellos.</w:t>
      </w:r>
    </w:p>
    <w:p w:rsidR="00D648F8" w:rsidRPr="00A26523" w:rsidRDefault="00D648F8" w:rsidP="00D648F8">
      <w:pPr>
        <w:jc w:val="both"/>
        <w:rPr>
          <w:rFonts w:ascii="Arial" w:hAnsi="Arial" w:cs="Arial"/>
          <w:b/>
          <w:color w:val="FF0000"/>
        </w:rPr>
      </w:pPr>
    </w:p>
    <w:p w:rsidR="00D648F8" w:rsidRPr="00A26523" w:rsidRDefault="00D648F8" w:rsidP="00D648F8">
      <w:pPr>
        <w:pStyle w:val="Default"/>
        <w:jc w:val="both"/>
        <w:rPr>
          <w:rFonts w:ascii="Arial" w:hAnsi="Arial" w:cs="Arial"/>
          <w:color w:val="auto"/>
        </w:rPr>
      </w:pPr>
      <w:r w:rsidRPr="00A26523">
        <w:rPr>
          <w:rFonts w:ascii="Arial" w:hAnsi="Arial" w:cs="Arial"/>
          <w:b/>
          <w:bCs/>
          <w:color w:val="auto"/>
        </w:rPr>
        <w:t xml:space="preserve">Artículo </w:t>
      </w:r>
      <w:r w:rsidR="00DD36BC">
        <w:rPr>
          <w:rFonts w:ascii="Arial" w:hAnsi="Arial" w:cs="Arial"/>
          <w:b/>
          <w:bCs/>
          <w:color w:val="auto"/>
        </w:rPr>
        <w:t>65</w:t>
      </w:r>
      <w:r w:rsidRPr="00A26523">
        <w:rPr>
          <w:rFonts w:ascii="Arial" w:hAnsi="Arial" w:cs="Arial"/>
          <w:b/>
          <w:bCs/>
          <w:color w:val="auto"/>
        </w:rPr>
        <w:t xml:space="preserve">: Deducible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b/>
          <w:color w:val="auto"/>
        </w:rPr>
        <w:t xml:space="preserve">SEGUROS LAFISE, </w:t>
      </w:r>
      <w:r w:rsidRPr="00A26523">
        <w:rPr>
          <w:rFonts w:ascii="Arial" w:hAnsi="Arial" w:cs="Arial"/>
          <w:color w:val="auto"/>
        </w:rPr>
        <w:t xml:space="preserve"> no asumirá responsabilidad frente al Tomador y/o Asegurado, respecto a la recuperación de deducibles. </w:t>
      </w:r>
    </w:p>
    <w:p w:rsidR="00D648F8" w:rsidRPr="00A26523" w:rsidRDefault="00D648F8" w:rsidP="00D648F8">
      <w:pPr>
        <w:pStyle w:val="Default"/>
        <w:jc w:val="both"/>
        <w:rPr>
          <w:rFonts w:ascii="Arial" w:hAnsi="Arial" w:cs="Arial"/>
          <w:color w:val="auto"/>
        </w:rPr>
      </w:pPr>
    </w:p>
    <w:p w:rsidR="00D648F8" w:rsidRPr="00A26523" w:rsidRDefault="00DD36BC" w:rsidP="00D648F8">
      <w:pPr>
        <w:pStyle w:val="Default"/>
        <w:jc w:val="both"/>
        <w:rPr>
          <w:rFonts w:ascii="Arial" w:hAnsi="Arial" w:cs="Arial"/>
          <w:color w:val="auto"/>
        </w:rPr>
      </w:pPr>
      <w:r>
        <w:rPr>
          <w:rFonts w:ascii="Arial" w:hAnsi="Arial" w:cs="Arial"/>
          <w:b/>
          <w:bCs/>
          <w:color w:val="auto"/>
        </w:rPr>
        <w:t>Artículo 66</w:t>
      </w:r>
      <w:r w:rsidR="00D648F8" w:rsidRPr="00A26523">
        <w:rPr>
          <w:rFonts w:ascii="Arial" w:hAnsi="Arial" w:cs="Arial"/>
          <w:b/>
          <w:bCs/>
          <w:color w:val="auto"/>
        </w:rPr>
        <w:t xml:space="preserve">: Salvamento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lastRenderedPageBreak/>
        <w:t xml:space="preserve">En caso de pérdida </w:t>
      </w:r>
      <w:r w:rsidR="008279A2" w:rsidRPr="00A26523">
        <w:rPr>
          <w:rFonts w:ascii="Arial" w:hAnsi="Arial" w:cs="Arial"/>
          <w:color w:val="auto"/>
        </w:rPr>
        <w:t xml:space="preserve">parcial o </w:t>
      </w:r>
      <w:r w:rsidRPr="00A26523">
        <w:rPr>
          <w:rFonts w:ascii="Arial" w:hAnsi="Arial" w:cs="Arial"/>
          <w:color w:val="auto"/>
        </w:rPr>
        <w:t xml:space="preserve">total del bien asegurado, si al </w:t>
      </w:r>
      <w:r w:rsidR="008279A2" w:rsidRPr="00A26523">
        <w:rPr>
          <w:rFonts w:ascii="Arial" w:hAnsi="Arial" w:cs="Arial"/>
          <w:color w:val="auto"/>
        </w:rPr>
        <w:t>calcularse</w:t>
      </w:r>
      <w:r w:rsidRPr="00A26523">
        <w:rPr>
          <w:rFonts w:ascii="Arial" w:hAnsi="Arial" w:cs="Arial"/>
          <w:color w:val="auto"/>
        </w:rPr>
        <w:t xml:space="preserve"> la liquidación de</w:t>
      </w:r>
      <w:r w:rsidR="008279A2" w:rsidRPr="00A26523">
        <w:rPr>
          <w:rFonts w:ascii="Arial" w:hAnsi="Arial" w:cs="Arial"/>
          <w:color w:val="auto"/>
        </w:rPr>
        <w:t xml:space="preserve"> </w:t>
      </w:r>
      <w:r w:rsidRPr="00A26523">
        <w:rPr>
          <w:rFonts w:ascii="Arial" w:hAnsi="Arial" w:cs="Arial"/>
          <w:color w:val="auto"/>
        </w:rPr>
        <w:t>l</w:t>
      </w:r>
      <w:r w:rsidR="008279A2" w:rsidRPr="00A26523">
        <w:rPr>
          <w:rFonts w:ascii="Arial" w:hAnsi="Arial" w:cs="Arial"/>
          <w:color w:val="auto"/>
        </w:rPr>
        <w:t xml:space="preserve">a perdida, </w:t>
      </w:r>
      <w:r w:rsidRPr="00A26523">
        <w:rPr>
          <w:rFonts w:ascii="Arial" w:hAnsi="Arial" w:cs="Arial"/>
          <w:color w:val="auto"/>
        </w:rPr>
        <w:t>se estima un valor de salvamento, el Tomador y/o Asegurado</w:t>
      </w:r>
      <w:r w:rsidRPr="00A26523">
        <w:rPr>
          <w:rFonts w:ascii="Arial" w:hAnsi="Arial" w:cs="Arial"/>
        </w:rPr>
        <w:t>,</w:t>
      </w:r>
      <w:r w:rsidRPr="00A26523">
        <w:rPr>
          <w:rFonts w:ascii="Arial" w:hAnsi="Arial" w:cs="Arial"/>
          <w:color w:val="auto"/>
        </w:rPr>
        <w:t xml:space="preserve"> tendrá el derecho de elegir si acepta ese valor de salvamento o si deja el mismo en poder de </w:t>
      </w:r>
      <w:r w:rsidRPr="00A26523">
        <w:rPr>
          <w:rFonts w:ascii="Arial" w:hAnsi="Arial" w:cs="Arial"/>
          <w:b/>
          <w:color w:val="auto"/>
        </w:rPr>
        <w:t xml:space="preserve">SEGUROS LAFISE, </w:t>
      </w:r>
      <w:r w:rsidRPr="00A26523">
        <w:rPr>
          <w:rFonts w:ascii="Arial" w:hAnsi="Arial" w:cs="Arial"/>
          <w:color w:val="auto"/>
        </w:rPr>
        <w:t>de tal forma que no se le deduzca el valor de salvamento en la indemnización del caso.</w:t>
      </w:r>
    </w:p>
    <w:p w:rsidR="00FD4DE8" w:rsidRPr="00A26523" w:rsidRDefault="00FD4DE8" w:rsidP="00FD4DE8">
      <w:pPr>
        <w:pStyle w:val="Default"/>
        <w:jc w:val="both"/>
        <w:rPr>
          <w:rFonts w:ascii="Arial" w:hAnsi="Arial" w:cs="Arial"/>
          <w:color w:val="auto"/>
        </w:rPr>
      </w:pPr>
    </w:p>
    <w:p w:rsidR="00D648F8" w:rsidRPr="00A26523" w:rsidRDefault="00DD36BC" w:rsidP="00D648F8">
      <w:pPr>
        <w:pStyle w:val="Default"/>
        <w:jc w:val="both"/>
        <w:rPr>
          <w:rFonts w:ascii="Arial" w:hAnsi="Arial" w:cs="Arial"/>
          <w:color w:val="auto"/>
        </w:rPr>
      </w:pPr>
      <w:r>
        <w:rPr>
          <w:rFonts w:ascii="Arial" w:hAnsi="Arial" w:cs="Arial"/>
          <w:b/>
          <w:bCs/>
          <w:color w:val="auto"/>
        </w:rPr>
        <w:t>Artículo 67</w:t>
      </w:r>
      <w:r w:rsidR="00D648F8" w:rsidRPr="00A26523">
        <w:rPr>
          <w:rFonts w:ascii="Arial" w:hAnsi="Arial" w:cs="Arial"/>
          <w:b/>
          <w:bCs/>
          <w:color w:val="auto"/>
        </w:rPr>
        <w:t xml:space="preserve">: Pluralidad de seguros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Si al ocurrir un siniestro el Tomador y/o Asegurado</w:t>
      </w:r>
      <w:r w:rsidRPr="00A26523">
        <w:rPr>
          <w:rFonts w:ascii="Arial" w:hAnsi="Arial" w:cs="Arial"/>
        </w:rPr>
        <w:t xml:space="preserve">, </w:t>
      </w:r>
      <w:r w:rsidRPr="00A26523">
        <w:rPr>
          <w:rFonts w:ascii="Arial" w:hAnsi="Arial" w:cs="Arial"/>
          <w:color w:val="auto"/>
        </w:rPr>
        <w:t>tuviese otro seguro o seguros que amparen total o parcialmente el bien asegurado, para un mismo período de tiempo, la responsabilidad de</w:t>
      </w:r>
      <w:r w:rsidR="003E5AE6" w:rsidRPr="00A26523">
        <w:rPr>
          <w:rFonts w:ascii="Arial" w:hAnsi="Arial" w:cs="Arial"/>
          <w:color w:val="auto"/>
        </w:rPr>
        <w:t xml:space="preserve"> </w:t>
      </w:r>
      <w:r w:rsidR="003E5AE6" w:rsidRPr="00A26523">
        <w:rPr>
          <w:rFonts w:ascii="Arial" w:hAnsi="Arial" w:cs="Arial"/>
          <w:b/>
          <w:color w:val="auto"/>
        </w:rPr>
        <w:t>SEGUROS LAFISE</w:t>
      </w:r>
      <w:r w:rsidR="003E5AE6" w:rsidRPr="00A26523">
        <w:rPr>
          <w:rFonts w:ascii="Arial" w:hAnsi="Arial" w:cs="Arial"/>
          <w:color w:val="auto"/>
        </w:rPr>
        <w:t xml:space="preserve"> </w:t>
      </w:r>
      <w:r w:rsidRPr="00A26523">
        <w:rPr>
          <w:rFonts w:ascii="Arial" w:hAnsi="Arial" w:cs="Arial"/>
          <w:color w:val="auto"/>
        </w:rPr>
        <w:t xml:space="preserve">será la siguiente: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ind w:left="284" w:hanging="284"/>
        <w:jc w:val="both"/>
        <w:rPr>
          <w:rFonts w:ascii="Arial" w:hAnsi="Arial" w:cs="Arial"/>
          <w:color w:val="auto"/>
        </w:rPr>
      </w:pPr>
      <w:r w:rsidRPr="00A26523">
        <w:rPr>
          <w:rFonts w:ascii="Arial" w:hAnsi="Arial" w:cs="Arial"/>
          <w:color w:val="auto"/>
        </w:rPr>
        <w:t xml:space="preserve">a. En caso que el otro seguro sea contrato con una aseguradora diferente a </w:t>
      </w:r>
      <w:r w:rsidRPr="00A26523">
        <w:rPr>
          <w:rFonts w:ascii="Arial" w:hAnsi="Arial" w:cs="Arial"/>
          <w:b/>
          <w:color w:val="auto"/>
        </w:rPr>
        <w:t xml:space="preserve">SEGUROS LAFISE, </w:t>
      </w:r>
      <w:r w:rsidRPr="00A26523">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ind w:left="284" w:hanging="284"/>
        <w:jc w:val="both"/>
        <w:rPr>
          <w:rFonts w:ascii="Arial" w:hAnsi="Arial" w:cs="Arial"/>
          <w:color w:val="auto"/>
        </w:rPr>
      </w:pPr>
      <w:r w:rsidRPr="00A26523">
        <w:rPr>
          <w:rFonts w:ascii="Arial" w:hAnsi="Arial" w:cs="Arial"/>
          <w:color w:val="auto"/>
        </w:rPr>
        <w:t xml:space="preserve">b. Si el otro seguro es contratado con </w:t>
      </w:r>
      <w:r w:rsidRPr="00A26523">
        <w:rPr>
          <w:rFonts w:ascii="Arial" w:hAnsi="Arial" w:cs="Arial"/>
          <w:b/>
          <w:color w:val="auto"/>
        </w:rPr>
        <w:t xml:space="preserve">SEGUROS LAFISE, </w:t>
      </w:r>
      <w:r w:rsidRPr="00A26523">
        <w:rPr>
          <w:rFonts w:ascii="Arial" w:hAnsi="Arial" w:cs="Arial"/>
          <w:color w:val="auto"/>
        </w:rPr>
        <w:t xml:space="preserve">la indemnización se distribuirá en forma subsidiaria aplicando en primera instancia el contrato suscrito con mayor antigüedad y así sucesivamente.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ind w:left="284" w:hanging="284"/>
        <w:jc w:val="both"/>
        <w:rPr>
          <w:rFonts w:ascii="Arial" w:hAnsi="Arial" w:cs="Arial"/>
          <w:color w:val="auto"/>
        </w:rPr>
      </w:pPr>
      <w:r w:rsidRPr="00A26523">
        <w:rPr>
          <w:rFonts w:ascii="Arial" w:hAnsi="Arial" w:cs="Arial"/>
          <w:color w:val="auto"/>
        </w:rPr>
        <w:t>c. El Tomador y/o Asegurado</w:t>
      </w:r>
      <w:r w:rsidRPr="00A26523">
        <w:rPr>
          <w:rFonts w:ascii="Arial" w:hAnsi="Arial" w:cs="Arial"/>
        </w:rPr>
        <w:t>,</w:t>
      </w:r>
      <w:r w:rsidRPr="00A26523">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D648F8" w:rsidRPr="00A26523" w:rsidRDefault="00D648F8" w:rsidP="00D648F8">
      <w:pPr>
        <w:pStyle w:val="Default"/>
        <w:jc w:val="both"/>
        <w:rPr>
          <w:rFonts w:ascii="Arial" w:hAnsi="Arial" w:cs="Arial"/>
          <w:color w:val="auto"/>
        </w:rPr>
      </w:pPr>
    </w:p>
    <w:p w:rsidR="00D648F8" w:rsidRPr="00A26523" w:rsidRDefault="00D648F8" w:rsidP="00D648F8">
      <w:pPr>
        <w:jc w:val="both"/>
        <w:rPr>
          <w:rFonts w:ascii="Arial" w:hAnsi="Arial" w:cs="Arial"/>
        </w:rPr>
      </w:pPr>
      <w:r w:rsidRPr="00A26523">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A26523">
        <w:rPr>
          <w:rFonts w:ascii="Arial" w:hAnsi="Arial" w:cs="Arial"/>
          <w:b/>
        </w:rPr>
        <w:t xml:space="preserve">SEGUROS LAFISE, </w:t>
      </w:r>
      <w:r w:rsidRPr="00A26523">
        <w:rPr>
          <w:rFonts w:ascii="Arial" w:hAnsi="Arial" w:cs="Arial"/>
        </w:rPr>
        <w:t>en su solicitud.</w:t>
      </w:r>
    </w:p>
    <w:p w:rsidR="00D648F8" w:rsidRPr="00A26523" w:rsidRDefault="00D648F8" w:rsidP="00D648F8">
      <w:pPr>
        <w:pStyle w:val="Default"/>
        <w:jc w:val="both"/>
        <w:rPr>
          <w:rFonts w:ascii="Arial" w:hAnsi="Arial" w:cs="Arial"/>
        </w:rPr>
      </w:pPr>
    </w:p>
    <w:p w:rsidR="00D648F8" w:rsidRDefault="00D648F8" w:rsidP="00D648F8">
      <w:pPr>
        <w:pStyle w:val="Default"/>
        <w:jc w:val="both"/>
        <w:rPr>
          <w:rFonts w:ascii="Arial" w:hAnsi="Arial" w:cs="Arial"/>
        </w:rPr>
      </w:pPr>
      <w:r w:rsidRPr="00A26523">
        <w:rPr>
          <w:rFonts w:ascii="Arial" w:hAnsi="Arial" w:cs="Arial"/>
        </w:rPr>
        <w:t xml:space="preserve">En caso que la pluralidad de seguros se genere con posterioridad a la suscripción de la presente póliza, el </w:t>
      </w:r>
      <w:r w:rsidRPr="00A26523">
        <w:rPr>
          <w:rFonts w:ascii="Arial" w:hAnsi="Arial" w:cs="Arial"/>
          <w:color w:val="auto"/>
        </w:rPr>
        <w:t>Tomador y/o Asegurado</w:t>
      </w:r>
      <w:r w:rsidRPr="00A26523">
        <w:rPr>
          <w:rFonts w:ascii="Arial" w:hAnsi="Arial" w:cs="Arial"/>
        </w:rPr>
        <w:t xml:space="preserve">, tendrá la obligación de notificar, por escrito, a </w:t>
      </w:r>
      <w:r w:rsidRPr="00A26523">
        <w:rPr>
          <w:rFonts w:ascii="Arial" w:hAnsi="Arial" w:cs="Arial"/>
          <w:b/>
          <w:color w:val="auto"/>
        </w:rPr>
        <w:t>SEGUROS LAFISE,</w:t>
      </w:r>
      <w:r w:rsidRPr="00A26523">
        <w:rPr>
          <w:rFonts w:ascii="Arial" w:hAnsi="Arial" w:cs="Arial"/>
        </w:rPr>
        <w:t xml:space="preserve"> dentro de los cinco (5) días hábiles siguientes a la celebración del nuevo contrato el nombre del asegurador, la cobertura, vigencia y suma asegurada. De no hacerlo, en caso de que </w:t>
      </w:r>
      <w:r w:rsidRPr="00A26523">
        <w:rPr>
          <w:rFonts w:ascii="Arial" w:hAnsi="Arial" w:cs="Arial"/>
          <w:b/>
        </w:rPr>
        <w:t>SEGUROS LAFISE</w:t>
      </w:r>
      <w:r w:rsidRPr="00A26523">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A26523">
        <w:rPr>
          <w:rFonts w:ascii="Arial" w:hAnsi="Arial" w:cs="Arial"/>
          <w:b/>
          <w:color w:val="auto"/>
        </w:rPr>
        <w:t xml:space="preserve">SEGUROS LAFISE, </w:t>
      </w:r>
      <w:r w:rsidRPr="00A26523">
        <w:rPr>
          <w:rFonts w:ascii="Arial" w:hAnsi="Arial" w:cs="Arial"/>
        </w:rPr>
        <w:t>los intereses generados desde la fecha del pago en exceso hasta la fecha de efectivo reintegro, aplicando la tasa de interés legal.</w:t>
      </w:r>
    </w:p>
    <w:p w:rsidR="00F15947" w:rsidRDefault="00F15947" w:rsidP="00F15947">
      <w:pPr>
        <w:pStyle w:val="Default"/>
        <w:jc w:val="both"/>
        <w:rPr>
          <w:rFonts w:ascii="Arial" w:hAnsi="Arial" w:cs="Arial"/>
          <w:b/>
          <w:bCs/>
          <w:color w:val="auto"/>
        </w:rPr>
      </w:pPr>
    </w:p>
    <w:p w:rsidR="00F15947" w:rsidRDefault="00F15947" w:rsidP="00F15947">
      <w:pPr>
        <w:pStyle w:val="Default"/>
        <w:jc w:val="both"/>
        <w:rPr>
          <w:rFonts w:ascii="Arial" w:hAnsi="Arial" w:cs="Arial"/>
          <w:b/>
          <w:bCs/>
          <w:color w:val="auto"/>
        </w:rPr>
      </w:pPr>
      <w:r w:rsidRPr="00312FCF">
        <w:rPr>
          <w:rFonts w:ascii="Arial" w:hAnsi="Arial" w:cs="Arial"/>
          <w:b/>
          <w:bCs/>
          <w:color w:val="auto"/>
        </w:rPr>
        <w:t>Artículo 6</w:t>
      </w:r>
      <w:r w:rsidR="00312FCF">
        <w:rPr>
          <w:rFonts w:ascii="Arial" w:hAnsi="Arial" w:cs="Arial"/>
          <w:b/>
          <w:bCs/>
          <w:color w:val="auto"/>
        </w:rPr>
        <w:t>8</w:t>
      </w:r>
      <w:r w:rsidRPr="00312FCF">
        <w:rPr>
          <w:rFonts w:ascii="Arial" w:hAnsi="Arial" w:cs="Arial"/>
          <w:b/>
          <w:bCs/>
          <w:color w:val="auto"/>
        </w:rPr>
        <w:t>: P</w:t>
      </w:r>
      <w:r w:rsidRPr="00A26523">
        <w:rPr>
          <w:rFonts w:ascii="Arial" w:hAnsi="Arial" w:cs="Arial"/>
          <w:b/>
          <w:bCs/>
          <w:color w:val="auto"/>
        </w:rPr>
        <w:t xml:space="preserve">luralidad de </w:t>
      </w:r>
      <w:r>
        <w:rPr>
          <w:rFonts w:ascii="Arial" w:hAnsi="Arial" w:cs="Arial"/>
          <w:b/>
          <w:bCs/>
          <w:color w:val="auto"/>
        </w:rPr>
        <w:t>Terceros</w:t>
      </w:r>
    </w:p>
    <w:p w:rsidR="00F15947" w:rsidRDefault="00F15947" w:rsidP="00F15947">
      <w:pPr>
        <w:pStyle w:val="Default"/>
        <w:jc w:val="both"/>
        <w:rPr>
          <w:rFonts w:ascii="ArialMT" w:hAnsi="ArialMT" w:cs="ArialMT"/>
          <w:lang w:val="es-ES"/>
        </w:rPr>
      </w:pPr>
      <w:r w:rsidRPr="006A3F58">
        <w:rPr>
          <w:rFonts w:ascii="ArialMT" w:hAnsi="ArialMT" w:cs="ArialMT"/>
          <w:lang w:val="es-ES"/>
        </w:rPr>
        <w:lastRenderedPageBreak/>
        <w:t xml:space="preserve">En caso de existir pluralidad de terceros, </w:t>
      </w:r>
      <w:r w:rsidRPr="006A3F58">
        <w:rPr>
          <w:rFonts w:ascii="ArialMT" w:hAnsi="ArialMT" w:cs="ArialMT"/>
          <w:b/>
          <w:lang w:val="es-ES"/>
        </w:rPr>
        <w:t>SEGUROS LAFISE</w:t>
      </w:r>
      <w:r w:rsidRPr="006A3F58">
        <w:rPr>
          <w:rFonts w:ascii="ArialMT" w:hAnsi="ArialMT" w:cs="ArialMT"/>
          <w:lang w:val="es-ES"/>
        </w:rPr>
        <w:t xml:space="preserve"> pagará la indemnización a prorrata.</w:t>
      </w:r>
    </w:p>
    <w:p w:rsidR="00D648F8" w:rsidRPr="00A26523" w:rsidRDefault="00D648F8" w:rsidP="00D648F8">
      <w:pPr>
        <w:pStyle w:val="Default"/>
        <w:jc w:val="both"/>
        <w:rPr>
          <w:rFonts w:ascii="Arial" w:hAnsi="Arial" w:cs="Arial"/>
          <w:color w:val="auto"/>
        </w:rPr>
      </w:pPr>
    </w:p>
    <w:p w:rsidR="00D648F8" w:rsidRPr="00A26523" w:rsidRDefault="00312FCF" w:rsidP="00D648F8">
      <w:pPr>
        <w:pStyle w:val="Default"/>
        <w:jc w:val="both"/>
        <w:rPr>
          <w:rFonts w:ascii="Arial" w:hAnsi="Arial" w:cs="Arial"/>
          <w:color w:val="auto"/>
        </w:rPr>
      </w:pPr>
      <w:r>
        <w:rPr>
          <w:rFonts w:ascii="Arial" w:hAnsi="Arial" w:cs="Arial"/>
          <w:b/>
          <w:bCs/>
          <w:color w:val="auto"/>
        </w:rPr>
        <w:t>Artículo 69</w:t>
      </w:r>
      <w:r w:rsidR="00D648F8" w:rsidRPr="00A26523">
        <w:rPr>
          <w:rFonts w:ascii="Arial" w:hAnsi="Arial" w:cs="Arial"/>
          <w:b/>
          <w:bCs/>
          <w:color w:val="auto"/>
        </w:rPr>
        <w:t xml:space="preserve">: Cesión de derechos y subrogación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El Tomador y/o Asegurado</w:t>
      </w:r>
      <w:r w:rsidRPr="00A26523">
        <w:rPr>
          <w:rFonts w:ascii="Arial" w:hAnsi="Arial" w:cs="Arial"/>
        </w:rPr>
        <w:t xml:space="preserve">, </w:t>
      </w:r>
      <w:r w:rsidRPr="00A26523">
        <w:rPr>
          <w:rFonts w:ascii="Arial" w:hAnsi="Arial" w:cs="Arial"/>
          <w:color w:val="auto"/>
        </w:rPr>
        <w:t xml:space="preserve">cederá a </w:t>
      </w:r>
      <w:r w:rsidRPr="00A26523">
        <w:rPr>
          <w:rFonts w:ascii="Arial" w:hAnsi="Arial" w:cs="Arial"/>
          <w:b/>
          <w:color w:val="auto"/>
        </w:rPr>
        <w:t xml:space="preserve">SEGUROS LAFISE, </w:t>
      </w:r>
      <w:r w:rsidRPr="00A26523">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color w:val="auto"/>
        </w:rPr>
        <w:t>Tanto antes como después de cobrar la indemnización, el Tomador y/o Asegurado</w:t>
      </w:r>
      <w:r w:rsidRPr="00A26523">
        <w:rPr>
          <w:rFonts w:ascii="Arial" w:hAnsi="Arial" w:cs="Arial"/>
        </w:rPr>
        <w:t>,</w:t>
      </w:r>
      <w:r w:rsidRPr="00A26523">
        <w:rPr>
          <w:rFonts w:ascii="Arial" w:hAnsi="Arial" w:cs="Arial"/>
          <w:color w:val="auto"/>
        </w:rPr>
        <w:t xml:space="preserve"> queda comprometido a intervenir personalmente, gestionar y documentarse en todo cuanto fuere requerido por </w:t>
      </w:r>
      <w:r w:rsidRPr="00A26523">
        <w:rPr>
          <w:rFonts w:ascii="Arial" w:hAnsi="Arial" w:cs="Arial"/>
          <w:b/>
          <w:color w:val="auto"/>
        </w:rPr>
        <w:t xml:space="preserve">SEGUROS LAFISE, </w:t>
      </w:r>
      <w:r w:rsidRPr="00A26523">
        <w:rPr>
          <w:rFonts w:ascii="Arial" w:hAnsi="Arial" w:cs="Arial"/>
          <w:color w:val="auto"/>
        </w:rPr>
        <w:t xml:space="preserve">siempre que sea razonable y le sea posible, y a presentar las denuncias correspondientes ante los tribunales competentes, con el objeto de que </w:t>
      </w:r>
      <w:r w:rsidRPr="00A26523">
        <w:rPr>
          <w:rFonts w:ascii="Arial" w:hAnsi="Arial" w:cs="Arial"/>
          <w:b/>
          <w:color w:val="auto"/>
        </w:rPr>
        <w:t>SEGUROS LAFISE,</w:t>
      </w:r>
      <w:r w:rsidRPr="00A26523">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A26523">
        <w:rPr>
          <w:rFonts w:ascii="Arial" w:hAnsi="Arial" w:cs="Arial"/>
          <w:b/>
          <w:color w:val="auto"/>
        </w:rPr>
        <w:t>SEGUROS LAFISE</w:t>
      </w:r>
      <w:r w:rsidRPr="00A26523">
        <w:rPr>
          <w:rFonts w:ascii="Arial" w:hAnsi="Arial" w:cs="Arial"/>
          <w:color w:val="auto"/>
        </w:rPr>
        <w:t xml:space="preserve">.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Si pagada la indemnización y cedidos los derechos, no se pudiere ejercer la subrogación por algún acto atribuible al Tomador y/o Asegurado, </w:t>
      </w:r>
      <w:r w:rsidRPr="00A26523">
        <w:rPr>
          <w:rFonts w:ascii="Arial" w:hAnsi="Arial" w:cs="Arial"/>
          <w:b/>
          <w:color w:val="auto"/>
        </w:rPr>
        <w:t>SEGUROS LAFISE,</w:t>
      </w:r>
      <w:r w:rsidRPr="00A26523">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A26523">
        <w:rPr>
          <w:rFonts w:ascii="Arial" w:hAnsi="Arial" w:cs="Arial"/>
          <w:b/>
          <w:color w:val="auto"/>
        </w:rPr>
        <w:t>SEGUROS LAFISE</w:t>
      </w:r>
      <w:r w:rsidRPr="00A26523">
        <w:rPr>
          <w:rFonts w:ascii="Arial" w:hAnsi="Arial" w:cs="Arial"/>
          <w:color w:val="auto"/>
        </w:rPr>
        <w:t xml:space="preserve">. </w:t>
      </w:r>
    </w:p>
    <w:p w:rsidR="00D648F8" w:rsidRPr="00A26523" w:rsidRDefault="00D648F8" w:rsidP="00D648F8">
      <w:pPr>
        <w:pStyle w:val="Default"/>
        <w:jc w:val="both"/>
        <w:rPr>
          <w:rFonts w:ascii="Arial" w:hAnsi="Arial" w:cs="Arial"/>
          <w:color w:val="auto"/>
        </w:rPr>
      </w:pPr>
    </w:p>
    <w:p w:rsidR="00D648F8" w:rsidRPr="00A26523" w:rsidRDefault="00312FCF" w:rsidP="00D648F8">
      <w:pPr>
        <w:pStyle w:val="Default"/>
        <w:jc w:val="both"/>
        <w:rPr>
          <w:rFonts w:ascii="Arial" w:hAnsi="Arial" w:cs="Arial"/>
          <w:b/>
          <w:color w:val="auto"/>
        </w:rPr>
      </w:pPr>
      <w:r>
        <w:rPr>
          <w:rFonts w:ascii="Arial" w:hAnsi="Arial" w:cs="Arial"/>
          <w:b/>
          <w:color w:val="auto"/>
        </w:rPr>
        <w:t>Artículo 70</w:t>
      </w:r>
      <w:r w:rsidR="00D648F8" w:rsidRPr="00A26523">
        <w:rPr>
          <w:rFonts w:ascii="Arial" w:hAnsi="Arial" w:cs="Arial"/>
          <w:b/>
          <w:color w:val="auto"/>
        </w:rPr>
        <w:t>: Tasación</w:t>
      </w:r>
    </w:p>
    <w:p w:rsidR="00D648F8" w:rsidRPr="00A26523" w:rsidRDefault="00D648F8" w:rsidP="00D648F8">
      <w:pPr>
        <w:spacing w:before="72" w:after="100" w:afterAutospacing="1"/>
        <w:jc w:val="both"/>
        <w:rPr>
          <w:rFonts w:ascii="Arial" w:hAnsi="Arial" w:cs="Arial"/>
        </w:rPr>
      </w:pPr>
      <w:r w:rsidRPr="00A26523">
        <w:rPr>
          <w:rFonts w:ascii="Arial" w:hAnsi="Arial" w:cs="Arial"/>
        </w:rPr>
        <w:t xml:space="preserve">Las partes podrán convenir que se practique una valoración o tasación si hubiera desacuerdo respecto del valor del bien o el monto de la pérdida, al momento de ocurrir el siniestro. </w:t>
      </w:r>
    </w:p>
    <w:p w:rsidR="00573EF4" w:rsidRDefault="00D648F8" w:rsidP="00573EF4">
      <w:pPr>
        <w:pStyle w:val="Default"/>
        <w:jc w:val="both"/>
        <w:rPr>
          <w:rFonts w:ascii="Arial" w:eastAsia="Times New Roman" w:hAnsi="Arial" w:cs="Arial"/>
          <w:color w:val="auto"/>
          <w:lang w:eastAsia="es-CR"/>
        </w:rPr>
      </w:pPr>
      <w:r w:rsidRPr="00A26523">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573EF4" w:rsidRDefault="00573EF4" w:rsidP="00573EF4">
      <w:pPr>
        <w:pStyle w:val="Default"/>
        <w:jc w:val="both"/>
        <w:rPr>
          <w:rFonts w:ascii="Arial" w:eastAsia="Times New Roman" w:hAnsi="Arial" w:cs="Arial"/>
          <w:color w:val="auto"/>
          <w:lang w:eastAsia="es-CR"/>
        </w:rPr>
      </w:pPr>
    </w:p>
    <w:p w:rsidR="00573EF4" w:rsidRDefault="00D648F8" w:rsidP="00573EF4">
      <w:pPr>
        <w:pStyle w:val="Default"/>
        <w:jc w:val="both"/>
        <w:rPr>
          <w:rFonts w:ascii="Arial" w:hAnsi="Arial" w:cs="Arial"/>
        </w:rPr>
      </w:pPr>
      <w:r w:rsidRPr="00A26523">
        <w:rPr>
          <w:rFonts w:ascii="Arial" w:hAnsi="Arial" w:cs="Arial"/>
        </w:rPr>
        <w:t xml:space="preserve">Los honorarios de los tasadores serán pagados por mitades entre </w:t>
      </w:r>
      <w:r w:rsidRPr="00A26523">
        <w:rPr>
          <w:rFonts w:ascii="Arial" w:hAnsi="Arial" w:cs="Arial"/>
          <w:b/>
        </w:rPr>
        <w:t>SEGUROS LAFISE,</w:t>
      </w:r>
      <w:r w:rsidRPr="00A26523">
        <w:rPr>
          <w:rFonts w:ascii="Arial" w:hAnsi="Arial" w:cs="Arial"/>
        </w:rPr>
        <w:t xml:space="preserve"> y el Tomador y/o Asegurado, en los casos de tasador único o de tercer tasador, y en forma independiente el que cada uno haya designado. </w:t>
      </w:r>
    </w:p>
    <w:p w:rsidR="00573EF4" w:rsidRDefault="00573EF4" w:rsidP="00573EF4">
      <w:pPr>
        <w:pStyle w:val="Default"/>
        <w:jc w:val="both"/>
        <w:rPr>
          <w:rFonts w:ascii="Arial" w:hAnsi="Arial" w:cs="Arial"/>
        </w:rPr>
      </w:pPr>
    </w:p>
    <w:p w:rsidR="00D648F8" w:rsidRPr="00A26523" w:rsidRDefault="00D648F8" w:rsidP="00573EF4">
      <w:pPr>
        <w:pStyle w:val="Default"/>
        <w:jc w:val="both"/>
        <w:rPr>
          <w:rFonts w:ascii="Arial" w:hAnsi="Arial" w:cs="Arial"/>
        </w:rPr>
      </w:pPr>
      <w:r w:rsidRPr="00A26523">
        <w:rPr>
          <w:rFonts w:ascii="Arial" w:hAnsi="Arial" w:cs="Arial"/>
        </w:rPr>
        <w:lastRenderedPageBreak/>
        <w:t>En caso de no haber interés o no existir acuerdo respecto de la realización de la valoración, las partes podrán acudir a los medios de solución que plantea el ordenamiento jurídico.</w:t>
      </w:r>
    </w:p>
    <w:p w:rsidR="00573EF4" w:rsidRDefault="00573EF4" w:rsidP="00D648F8">
      <w:pPr>
        <w:pStyle w:val="Ttulo2"/>
        <w:keepLines w:val="0"/>
        <w:spacing w:before="0" w:line="240" w:lineRule="auto"/>
        <w:jc w:val="both"/>
        <w:rPr>
          <w:rFonts w:ascii="Arial" w:hAnsi="Arial" w:cs="Arial"/>
          <w:color w:val="auto"/>
          <w:sz w:val="24"/>
          <w:szCs w:val="24"/>
        </w:rPr>
      </w:pPr>
      <w:bookmarkStart w:id="62" w:name="_Toc296101450"/>
      <w:bookmarkStart w:id="63" w:name="_Toc297885626"/>
      <w:bookmarkStart w:id="64" w:name="_Toc307229646"/>
      <w:bookmarkStart w:id="65" w:name="_Toc318030533"/>
    </w:p>
    <w:p w:rsidR="00D648F8" w:rsidRPr="00A26523" w:rsidRDefault="00312FCF" w:rsidP="00D648F8">
      <w:pPr>
        <w:pStyle w:val="Ttulo2"/>
        <w:keepLines w:val="0"/>
        <w:spacing w:before="0" w:line="240" w:lineRule="auto"/>
        <w:jc w:val="both"/>
        <w:rPr>
          <w:rFonts w:ascii="Arial" w:hAnsi="Arial" w:cs="Arial"/>
          <w:color w:val="auto"/>
          <w:sz w:val="24"/>
          <w:szCs w:val="24"/>
        </w:rPr>
      </w:pPr>
      <w:r>
        <w:rPr>
          <w:rFonts w:ascii="Arial" w:hAnsi="Arial" w:cs="Arial"/>
          <w:color w:val="auto"/>
          <w:sz w:val="24"/>
          <w:szCs w:val="24"/>
        </w:rPr>
        <w:t>Artículo 71</w:t>
      </w:r>
      <w:r w:rsidR="00D648F8" w:rsidRPr="00A26523">
        <w:rPr>
          <w:rFonts w:ascii="Arial" w:hAnsi="Arial" w:cs="Arial"/>
          <w:color w:val="auto"/>
          <w:sz w:val="24"/>
          <w:szCs w:val="24"/>
        </w:rPr>
        <w:t>: Obligación de resolver reclamos y de indemnizar</w:t>
      </w:r>
      <w:bookmarkEnd w:id="62"/>
      <w:bookmarkEnd w:id="63"/>
      <w:bookmarkEnd w:id="64"/>
      <w:bookmarkEnd w:id="65"/>
    </w:p>
    <w:p w:rsidR="00D648F8" w:rsidRPr="00A26523" w:rsidRDefault="00D648F8" w:rsidP="00D648F8">
      <w:pPr>
        <w:autoSpaceDE w:val="0"/>
        <w:autoSpaceDN w:val="0"/>
        <w:adjustRightInd w:val="0"/>
        <w:jc w:val="both"/>
        <w:rPr>
          <w:rFonts w:ascii="Arial" w:hAnsi="Arial" w:cs="Arial"/>
          <w:color w:val="000000"/>
        </w:rPr>
      </w:pPr>
      <w:r w:rsidRPr="00A26523">
        <w:rPr>
          <w:rFonts w:ascii="Arial" w:hAnsi="Arial" w:cs="Arial"/>
          <w:b/>
          <w:color w:val="000000"/>
        </w:rPr>
        <w:t xml:space="preserve">SEGUROS LAFISE </w:t>
      </w:r>
      <w:r w:rsidRPr="00A26523">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D648F8" w:rsidRPr="00A26523" w:rsidRDefault="00D648F8" w:rsidP="00D648F8">
      <w:pPr>
        <w:autoSpaceDE w:val="0"/>
        <w:autoSpaceDN w:val="0"/>
        <w:adjustRightInd w:val="0"/>
        <w:jc w:val="both"/>
        <w:rPr>
          <w:rFonts w:ascii="Arial" w:hAnsi="Arial" w:cs="Arial"/>
          <w:color w:val="000000"/>
        </w:rPr>
      </w:pPr>
    </w:p>
    <w:p w:rsidR="00D648F8" w:rsidRPr="00A26523" w:rsidRDefault="00D648F8" w:rsidP="00D648F8">
      <w:pPr>
        <w:autoSpaceDE w:val="0"/>
        <w:autoSpaceDN w:val="0"/>
        <w:adjustRightInd w:val="0"/>
        <w:jc w:val="both"/>
        <w:rPr>
          <w:rFonts w:ascii="Arial" w:hAnsi="Arial" w:cs="Arial"/>
          <w:color w:val="000000"/>
        </w:rPr>
      </w:pPr>
      <w:r w:rsidRPr="00A26523">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D648F8" w:rsidRPr="00A26523" w:rsidRDefault="00D648F8" w:rsidP="00D648F8">
      <w:pPr>
        <w:autoSpaceDE w:val="0"/>
        <w:autoSpaceDN w:val="0"/>
        <w:adjustRightInd w:val="0"/>
        <w:jc w:val="both"/>
        <w:rPr>
          <w:rFonts w:ascii="Arial" w:hAnsi="Arial" w:cs="Arial"/>
          <w:color w:val="000000"/>
        </w:rPr>
      </w:pPr>
    </w:p>
    <w:p w:rsidR="00D648F8" w:rsidRPr="00A26523" w:rsidRDefault="00D648F8" w:rsidP="00D648F8">
      <w:pPr>
        <w:autoSpaceDE w:val="0"/>
        <w:autoSpaceDN w:val="0"/>
        <w:adjustRightInd w:val="0"/>
        <w:jc w:val="both"/>
        <w:rPr>
          <w:rFonts w:ascii="Arial" w:hAnsi="Arial" w:cs="Arial"/>
          <w:color w:val="000000"/>
        </w:rPr>
      </w:pPr>
      <w:r w:rsidRPr="00A26523">
        <w:rPr>
          <w:rFonts w:ascii="Arial" w:hAnsi="Arial" w:cs="Arial"/>
          <w:color w:val="000000"/>
        </w:rPr>
        <w:t xml:space="preserve">Si </w:t>
      </w:r>
      <w:r w:rsidRPr="00A26523">
        <w:rPr>
          <w:rFonts w:ascii="Arial" w:hAnsi="Arial" w:cs="Arial"/>
          <w:b/>
          <w:color w:val="000000"/>
        </w:rPr>
        <w:t xml:space="preserve">SEGUROS LAFISE </w:t>
      </w:r>
      <w:r w:rsidRPr="00A26523">
        <w:rPr>
          <w:rFonts w:ascii="Arial" w:hAnsi="Arial" w:cs="Arial"/>
          <w:color w:val="000000"/>
        </w:rPr>
        <w:t xml:space="preserve">incurriera en mora en el pago de la indemnización del bien siniestrado, no obstante entenderse válidas las cláusulas contractuales que sean más beneficiosas para el </w:t>
      </w:r>
      <w:r w:rsidRPr="00A26523">
        <w:rPr>
          <w:rFonts w:ascii="Arial" w:hAnsi="Arial" w:cs="Arial"/>
        </w:rPr>
        <w:t>Tomador y/o Asegurado</w:t>
      </w:r>
      <w:r w:rsidRPr="00A26523">
        <w:rPr>
          <w:rFonts w:ascii="Arial" w:hAnsi="Arial" w:cs="Arial"/>
          <w:color w:val="000000"/>
        </w:rPr>
        <w:t xml:space="preserve">, el atraso en el pago o la ejecución de la prestación convenida generará la obligación de </w:t>
      </w:r>
      <w:r w:rsidRPr="00A26523">
        <w:rPr>
          <w:rFonts w:ascii="Arial" w:hAnsi="Arial" w:cs="Arial"/>
          <w:b/>
          <w:color w:val="000000"/>
        </w:rPr>
        <w:t xml:space="preserve">SEGUROS LAFISE </w:t>
      </w:r>
      <w:r w:rsidRPr="00A26523">
        <w:rPr>
          <w:rFonts w:ascii="Arial" w:hAnsi="Arial" w:cs="Arial"/>
          <w:color w:val="000000"/>
        </w:rPr>
        <w:t xml:space="preserve">de pagar al </w:t>
      </w:r>
      <w:r w:rsidRPr="00A26523">
        <w:rPr>
          <w:rFonts w:ascii="Arial" w:hAnsi="Arial" w:cs="Arial"/>
        </w:rPr>
        <w:t>Tomador y/o Asegurado</w:t>
      </w:r>
      <w:r w:rsidRPr="00A26523">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A26523">
        <w:rPr>
          <w:rFonts w:ascii="Arial" w:hAnsi="Arial" w:cs="Arial"/>
          <w:b/>
          <w:color w:val="000000"/>
        </w:rPr>
        <w:t xml:space="preserve">SEGUROS LAFISE </w:t>
      </w:r>
      <w:r w:rsidRPr="00A26523">
        <w:rPr>
          <w:rFonts w:ascii="Arial" w:hAnsi="Arial" w:cs="Arial"/>
          <w:color w:val="000000"/>
        </w:rPr>
        <w:t>de la responsabilidad por su mora.</w:t>
      </w:r>
    </w:p>
    <w:p w:rsidR="00D648F8" w:rsidRPr="00A26523" w:rsidRDefault="00D648F8" w:rsidP="00D648F8">
      <w:pPr>
        <w:autoSpaceDE w:val="0"/>
        <w:autoSpaceDN w:val="0"/>
        <w:adjustRightInd w:val="0"/>
        <w:jc w:val="both"/>
        <w:rPr>
          <w:rFonts w:ascii="Arial" w:hAnsi="Arial" w:cs="Arial"/>
          <w:color w:val="000000"/>
        </w:rPr>
      </w:pPr>
    </w:p>
    <w:p w:rsidR="00D648F8" w:rsidRPr="00A26523" w:rsidRDefault="00D648F8" w:rsidP="00D648F8">
      <w:pPr>
        <w:autoSpaceDE w:val="0"/>
        <w:autoSpaceDN w:val="0"/>
        <w:adjustRightInd w:val="0"/>
        <w:jc w:val="both"/>
        <w:rPr>
          <w:rFonts w:ascii="Arial" w:hAnsi="Arial" w:cs="Arial"/>
          <w:color w:val="000000"/>
        </w:rPr>
      </w:pPr>
      <w:r w:rsidRPr="00A26523">
        <w:rPr>
          <w:rFonts w:ascii="Arial" w:hAnsi="Arial" w:cs="Arial"/>
          <w:b/>
          <w:color w:val="000000"/>
        </w:rPr>
        <w:t xml:space="preserve">SEGUROS LAFISE </w:t>
      </w:r>
      <w:r w:rsidRPr="00A26523">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A26523">
        <w:rPr>
          <w:rFonts w:ascii="Arial" w:hAnsi="Arial" w:cs="Arial"/>
        </w:rPr>
        <w:t>Tomador y/o Asegurado,</w:t>
      </w:r>
      <w:r w:rsidRPr="00A26523">
        <w:rPr>
          <w:rFonts w:ascii="Arial" w:hAnsi="Arial" w:cs="Arial"/>
          <w:color w:val="000000"/>
        </w:rPr>
        <w:t xml:space="preserve"> reclame la suma adicional en disputa por la vía que corresponda. En tales casos, </w:t>
      </w:r>
      <w:r w:rsidRPr="00A26523">
        <w:rPr>
          <w:rFonts w:ascii="Arial" w:hAnsi="Arial" w:cs="Arial"/>
          <w:b/>
          <w:color w:val="000000"/>
        </w:rPr>
        <w:t xml:space="preserve">SEGUROS LAFISE </w:t>
      </w:r>
      <w:r w:rsidRPr="00A26523">
        <w:rPr>
          <w:rFonts w:ascii="Arial" w:hAnsi="Arial" w:cs="Arial"/>
          <w:color w:val="000000"/>
        </w:rPr>
        <w:t>deberá dejar constancia en la documentación que acredita el giro de dichas indemnizaciones, los conceptos sobre los cuales el pago se realizó sin que hubiera acuerdo de partes.</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b/>
          <w:bCs/>
          <w:color w:val="auto"/>
        </w:rPr>
        <w:t xml:space="preserve">Artículo </w:t>
      </w:r>
      <w:r w:rsidR="00312FCF">
        <w:rPr>
          <w:rFonts w:ascii="Arial" w:hAnsi="Arial" w:cs="Arial"/>
          <w:b/>
          <w:bCs/>
          <w:color w:val="auto"/>
        </w:rPr>
        <w:t>72</w:t>
      </w:r>
      <w:r w:rsidRPr="00A26523">
        <w:rPr>
          <w:rFonts w:ascii="Arial" w:hAnsi="Arial" w:cs="Arial"/>
          <w:b/>
          <w:bCs/>
          <w:color w:val="auto"/>
        </w:rPr>
        <w:t xml:space="preserve">: Rehabilitación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En caso que esta póliza se cancele y el Tomador y/o Asegurado</w:t>
      </w:r>
      <w:r w:rsidRPr="00A26523">
        <w:rPr>
          <w:rFonts w:ascii="Arial" w:hAnsi="Arial" w:cs="Arial"/>
        </w:rPr>
        <w:t>,</w:t>
      </w:r>
      <w:r w:rsidRPr="00A26523">
        <w:rPr>
          <w:rFonts w:ascii="Arial" w:hAnsi="Arial" w:cs="Arial"/>
          <w:color w:val="auto"/>
        </w:rPr>
        <w:t xml:space="preserve"> solicite su rehabilitación, </w:t>
      </w:r>
      <w:r w:rsidRPr="00A26523">
        <w:rPr>
          <w:rFonts w:ascii="Arial" w:hAnsi="Arial" w:cs="Arial"/>
          <w:b/>
          <w:color w:val="auto"/>
        </w:rPr>
        <w:t xml:space="preserve">SEGUROS LAFISE, </w:t>
      </w:r>
      <w:r w:rsidRPr="00A26523">
        <w:rPr>
          <w:rFonts w:ascii="Arial" w:hAnsi="Arial" w:cs="Arial"/>
          <w:color w:val="auto"/>
        </w:rPr>
        <w:t xml:space="preserve">podrá, a su sola discreción, aceptar la rehabilitación de la misma, siempre y cuando se cumplan las condiciones y requisitos que exija </w:t>
      </w:r>
      <w:r w:rsidRPr="00A26523">
        <w:rPr>
          <w:rFonts w:ascii="Arial" w:hAnsi="Arial" w:cs="Arial"/>
          <w:b/>
          <w:color w:val="auto"/>
        </w:rPr>
        <w:t xml:space="preserve">SEGUROS LAFISE, </w:t>
      </w:r>
      <w:r w:rsidRPr="00A26523">
        <w:rPr>
          <w:rFonts w:ascii="Arial" w:hAnsi="Arial" w:cs="Arial"/>
          <w:color w:val="auto"/>
        </w:rPr>
        <w:t xml:space="preserve"> para determinar que la situación del riesgo no ha cambiado con relación al momento de la contratación original. Bajo ninguna circunstancia habrá responsabilidad de </w:t>
      </w:r>
      <w:r w:rsidRPr="00A26523">
        <w:rPr>
          <w:rFonts w:ascii="Arial" w:hAnsi="Arial" w:cs="Arial"/>
          <w:b/>
          <w:color w:val="auto"/>
        </w:rPr>
        <w:t xml:space="preserve">SEGUROS LAFISE, </w:t>
      </w:r>
      <w:r w:rsidRPr="00A26523">
        <w:rPr>
          <w:rFonts w:ascii="Arial" w:hAnsi="Arial" w:cs="Arial"/>
          <w:color w:val="auto"/>
        </w:rPr>
        <w:t xml:space="preserve">con relación a los siniestros ocurridos en el período comprendido entre las fechas de cancelación y la rehabilitación de la póliza. </w:t>
      </w:r>
    </w:p>
    <w:p w:rsidR="00D648F8" w:rsidRDefault="00D648F8" w:rsidP="002F1669">
      <w:pPr>
        <w:jc w:val="both"/>
        <w:rPr>
          <w:rFonts w:ascii="Arial" w:hAnsi="Arial" w:cs="Arial"/>
          <w:lang w:val="es-CR"/>
        </w:rPr>
      </w:pPr>
    </w:p>
    <w:p w:rsidR="00C36163" w:rsidRPr="00A26523" w:rsidRDefault="00C36163" w:rsidP="002F1669">
      <w:pPr>
        <w:jc w:val="both"/>
        <w:rPr>
          <w:rFonts w:ascii="Arial" w:hAnsi="Arial" w:cs="Arial"/>
          <w:lang w:val="es-CR"/>
        </w:rPr>
      </w:pPr>
    </w:p>
    <w:p w:rsidR="00D648F8" w:rsidRPr="00A26523" w:rsidRDefault="00D648F8" w:rsidP="00D648F8">
      <w:pPr>
        <w:pStyle w:val="Default"/>
        <w:jc w:val="both"/>
        <w:rPr>
          <w:rFonts w:ascii="Arial" w:hAnsi="Arial" w:cs="Arial"/>
          <w:b/>
          <w:bCs/>
          <w:color w:val="auto"/>
        </w:rPr>
      </w:pPr>
      <w:r w:rsidRPr="00A26523">
        <w:rPr>
          <w:rFonts w:ascii="Arial" w:hAnsi="Arial" w:cs="Arial"/>
          <w:b/>
          <w:bCs/>
          <w:color w:val="auto"/>
        </w:rPr>
        <w:lastRenderedPageBreak/>
        <w:t>SECCION V - DISPOSICIONES FINALES</w:t>
      </w:r>
    </w:p>
    <w:p w:rsidR="00D648F8" w:rsidRPr="00A26523" w:rsidRDefault="00D648F8" w:rsidP="00D648F8">
      <w:pPr>
        <w:pStyle w:val="Default"/>
        <w:jc w:val="both"/>
        <w:rPr>
          <w:rFonts w:ascii="Arial" w:hAnsi="Arial" w:cs="Arial"/>
          <w:b/>
          <w:bCs/>
          <w:color w:val="auto"/>
        </w:rPr>
      </w:pPr>
    </w:p>
    <w:p w:rsidR="00D648F8" w:rsidRPr="00A26523" w:rsidRDefault="00B929B4" w:rsidP="00D648F8">
      <w:pPr>
        <w:pStyle w:val="Default"/>
        <w:jc w:val="both"/>
        <w:rPr>
          <w:rFonts w:ascii="Arial" w:hAnsi="Arial" w:cs="Arial"/>
          <w:color w:val="auto"/>
        </w:rPr>
      </w:pPr>
      <w:r>
        <w:rPr>
          <w:rFonts w:ascii="Arial" w:hAnsi="Arial" w:cs="Arial"/>
          <w:b/>
          <w:bCs/>
          <w:color w:val="auto"/>
        </w:rPr>
        <w:t>Ar</w:t>
      </w:r>
      <w:r w:rsidR="00DD36BC">
        <w:rPr>
          <w:rFonts w:ascii="Arial" w:hAnsi="Arial" w:cs="Arial"/>
          <w:b/>
          <w:bCs/>
          <w:color w:val="auto"/>
        </w:rPr>
        <w:t>tículo 7</w:t>
      </w:r>
      <w:r w:rsidR="00312FCF">
        <w:rPr>
          <w:rFonts w:ascii="Arial" w:hAnsi="Arial" w:cs="Arial"/>
          <w:b/>
          <w:bCs/>
          <w:color w:val="auto"/>
        </w:rPr>
        <w:t>3</w:t>
      </w:r>
      <w:r w:rsidR="00D648F8" w:rsidRPr="00A26523">
        <w:rPr>
          <w:rFonts w:ascii="Arial" w:hAnsi="Arial" w:cs="Arial"/>
          <w:b/>
          <w:bCs/>
          <w:color w:val="auto"/>
        </w:rPr>
        <w:t xml:space="preserve">: Autorización de documentos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Solamente los funcionarios autorizados por </w:t>
      </w:r>
      <w:r w:rsidRPr="00A26523">
        <w:rPr>
          <w:rFonts w:ascii="Arial" w:hAnsi="Arial" w:cs="Arial"/>
          <w:b/>
          <w:color w:val="auto"/>
        </w:rPr>
        <w:t xml:space="preserve">SEGUROS LAFISE, </w:t>
      </w:r>
      <w:r w:rsidRPr="00A26523">
        <w:rPr>
          <w:rFonts w:ascii="Arial" w:hAnsi="Arial" w:cs="Arial"/>
          <w:color w:val="auto"/>
        </w:rPr>
        <w:t>podrán representarla y firmar documentos que integran la póliza o la modifican, así como presentar cotizaciones, propuestas de indemnización o cualquier otra información relativa al segur</w:t>
      </w:r>
      <w:r w:rsidR="00C83050">
        <w:rPr>
          <w:rFonts w:ascii="Arial" w:hAnsi="Arial" w:cs="Arial"/>
          <w:color w:val="auto"/>
        </w:rPr>
        <w:t>o ante el Tomador y/o Asegurado</w:t>
      </w:r>
      <w:r w:rsidRPr="00A26523">
        <w:rPr>
          <w:rFonts w:ascii="Arial" w:hAnsi="Arial" w:cs="Arial"/>
          <w:color w:val="auto"/>
        </w:rPr>
        <w:t xml:space="preserve">. Los Intermediarios de seguros se limitan a canalizar las comunicaciones oficiales de </w:t>
      </w:r>
      <w:r w:rsidRPr="00A26523">
        <w:rPr>
          <w:rFonts w:ascii="Arial" w:hAnsi="Arial" w:cs="Arial"/>
          <w:b/>
          <w:color w:val="auto"/>
        </w:rPr>
        <w:t>SEGUROS LAFISE</w:t>
      </w:r>
      <w:r w:rsidRPr="00A26523">
        <w:rPr>
          <w:rFonts w:ascii="Arial" w:hAnsi="Arial" w:cs="Arial"/>
          <w:color w:val="auto"/>
        </w:rPr>
        <w:t xml:space="preserve">, sin que en ningún caso los actos de los Intermediarios de Seguros comprometan a </w:t>
      </w:r>
      <w:r w:rsidRPr="00A26523">
        <w:rPr>
          <w:rFonts w:ascii="Arial" w:hAnsi="Arial" w:cs="Arial"/>
          <w:b/>
          <w:color w:val="auto"/>
        </w:rPr>
        <w:t>SEGUROS LAFISE</w:t>
      </w:r>
      <w:r w:rsidRPr="00A26523">
        <w:rPr>
          <w:rFonts w:ascii="Arial" w:hAnsi="Arial" w:cs="Arial"/>
          <w:color w:val="auto"/>
        </w:rPr>
        <w:t xml:space="preserve">. </w:t>
      </w:r>
    </w:p>
    <w:p w:rsidR="00D648F8" w:rsidRPr="00A26523" w:rsidRDefault="00D648F8" w:rsidP="00D648F8">
      <w:pPr>
        <w:pStyle w:val="Default"/>
        <w:jc w:val="both"/>
        <w:rPr>
          <w:rFonts w:ascii="Arial" w:hAnsi="Arial" w:cs="Arial"/>
          <w:color w:val="auto"/>
        </w:rPr>
      </w:pPr>
    </w:p>
    <w:p w:rsidR="00D648F8" w:rsidRPr="00A26523" w:rsidRDefault="00DD36BC" w:rsidP="00D648F8">
      <w:pPr>
        <w:pStyle w:val="Default"/>
        <w:jc w:val="both"/>
        <w:rPr>
          <w:rFonts w:ascii="Arial" w:hAnsi="Arial" w:cs="Arial"/>
          <w:color w:val="auto"/>
        </w:rPr>
      </w:pPr>
      <w:r>
        <w:rPr>
          <w:rFonts w:ascii="Arial" w:hAnsi="Arial" w:cs="Arial"/>
          <w:b/>
          <w:bCs/>
          <w:color w:val="auto"/>
        </w:rPr>
        <w:t>Art</w:t>
      </w:r>
      <w:r w:rsidR="00312FCF">
        <w:rPr>
          <w:rFonts w:ascii="Arial" w:hAnsi="Arial" w:cs="Arial"/>
          <w:b/>
          <w:bCs/>
          <w:color w:val="auto"/>
        </w:rPr>
        <w:t>ículo 74</w:t>
      </w:r>
      <w:r w:rsidR="00D648F8" w:rsidRPr="00A26523">
        <w:rPr>
          <w:rFonts w:ascii="Arial" w:hAnsi="Arial" w:cs="Arial"/>
          <w:b/>
          <w:bCs/>
          <w:color w:val="auto"/>
        </w:rPr>
        <w:t xml:space="preserve">: Actualización de datos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El Tomador y/o Asegurado tiene la responsabilidad de informar a </w:t>
      </w:r>
      <w:r w:rsidRPr="00A26523">
        <w:rPr>
          <w:rFonts w:ascii="Arial" w:hAnsi="Arial" w:cs="Arial"/>
          <w:b/>
          <w:color w:val="auto"/>
        </w:rPr>
        <w:t xml:space="preserve">SEGUROS LAFISE, </w:t>
      </w:r>
      <w:r w:rsidRPr="00A26523">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D648F8" w:rsidRPr="00A26523" w:rsidRDefault="00D648F8" w:rsidP="00D648F8">
      <w:pPr>
        <w:pStyle w:val="Default"/>
        <w:jc w:val="both"/>
        <w:rPr>
          <w:rFonts w:ascii="Arial" w:hAnsi="Arial" w:cs="Arial"/>
          <w:color w:val="auto"/>
        </w:rPr>
      </w:pPr>
    </w:p>
    <w:p w:rsidR="00D648F8" w:rsidRPr="00A26523" w:rsidRDefault="00312FCF" w:rsidP="00D648F8">
      <w:pPr>
        <w:pStyle w:val="Default"/>
        <w:jc w:val="both"/>
        <w:rPr>
          <w:rFonts w:ascii="Arial" w:hAnsi="Arial" w:cs="Arial"/>
          <w:b/>
          <w:color w:val="auto"/>
        </w:rPr>
      </w:pPr>
      <w:r>
        <w:rPr>
          <w:rFonts w:ascii="Arial" w:hAnsi="Arial" w:cs="Arial"/>
          <w:b/>
          <w:color w:val="auto"/>
        </w:rPr>
        <w:t>Artículo 75</w:t>
      </w:r>
      <w:r w:rsidR="00D648F8" w:rsidRPr="00A26523">
        <w:rPr>
          <w:rFonts w:ascii="Arial" w:hAnsi="Arial" w:cs="Arial"/>
          <w:b/>
          <w:color w:val="auto"/>
        </w:rPr>
        <w:t>: Derecho a inspección y acceso a registros contables</w:t>
      </w:r>
    </w:p>
    <w:p w:rsidR="00D648F8" w:rsidRPr="00A26523" w:rsidRDefault="00D648F8" w:rsidP="00D648F8">
      <w:pPr>
        <w:pStyle w:val="Default"/>
        <w:jc w:val="both"/>
        <w:rPr>
          <w:rFonts w:ascii="Arial" w:hAnsi="Arial" w:cs="Arial"/>
          <w:bCs/>
          <w:color w:val="auto"/>
        </w:rPr>
      </w:pPr>
      <w:r w:rsidRPr="00A26523">
        <w:rPr>
          <w:rFonts w:ascii="Arial" w:hAnsi="Arial" w:cs="Arial"/>
          <w:bCs/>
          <w:color w:val="auto"/>
        </w:rPr>
        <w:t xml:space="preserve">El Tomador y/o Asegurado autorizan a </w:t>
      </w:r>
      <w:r w:rsidRPr="00A26523">
        <w:rPr>
          <w:rFonts w:ascii="Arial" w:hAnsi="Arial" w:cs="Arial"/>
          <w:b/>
          <w:bCs/>
          <w:color w:val="auto"/>
        </w:rPr>
        <w:t>SEGUROS LAFISE</w:t>
      </w:r>
      <w:r w:rsidRPr="00A26523">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A26523">
        <w:rPr>
          <w:rFonts w:ascii="Arial" w:hAnsi="Arial" w:cs="Arial"/>
          <w:b/>
          <w:bCs/>
          <w:color w:val="auto"/>
        </w:rPr>
        <w:t>SEGUROS LAFISE</w:t>
      </w:r>
      <w:r w:rsidRPr="00A26523">
        <w:rPr>
          <w:rFonts w:ascii="Arial" w:hAnsi="Arial" w:cs="Arial"/>
          <w:bCs/>
          <w:color w:val="auto"/>
        </w:rPr>
        <w:t>, para dejar sin efecto el reclamo cuyo origen se debe a dicha omisión.</w:t>
      </w:r>
    </w:p>
    <w:p w:rsidR="00D648F8" w:rsidRPr="00A26523" w:rsidRDefault="00D648F8" w:rsidP="00D648F8">
      <w:pPr>
        <w:pStyle w:val="Default"/>
        <w:jc w:val="both"/>
        <w:rPr>
          <w:rFonts w:ascii="Arial" w:hAnsi="Arial" w:cs="Arial"/>
          <w:bCs/>
          <w:color w:val="auto"/>
        </w:rPr>
      </w:pPr>
    </w:p>
    <w:p w:rsidR="00D648F8" w:rsidRPr="00A26523" w:rsidRDefault="00D648F8" w:rsidP="00D648F8">
      <w:pPr>
        <w:pStyle w:val="Default"/>
        <w:jc w:val="both"/>
        <w:rPr>
          <w:rFonts w:ascii="Arial" w:hAnsi="Arial" w:cs="Arial"/>
          <w:bCs/>
          <w:color w:val="auto"/>
        </w:rPr>
      </w:pPr>
      <w:r w:rsidRPr="00A26523">
        <w:rPr>
          <w:rFonts w:ascii="Arial" w:hAnsi="Arial" w:cs="Arial"/>
          <w:bCs/>
          <w:color w:val="auto"/>
        </w:rPr>
        <w:t xml:space="preserve">Esta inspección no impone ninguna responsabilidad a </w:t>
      </w:r>
      <w:r w:rsidRPr="00A26523">
        <w:rPr>
          <w:rFonts w:ascii="Arial" w:hAnsi="Arial" w:cs="Arial"/>
          <w:b/>
          <w:bCs/>
          <w:color w:val="auto"/>
        </w:rPr>
        <w:t>SEGUROS LAFISE</w:t>
      </w:r>
      <w:r w:rsidRPr="00A26523">
        <w:rPr>
          <w:rFonts w:ascii="Arial" w:hAnsi="Arial" w:cs="Arial"/>
          <w:bCs/>
          <w:color w:val="auto"/>
        </w:rPr>
        <w:t>, y no debe ser considerada por el Tomador y/o Asegurado como garantía de seguridad de la propiedad amparada.</w:t>
      </w:r>
    </w:p>
    <w:p w:rsidR="00D648F8" w:rsidRPr="00A26523" w:rsidRDefault="00D648F8" w:rsidP="00D648F8">
      <w:pPr>
        <w:pStyle w:val="Default"/>
        <w:jc w:val="both"/>
        <w:rPr>
          <w:rFonts w:ascii="Arial" w:hAnsi="Arial" w:cs="Arial"/>
          <w:bCs/>
          <w:color w:val="auto"/>
        </w:rPr>
      </w:pPr>
    </w:p>
    <w:p w:rsidR="00D648F8" w:rsidRPr="00A26523" w:rsidRDefault="00D648F8" w:rsidP="00D648F8">
      <w:pPr>
        <w:pStyle w:val="Default"/>
        <w:jc w:val="both"/>
        <w:rPr>
          <w:rFonts w:ascii="Arial" w:hAnsi="Arial" w:cs="Arial"/>
          <w:bCs/>
          <w:color w:val="auto"/>
        </w:rPr>
      </w:pPr>
      <w:r w:rsidRPr="00A26523">
        <w:rPr>
          <w:rFonts w:ascii="Arial" w:hAnsi="Arial" w:cs="Arial"/>
          <w:bCs/>
          <w:color w:val="auto"/>
        </w:rPr>
        <w:t xml:space="preserve">Así mismo faculta a </w:t>
      </w:r>
      <w:r w:rsidRPr="00A26523">
        <w:rPr>
          <w:rFonts w:ascii="Arial" w:hAnsi="Arial" w:cs="Arial"/>
          <w:b/>
          <w:bCs/>
          <w:color w:val="auto"/>
        </w:rPr>
        <w:t>SEGUROS LAFISE</w:t>
      </w:r>
      <w:r w:rsidRPr="00A26523">
        <w:rPr>
          <w:rFonts w:ascii="Arial" w:hAnsi="Arial" w:cs="Arial"/>
          <w:bCs/>
          <w:color w:val="auto"/>
        </w:rPr>
        <w:t>, para tener acceso a los registros contables y a la documentación que los respalda en cualquier momento que lo requiera.</w:t>
      </w:r>
    </w:p>
    <w:p w:rsidR="00D648F8" w:rsidRPr="00A26523" w:rsidRDefault="00D648F8" w:rsidP="00D648F8">
      <w:pPr>
        <w:pStyle w:val="Default"/>
        <w:jc w:val="both"/>
        <w:rPr>
          <w:rFonts w:ascii="Arial" w:hAnsi="Arial" w:cs="Arial"/>
          <w:bCs/>
          <w:color w:val="auto"/>
        </w:rPr>
      </w:pPr>
    </w:p>
    <w:p w:rsidR="00D648F8" w:rsidRPr="00A26523" w:rsidRDefault="00D648F8" w:rsidP="00D648F8">
      <w:pPr>
        <w:pStyle w:val="Default"/>
        <w:jc w:val="both"/>
        <w:rPr>
          <w:rFonts w:ascii="Arial" w:hAnsi="Arial" w:cs="Arial"/>
          <w:bCs/>
          <w:color w:val="auto"/>
        </w:rPr>
      </w:pPr>
      <w:r w:rsidRPr="00A26523">
        <w:rPr>
          <w:rFonts w:ascii="Arial" w:hAnsi="Arial" w:cs="Arial"/>
          <w:bCs/>
          <w:color w:val="auto"/>
        </w:rPr>
        <w:t xml:space="preserve">Las inspecciones originadas en reclamos presentados ante </w:t>
      </w:r>
      <w:r w:rsidRPr="00A26523">
        <w:rPr>
          <w:rFonts w:ascii="Arial" w:hAnsi="Arial" w:cs="Arial"/>
          <w:b/>
          <w:bCs/>
          <w:color w:val="auto"/>
        </w:rPr>
        <w:t>SEGUROS LAFISE</w:t>
      </w:r>
      <w:r w:rsidRPr="00A26523">
        <w:rPr>
          <w:rFonts w:ascii="Arial" w:hAnsi="Arial" w:cs="Arial"/>
          <w:bCs/>
          <w:color w:val="auto"/>
        </w:rPr>
        <w:t xml:space="preserve">, a la luz de las coberturas de este contrato, se realizaran dentro del plazo de resolución de reclamos establecido en este contrato.   </w:t>
      </w:r>
    </w:p>
    <w:p w:rsidR="00D648F8" w:rsidRPr="00A26523" w:rsidRDefault="00D648F8" w:rsidP="00D648F8">
      <w:pPr>
        <w:pStyle w:val="Default"/>
        <w:jc w:val="both"/>
        <w:rPr>
          <w:rFonts w:ascii="Arial" w:hAnsi="Arial" w:cs="Arial"/>
          <w:bCs/>
          <w:color w:val="auto"/>
        </w:rPr>
      </w:pPr>
      <w:r w:rsidRPr="00A26523">
        <w:rPr>
          <w:rFonts w:ascii="Arial" w:hAnsi="Arial" w:cs="Arial"/>
          <w:bCs/>
          <w:color w:val="auto"/>
        </w:rPr>
        <w:t xml:space="preserve"> </w:t>
      </w:r>
    </w:p>
    <w:p w:rsidR="00D648F8" w:rsidRPr="00A26523" w:rsidRDefault="00312FCF" w:rsidP="00D648F8">
      <w:pPr>
        <w:pStyle w:val="Default"/>
        <w:jc w:val="both"/>
        <w:rPr>
          <w:rFonts w:ascii="Arial" w:hAnsi="Arial" w:cs="Arial"/>
          <w:color w:val="auto"/>
        </w:rPr>
      </w:pPr>
      <w:r>
        <w:rPr>
          <w:rFonts w:ascii="Arial" w:hAnsi="Arial" w:cs="Arial"/>
          <w:b/>
          <w:bCs/>
          <w:color w:val="auto"/>
        </w:rPr>
        <w:t>Artículo 76</w:t>
      </w:r>
      <w:r w:rsidR="00D648F8" w:rsidRPr="00A26523">
        <w:rPr>
          <w:rFonts w:ascii="Arial" w:hAnsi="Arial" w:cs="Arial"/>
          <w:b/>
          <w:bCs/>
          <w:color w:val="auto"/>
        </w:rPr>
        <w:t>: Traspaso de la póliza</w:t>
      </w:r>
    </w:p>
    <w:p w:rsidR="00D648F8" w:rsidRPr="00A26523" w:rsidRDefault="00D648F8" w:rsidP="00D648F8">
      <w:pPr>
        <w:pStyle w:val="Default"/>
        <w:jc w:val="both"/>
        <w:rPr>
          <w:rFonts w:ascii="Arial" w:eastAsia="Times New Roman" w:hAnsi="Arial" w:cs="Arial"/>
        </w:rPr>
      </w:pPr>
      <w:r w:rsidRPr="00A26523">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A26523">
        <w:rPr>
          <w:rFonts w:ascii="Arial" w:hAnsi="Arial" w:cs="Arial"/>
          <w:b/>
          <w:color w:val="auto"/>
        </w:rPr>
        <w:t xml:space="preserve">SEGUROS LAFISE, </w:t>
      </w:r>
      <w:r w:rsidRPr="00A26523">
        <w:rPr>
          <w:rFonts w:ascii="Arial" w:eastAsia="Times New Roman" w:hAnsi="Arial" w:cs="Arial"/>
        </w:rPr>
        <w:t>a más tardar quince días hábiles luego de formalizado.</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Al vencimiento de la vigencia de la póliza, el nuevo dueño del bien deberá suscribir una nueva póliza a su nombre. </w:t>
      </w:r>
    </w:p>
    <w:p w:rsidR="00D648F8" w:rsidRPr="00A26523" w:rsidRDefault="00D648F8" w:rsidP="00D648F8">
      <w:pPr>
        <w:pStyle w:val="Default"/>
        <w:jc w:val="both"/>
        <w:rPr>
          <w:rFonts w:ascii="Arial" w:hAnsi="Arial" w:cs="Arial"/>
          <w:color w:val="auto"/>
        </w:rPr>
      </w:pPr>
    </w:p>
    <w:p w:rsidR="00D648F8" w:rsidRPr="00A26523" w:rsidRDefault="00312FCF" w:rsidP="00D648F8">
      <w:pPr>
        <w:pStyle w:val="Default"/>
        <w:jc w:val="both"/>
        <w:rPr>
          <w:rFonts w:ascii="Arial" w:hAnsi="Arial" w:cs="Arial"/>
          <w:color w:val="auto"/>
        </w:rPr>
      </w:pPr>
      <w:r>
        <w:rPr>
          <w:rFonts w:ascii="Arial" w:hAnsi="Arial" w:cs="Arial"/>
          <w:b/>
          <w:bCs/>
          <w:color w:val="auto"/>
        </w:rPr>
        <w:t>Artículo 77</w:t>
      </w:r>
      <w:r w:rsidR="00D648F8" w:rsidRPr="00A26523">
        <w:rPr>
          <w:rFonts w:ascii="Arial" w:hAnsi="Arial" w:cs="Arial"/>
          <w:b/>
          <w:bCs/>
          <w:color w:val="auto"/>
        </w:rPr>
        <w:t xml:space="preserve">: Comunicaciones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Las comunicaciones relativas a esta póliza dirigidas al Tomador y/o Asegurado</w:t>
      </w:r>
      <w:r w:rsidRPr="00A26523">
        <w:rPr>
          <w:rFonts w:ascii="Arial" w:hAnsi="Arial" w:cs="Arial"/>
        </w:rPr>
        <w:t>,</w:t>
      </w:r>
      <w:r w:rsidRPr="00A26523">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D648F8" w:rsidRPr="00A26523" w:rsidRDefault="00D648F8" w:rsidP="00D648F8">
      <w:pPr>
        <w:pStyle w:val="Default"/>
        <w:jc w:val="both"/>
        <w:rPr>
          <w:rFonts w:ascii="Arial" w:hAnsi="Arial" w:cs="Arial"/>
          <w:color w:val="auto"/>
        </w:rPr>
      </w:pPr>
    </w:p>
    <w:p w:rsidR="00364A10" w:rsidRDefault="00364A10" w:rsidP="00364A10">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1B3A46">
        <w:rPr>
          <w:rFonts w:ascii="Arial" w:hAnsi="Arial" w:cs="Arial"/>
          <w:b/>
        </w:rPr>
        <w:t xml:space="preserve">San Pedro, 125 metros este de la Rotonda de San Pedro, frente a Funeraria Montesacro, Correo Electrónico: </w:t>
      </w:r>
      <w:hyperlink r:id="rId8" w:history="1">
        <w:r w:rsidRPr="005E7789">
          <w:rPr>
            <w:rStyle w:val="Hipervnculo"/>
            <w:rFonts w:ascii="Arial" w:hAnsi="Arial" w:cs="Arial"/>
            <w:b/>
            <w:shd w:val="clear" w:color="auto" w:fill="FFFFFF"/>
          </w:rPr>
          <w:t>servicioseguro@lafise.com</w:t>
        </w:r>
      </w:hyperlink>
      <w:r w:rsidRPr="001B3A46">
        <w:rPr>
          <w:rFonts w:ascii="Arial" w:hAnsi="Arial" w:cs="Arial"/>
          <w:b/>
          <w:color w:val="auto"/>
        </w:rPr>
        <w:t>.</w:t>
      </w:r>
    </w:p>
    <w:p w:rsidR="00D648F8" w:rsidRPr="00A26523" w:rsidRDefault="00D648F8" w:rsidP="00D648F8">
      <w:pPr>
        <w:pStyle w:val="Default"/>
        <w:jc w:val="both"/>
        <w:rPr>
          <w:rFonts w:ascii="Arial" w:hAnsi="Arial" w:cs="Arial"/>
          <w:b/>
          <w:bCs/>
          <w:color w:val="auto"/>
        </w:rPr>
      </w:pPr>
    </w:p>
    <w:p w:rsidR="00D648F8" w:rsidRPr="00A26523" w:rsidRDefault="00D648F8" w:rsidP="00D648F8">
      <w:pPr>
        <w:pStyle w:val="Default"/>
        <w:jc w:val="both"/>
        <w:rPr>
          <w:rFonts w:ascii="Arial" w:hAnsi="Arial" w:cs="Arial"/>
          <w:color w:val="auto"/>
        </w:rPr>
      </w:pPr>
      <w:r w:rsidRPr="00A26523">
        <w:rPr>
          <w:rFonts w:ascii="Arial" w:hAnsi="Arial" w:cs="Arial"/>
          <w:b/>
          <w:bCs/>
          <w:color w:val="auto"/>
        </w:rPr>
        <w:t>Art</w:t>
      </w:r>
      <w:r w:rsidR="00B02559" w:rsidRPr="00A26523">
        <w:rPr>
          <w:rFonts w:ascii="Arial" w:hAnsi="Arial" w:cs="Arial"/>
          <w:b/>
          <w:bCs/>
          <w:color w:val="auto"/>
        </w:rPr>
        <w:t>ículo</w:t>
      </w:r>
      <w:r w:rsidR="00312FCF">
        <w:rPr>
          <w:rFonts w:ascii="Arial" w:hAnsi="Arial" w:cs="Arial"/>
          <w:b/>
          <w:bCs/>
          <w:color w:val="auto"/>
        </w:rPr>
        <w:t xml:space="preserve"> 78</w:t>
      </w:r>
      <w:r w:rsidRPr="00A26523">
        <w:rPr>
          <w:rFonts w:ascii="Arial" w:hAnsi="Arial" w:cs="Arial"/>
          <w:b/>
          <w:bCs/>
          <w:color w:val="auto"/>
        </w:rPr>
        <w:t xml:space="preserve">: Legitimación de capitales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El Tomador y/o Asegurado</w:t>
      </w:r>
      <w:r w:rsidRPr="00A26523">
        <w:rPr>
          <w:rFonts w:ascii="Arial" w:hAnsi="Arial" w:cs="Arial"/>
        </w:rPr>
        <w:t>,</w:t>
      </w:r>
      <w:r w:rsidRPr="00A26523">
        <w:rPr>
          <w:rFonts w:ascii="Arial" w:hAnsi="Arial" w:cs="Arial"/>
          <w:color w:val="auto"/>
        </w:rPr>
        <w:t xml:space="preserve"> se compromete con </w:t>
      </w:r>
      <w:r w:rsidRPr="00A26523">
        <w:rPr>
          <w:rFonts w:ascii="Arial" w:hAnsi="Arial" w:cs="Arial"/>
          <w:b/>
          <w:color w:val="auto"/>
        </w:rPr>
        <w:t>SEGUROS LAFISE</w:t>
      </w:r>
      <w:r w:rsidRPr="00A26523">
        <w:rPr>
          <w:rFonts w:ascii="Arial" w:hAnsi="Arial" w:cs="Arial"/>
          <w:color w:val="auto"/>
        </w:rPr>
        <w:t xml:space="preserve">, a brindar información veraz y verificable, a efecto de cumplimentar el formulario denominado “Solicitud-Conozca a su cliente”; asimismo, se compromete a realizar la actualización de los datos contenidos en dicho formulario, cuando </w:t>
      </w:r>
      <w:r w:rsidRPr="00A26523">
        <w:rPr>
          <w:rFonts w:ascii="Arial" w:hAnsi="Arial" w:cs="Arial"/>
          <w:b/>
          <w:color w:val="auto"/>
        </w:rPr>
        <w:t xml:space="preserve">SEGUROS LAFISE, </w:t>
      </w:r>
      <w:r w:rsidRPr="00A26523">
        <w:rPr>
          <w:rFonts w:ascii="Arial" w:hAnsi="Arial" w:cs="Arial"/>
          <w:color w:val="auto"/>
        </w:rPr>
        <w:t xml:space="preserve">solicite colaboración para tal efecto.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b/>
          <w:color w:val="auto"/>
        </w:rPr>
        <w:t xml:space="preserve">SEGUROS LAFISE, </w:t>
      </w:r>
      <w:r w:rsidRPr="00A26523">
        <w:rPr>
          <w:rFonts w:ascii="Arial" w:hAnsi="Arial" w:cs="Arial"/>
          <w:color w:val="auto"/>
        </w:rPr>
        <w:t>se reserva el derecho de cancelar la póliza en caso que el Tomador y/o Asegurado</w:t>
      </w:r>
      <w:r w:rsidRPr="00A26523">
        <w:rPr>
          <w:rFonts w:ascii="Arial" w:hAnsi="Arial" w:cs="Arial"/>
        </w:rPr>
        <w:t xml:space="preserve">, </w:t>
      </w:r>
      <w:r w:rsidRPr="00A26523">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D648F8" w:rsidRPr="00A26523" w:rsidRDefault="00D648F8" w:rsidP="00D648F8">
      <w:pPr>
        <w:pStyle w:val="Default"/>
        <w:jc w:val="both"/>
        <w:rPr>
          <w:rFonts w:ascii="Arial" w:hAnsi="Arial" w:cs="Arial"/>
          <w:color w:val="auto"/>
        </w:rPr>
      </w:pPr>
    </w:p>
    <w:p w:rsidR="00D648F8" w:rsidRPr="00A26523" w:rsidRDefault="00312FCF" w:rsidP="00D648F8">
      <w:pPr>
        <w:pStyle w:val="Ttulo2"/>
        <w:keepLines w:val="0"/>
        <w:spacing w:before="0" w:line="240" w:lineRule="auto"/>
        <w:jc w:val="both"/>
        <w:rPr>
          <w:rFonts w:ascii="Arial" w:hAnsi="Arial" w:cs="Arial"/>
          <w:color w:val="auto"/>
          <w:sz w:val="24"/>
          <w:szCs w:val="24"/>
        </w:rPr>
      </w:pPr>
      <w:bookmarkStart w:id="66" w:name="_Toc296101456"/>
      <w:bookmarkStart w:id="67" w:name="_Toc297885632"/>
      <w:bookmarkStart w:id="68" w:name="_Toc307229652"/>
      <w:bookmarkStart w:id="69" w:name="_Toc318030539"/>
      <w:r>
        <w:rPr>
          <w:rFonts w:ascii="Arial" w:hAnsi="Arial" w:cs="Arial"/>
          <w:bCs w:val="0"/>
          <w:color w:val="auto"/>
          <w:sz w:val="24"/>
          <w:szCs w:val="24"/>
        </w:rPr>
        <w:t>Artículo 79</w:t>
      </w:r>
      <w:r w:rsidR="00D648F8" w:rsidRPr="00A26523">
        <w:rPr>
          <w:rFonts w:ascii="Arial" w:hAnsi="Arial" w:cs="Arial"/>
          <w:bCs w:val="0"/>
          <w:color w:val="auto"/>
          <w:sz w:val="24"/>
          <w:szCs w:val="24"/>
        </w:rPr>
        <w:t xml:space="preserve">: </w:t>
      </w:r>
      <w:r w:rsidR="00D648F8" w:rsidRPr="00A26523">
        <w:rPr>
          <w:rFonts w:ascii="Arial" w:hAnsi="Arial" w:cs="Arial"/>
          <w:color w:val="auto"/>
          <w:sz w:val="24"/>
          <w:szCs w:val="24"/>
        </w:rPr>
        <w:t>Confidencialidad de la información</w:t>
      </w:r>
      <w:bookmarkEnd w:id="66"/>
      <w:bookmarkEnd w:id="67"/>
      <w:bookmarkEnd w:id="68"/>
      <w:bookmarkEnd w:id="69"/>
    </w:p>
    <w:p w:rsidR="00D648F8" w:rsidRPr="00A26523" w:rsidRDefault="00D648F8" w:rsidP="00D648F8">
      <w:pPr>
        <w:autoSpaceDE w:val="0"/>
        <w:autoSpaceDN w:val="0"/>
        <w:adjustRightInd w:val="0"/>
        <w:jc w:val="both"/>
        <w:rPr>
          <w:rFonts w:ascii="Arial" w:hAnsi="Arial" w:cs="Arial"/>
        </w:rPr>
      </w:pPr>
      <w:r w:rsidRPr="00A26523">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D648F8" w:rsidRPr="00A26523" w:rsidRDefault="00D648F8" w:rsidP="00D648F8">
      <w:pPr>
        <w:autoSpaceDE w:val="0"/>
        <w:autoSpaceDN w:val="0"/>
        <w:adjustRightInd w:val="0"/>
        <w:jc w:val="both"/>
        <w:rPr>
          <w:rFonts w:ascii="Arial" w:hAnsi="Arial" w:cs="Arial"/>
        </w:rPr>
      </w:pPr>
    </w:p>
    <w:p w:rsidR="00D648F8" w:rsidRPr="00A26523" w:rsidRDefault="00312FCF" w:rsidP="00D648F8">
      <w:pPr>
        <w:pStyle w:val="Ttulo2"/>
        <w:keepLines w:val="0"/>
        <w:spacing w:before="0" w:line="240" w:lineRule="auto"/>
        <w:jc w:val="both"/>
        <w:rPr>
          <w:rFonts w:ascii="Arial" w:hAnsi="Arial" w:cs="Arial"/>
          <w:color w:val="auto"/>
          <w:sz w:val="24"/>
          <w:szCs w:val="24"/>
        </w:rPr>
      </w:pPr>
      <w:bookmarkStart w:id="70" w:name="_Toc296101457"/>
      <w:bookmarkStart w:id="71" w:name="_Toc297885633"/>
      <w:bookmarkStart w:id="72" w:name="_Toc307229653"/>
      <w:bookmarkStart w:id="73" w:name="_Toc318030540"/>
      <w:r>
        <w:rPr>
          <w:rFonts w:ascii="Arial" w:hAnsi="Arial" w:cs="Arial"/>
          <w:color w:val="auto"/>
          <w:sz w:val="24"/>
          <w:szCs w:val="24"/>
        </w:rPr>
        <w:t>Artículo 80</w:t>
      </w:r>
      <w:r w:rsidR="00D648F8" w:rsidRPr="00A26523">
        <w:rPr>
          <w:rFonts w:ascii="Arial" w:hAnsi="Arial" w:cs="Arial"/>
          <w:color w:val="auto"/>
          <w:sz w:val="24"/>
          <w:szCs w:val="24"/>
        </w:rPr>
        <w:t>: Jurisdicción</w:t>
      </w:r>
      <w:bookmarkEnd w:id="70"/>
      <w:bookmarkEnd w:id="71"/>
      <w:bookmarkEnd w:id="72"/>
      <w:bookmarkEnd w:id="73"/>
    </w:p>
    <w:p w:rsidR="00D648F8" w:rsidRPr="00A26523" w:rsidRDefault="00D648F8" w:rsidP="00D648F8">
      <w:pPr>
        <w:autoSpaceDE w:val="0"/>
        <w:autoSpaceDN w:val="0"/>
        <w:adjustRightInd w:val="0"/>
        <w:jc w:val="both"/>
        <w:rPr>
          <w:rFonts w:ascii="Arial" w:hAnsi="Arial" w:cs="Arial"/>
        </w:rPr>
      </w:pPr>
      <w:r w:rsidRPr="00A26523">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sidR="000254FB">
        <w:rPr>
          <w:rFonts w:ascii="Arial" w:hAnsi="Arial" w:cs="Arial"/>
        </w:rPr>
        <w:t>81</w:t>
      </w:r>
      <w:r w:rsidRPr="00A26523">
        <w:rPr>
          <w:rFonts w:ascii="Arial" w:hAnsi="Arial" w:cs="Arial"/>
        </w:rPr>
        <w:t xml:space="preserve"> de estas Condiciones Generales.</w:t>
      </w:r>
    </w:p>
    <w:p w:rsidR="00D648F8" w:rsidRPr="00A26523" w:rsidRDefault="00D648F8" w:rsidP="00D648F8">
      <w:pPr>
        <w:autoSpaceDE w:val="0"/>
        <w:autoSpaceDN w:val="0"/>
        <w:adjustRightInd w:val="0"/>
        <w:jc w:val="both"/>
        <w:rPr>
          <w:rFonts w:ascii="Arial" w:hAnsi="Arial" w:cs="Arial"/>
        </w:rPr>
      </w:pPr>
    </w:p>
    <w:p w:rsidR="00D648F8" w:rsidRPr="00A26523" w:rsidRDefault="00312FCF" w:rsidP="00D648F8">
      <w:pPr>
        <w:pStyle w:val="Default"/>
        <w:jc w:val="both"/>
        <w:rPr>
          <w:rFonts w:ascii="Arial" w:hAnsi="Arial" w:cs="Arial"/>
          <w:color w:val="auto"/>
        </w:rPr>
      </w:pPr>
      <w:r>
        <w:rPr>
          <w:rFonts w:ascii="Arial" w:hAnsi="Arial" w:cs="Arial"/>
          <w:b/>
          <w:bCs/>
          <w:color w:val="auto"/>
        </w:rPr>
        <w:t>Artículo 81</w:t>
      </w:r>
      <w:r w:rsidR="00D648F8" w:rsidRPr="00A26523">
        <w:rPr>
          <w:rFonts w:ascii="Arial" w:hAnsi="Arial" w:cs="Arial"/>
          <w:b/>
          <w:bCs/>
          <w:color w:val="auto"/>
        </w:rPr>
        <w:t xml:space="preserve">: Arbitraje </w:t>
      </w:r>
    </w:p>
    <w:p w:rsidR="00D648F8" w:rsidRPr="00A26523" w:rsidRDefault="00D648F8" w:rsidP="00D648F8">
      <w:pPr>
        <w:jc w:val="both"/>
        <w:rPr>
          <w:rFonts w:ascii="Arial" w:hAnsi="Arial" w:cs="Arial"/>
        </w:rPr>
      </w:pPr>
      <w:r w:rsidRPr="00A26523">
        <w:rPr>
          <w:rFonts w:ascii="Arial" w:hAnsi="Arial" w:cs="Arial"/>
        </w:rPr>
        <w:lastRenderedPageBreak/>
        <w:t xml:space="preserve">Todas las controversias, diferencias, disputas o reclamos </w:t>
      </w:r>
      <w:r w:rsidRPr="00A26523">
        <w:rPr>
          <w:rFonts w:ascii="Arial" w:hAnsi="Arial" w:cs="Arial"/>
          <w:bCs/>
        </w:rPr>
        <w:t xml:space="preserve">que se susciten entre el Tomador y/o Asegurado o Acreedor en su caso y </w:t>
      </w:r>
      <w:r w:rsidRPr="00A26523">
        <w:rPr>
          <w:rFonts w:ascii="Arial" w:hAnsi="Arial" w:cs="Arial"/>
          <w:b/>
          <w:bCs/>
        </w:rPr>
        <w:t>SEGUROS LAFISE</w:t>
      </w:r>
      <w:r w:rsidRPr="00A26523">
        <w:rPr>
          <w:rFonts w:ascii="Arial" w:hAnsi="Arial" w:cs="Arial"/>
          <w:bCs/>
        </w:rPr>
        <w:t>, en relación con el contrato de seguro de que da cuenta esta póliza</w:t>
      </w:r>
      <w:r w:rsidRPr="00A26523">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A26523">
        <w:rPr>
          <w:rFonts w:ascii="Arial" w:hAnsi="Arial" w:cs="Arial"/>
          <w:bCs/>
        </w:rPr>
        <w:t>Centro Internacional de Conciliación y Arbitraje de la Cámara Costarricense-Norteamericana de Comercio ("CICA"),</w:t>
      </w:r>
      <w:r w:rsidRPr="00A26523">
        <w:rPr>
          <w:rFonts w:ascii="Arial" w:hAnsi="Arial" w:cs="Arial"/>
        </w:rPr>
        <w:t xml:space="preserve"> a cuyas normas procesales las partes se deberán someter de forma voluntaria e incondicional.</w:t>
      </w:r>
    </w:p>
    <w:p w:rsidR="00D648F8" w:rsidRPr="00A26523" w:rsidRDefault="00D648F8" w:rsidP="00D648F8">
      <w:pPr>
        <w:jc w:val="both"/>
        <w:rPr>
          <w:rFonts w:ascii="Arial" w:hAnsi="Arial" w:cs="Arial"/>
        </w:rPr>
      </w:pPr>
    </w:p>
    <w:p w:rsidR="00D648F8" w:rsidRPr="00A26523" w:rsidRDefault="00D648F8" w:rsidP="00D648F8">
      <w:pPr>
        <w:jc w:val="both"/>
        <w:rPr>
          <w:rFonts w:ascii="Arial" w:hAnsi="Arial" w:cs="Arial"/>
        </w:rPr>
      </w:pPr>
      <w:r w:rsidRPr="00A26523">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A26523">
        <w:rPr>
          <w:rFonts w:ascii="Arial" w:hAnsi="Arial" w:cs="Arial"/>
          <w:bCs/>
        </w:rPr>
        <w:t>Centro Internacional de Conciliación y Arbitraje de la Cámara Costarricense-Norteamericana de Comercio ("CICA")</w:t>
      </w:r>
      <w:r w:rsidRPr="00A26523">
        <w:rPr>
          <w:rFonts w:ascii="Arial" w:hAnsi="Arial" w:cs="Arial"/>
        </w:rPr>
        <w:t>.</w:t>
      </w:r>
    </w:p>
    <w:p w:rsidR="00D648F8" w:rsidRPr="00A26523" w:rsidRDefault="00D648F8" w:rsidP="00D648F8">
      <w:pPr>
        <w:jc w:val="both"/>
        <w:rPr>
          <w:rFonts w:ascii="Arial" w:hAnsi="Arial" w:cs="Arial"/>
        </w:rPr>
      </w:pPr>
    </w:p>
    <w:p w:rsidR="00D648F8" w:rsidRPr="00A26523" w:rsidRDefault="00D648F8" w:rsidP="00D648F8">
      <w:pPr>
        <w:jc w:val="both"/>
        <w:rPr>
          <w:rFonts w:ascii="Arial" w:hAnsi="Arial" w:cs="Arial"/>
        </w:rPr>
      </w:pPr>
      <w:r w:rsidRPr="00A26523">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D648F8" w:rsidRPr="00A26523" w:rsidRDefault="00D648F8" w:rsidP="00D648F8">
      <w:pPr>
        <w:jc w:val="both"/>
        <w:rPr>
          <w:rFonts w:ascii="Arial" w:hAnsi="Arial" w:cs="Arial"/>
        </w:rPr>
      </w:pPr>
    </w:p>
    <w:p w:rsidR="00D648F8" w:rsidRPr="00A26523" w:rsidRDefault="00312FCF" w:rsidP="00D648F8">
      <w:pPr>
        <w:pStyle w:val="Default"/>
        <w:jc w:val="both"/>
        <w:rPr>
          <w:rFonts w:ascii="Arial" w:hAnsi="Arial" w:cs="Arial"/>
          <w:b/>
          <w:color w:val="auto"/>
        </w:rPr>
      </w:pPr>
      <w:r>
        <w:rPr>
          <w:rFonts w:ascii="Arial" w:hAnsi="Arial" w:cs="Arial"/>
          <w:b/>
          <w:color w:val="auto"/>
        </w:rPr>
        <w:t>Artículo 82</w:t>
      </w:r>
      <w:r w:rsidR="00D648F8" w:rsidRPr="00A26523">
        <w:rPr>
          <w:rFonts w:ascii="Arial" w:hAnsi="Arial" w:cs="Arial"/>
          <w:b/>
          <w:color w:val="auto"/>
        </w:rPr>
        <w:t>: Delimitación geográfica</w:t>
      </w:r>
    </w:p>
    <w:p w:rsidR="00573EF4" w:rsidRPr="00573EF4" w:rsidRDefault="00573EF4" w:rsidP="00573EF4">
      <w:pPr>
        <w:autoSpaceDE w:val="0"/>
        <w:autoSpaceDN w:val="0"/>
        <w:adjustRightInd w:val="0"/>
        <w:jc w:val="both"/>
        <w:rPr>
          <w:rFonts w:ascii="Arial" w:hAnsi="Arial" w:cs="Arial"/>
        </w:rPr>
      </w:pPr>
      <w:r w:rsidRPr="00573EF4">
        <w:rPr>
          <w:rFonts w:ascii="Arial" w:hAnsi="Arial" w:cs="Arial"/>
        </w:rPr>
        <w:t>Esta póliza cubre las consecuencias de los eventos que ocurran en cualquier parte del mundo, excepto en Australia.</w:t>
      </w:r>
    </w:p>
    <w:p w:rsidR="00D648F8" w:rsidRPr="00573EF4" w:rsidRDefault="00D648F8" w:rsidP="00D648F8">
      <w:pPr>
        <w:pStyle w:val="Default"/>
        <w:jc w:val="both"/>
        <w:rPr>
          <w:rFonts w:ascii="Arial" w:hAnsi="Arial" w:cs="Arial"/>
          <w:color w:val="auto"/>
          <w:lang w:val="es-ES"/>
        </w:rPr>
      </w:pPr>
    </w:p>
    <w:p w:rsidR="00D648F8" w:rsidRPr="00A26523" w:rsidRDefault="00312FCF" w:rsidP="00D648F8">
      <w:pPr>
        <w:pStyle w:val="Default"/>
        <w:jc w:val="both"/>
        <w:rPr>
          <w:rFonts w:ascii="Arial" w:hAnsi="Arial" w:cs="Arial"/>
          <w:color w:val="auto"/>
        </w:rPr>
      </w:pPr>
      <w:r>
        <w:rPr>
          <w:rFonts w:ascii="Arial" w:hAnsi="Arial" w:cs="Arial"/>
          <w:b/>
          <w:bCs/>
          <w:color w:val="auto"/>
        </w:rPr>
        <w:t>Artículo 83</w:t>
      </w:r>
      <w:r w:rsidR="00D648F8" w:rsidRPr="00A26523">
        <w:rPr>
          <w:rFonts w:ascii="Arial" w:hAnsi="Arial" w:cs="Arial"/>
          <w:b/>
          <w:bCs/>
          <w:color w:val="auto"/>
        </w:rPr>
        <w:t xml:space="preserve">: Impugnación de resoluciones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Le corresponderá a la Sede o Dependencia que emita el documento o criterio que genera la disconformidad, resolver las impugnaciones que presenten ante </w:t>
      </w:r>
      <w:r w:rsidRPr="00A26523">
        <w:rPr>
          <w:rFonts w:ascii="Arial" w:hAnsi="Arial" w:cs="Arial"/>
          <w:b/>
          <w:color w:val="auto"/>
        </w:rPr>
        <w:t>SEGUROS LAFISE</w:t>
      </w:r>
      <w:r w:rsidRPr="00A26523">
        <w:rPr>
          <w:rFonts w:ascii="Arial" w:hAnsi="Arial" w:cs="Arial"/>
          <w:color w:val="auto"/>
        </w:rPr>
        <w:t xml:space="preserve">, el Tomador y/o Asegurado en un plazo máximo de 30 días naturales.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b/>
          <w:bCs/>
          <w:color w:val="auto"/>
        </w:rPr>
        <w:t>Artículo</w:t>
      </w:r>
      <w:r w:rsidR="00312FCF">
        <w:rPr>
          <w:rFonts w:ascii="Arial" w:hAnsi="Arial" w:cs="Arial"/>
          <w:b/>
          <w:bCs/>
          <w:color w:val="auto"/>
        </w:rPr>
        <w:t xml:space="preserve"> 84</w:t>
      </w:r>
      <w:r w:rsidRPr="00A26523">
        <w:rPr>
          <w:rFonts w:ascii="Arial" w:hAnsi="Arial" w:cs="Arial"/>
          <w:b/>
          <w:bCs/>
          <w:color w:val="auto"/>
        </w:rPr>
        <w:t xml:space="preserve">: Legislación aplicable </w:t>
      </w: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D648F8" w:rsidRPr="00A26523" w:rsidRDefault="00D648F8" w:rsidP="00D648F8">
      <w:pPr>
        <w:pStyle w:val="Default"/>
        <w:jc w:val="both"/>
        <w:rPr>
          <w:rFonts w:ascii="Arial" w:hAnsi="Arial" w:cs="Arial"/>
          <w:color w:val="auto"/>
        </w:rPr>
      </w:pPr>
    </w:p>
    <w:p w:rsidR="00D648F8" w:rsidRPr="00A26523" w:rsidRDefault="00D648F8" w:rsidP="00D648F8">
      <w:pPr>
        <w:pStyle w:val="Default"/>
        <w:jc w:val="both"/>
        <w:rPr>
          <w:rFonts w:ascii="Arial" w:hAnsi="Arial" w:cs="Arial"/>
          <w:color w:val="auto"/>
        </w:rPr>
      </w:pPr>
      <w:r w:rsidRPr="00A26523">
        <w:rPr>
          <w:rFonts w:ascii="Arial" w:hAnsi="Arial" w:cs="Arial"/>
          <w:color w:val="auto"/>
        </w:rPr>
        <w:t xml:space="preserve">Serán competentes para ventilar cualquier disputa en relación con este contrato de seguros los Tribunales de la República de Costa Rica. </w:t>
      </w:r>
    </w:p>
    <w:p w:rsidR="00D648F8" w:rsidRPr="00A26523" w:rsidRDefault="00D648F8" w:rsidP="00D648F8">
      <w:pPr>
        <w:pStyle w:val="Default"/>
        <w:jc w:val="both"/>
        <w:rPr>
          <w:rFonts w:ascii="Arial" w:hAnsi="Arial" w:cs="Arial"/>
          <w:color w:val="auto"/>
        </w:rPr>
      </w:pPr>
    </w:p>
    <w:p w:rsidR="00D648F8" w:rsidRPr="00A26523" w:rsidRDefault="00B02559" w:rsidP="00D648F8">
      <w:pPr>
        <w:jc w:val="both"/>
        <w:rPr>
          <w:rFonts w:ascii="Arial" w:hAnsi="Arial" w:cs="Arial"/>
          <w:b/>
          <w:bCs/>
        </w:rPr>
      </w:pPr>
      <w:r w:rsidRPr="00A26523">
        <w:rPr>
          <w:rFonts w:ascii="Arial" w:hAnsi="Arial" w:cs="Arial"/>
          <w:b/>
          <w:bCs/>
        </w:rPr>
        <w:t>Artículo 8</w:t>
      </w:r>
      <w:r w:rsidR="00312FCF">
        <w:rPr>
          <w:rFonts w:ascii="Arial" w:hAnsi="Arial" w:cs="Arial"/>
          <w:b/>
          <w:bCs/>
        </w:rPr>
        <w:t>5</w:t>
      </w:r>
      <w:r w:rsidR="00D648F8" w:rsidRPr="00A26523">
        <w:rPr>
          <w:rFonts w:ascii="Arial" w:hAnsi="Arial" w:cs="Arial"/>
          <w:b/>
          <w:bCs/>
        </w:rPr>
        <w:t xml:space="preserve">: Registro ante la Superintendencia General de Seguros </w:t>
      </w:r>
    </w:p>
    <w:p w:rsidR="00D648F8" w:rsidRPr="00A26523" w:rsidRDefault="00D648F8" w:rsidP="00D648F8">
      <w:pPr>
        <w:jc w:val="both"/>
        <w:rPr>
          <w:rFonts w:ascii="Arial" w:hAnsi="Arial" w:cs="Arial"/>
          <w:bCs/>
        </w:rPr>
      </w:pPr>
      <w:r w:rsidRPr="00A26523">
        <w:rPr>
          <w:rFonts w:ascii="Arial" w:hAnsi="Arial" w:cs="Arial"/>
          <w:bCs/>
        </w:rPr>
        <w:t xml:space="preserve">La documentación contractual y la nota técnica que integran este producto, están registrados ante la Superintendencia General de Seguros de conformidad con lo </w:t>
      </w:r>
      <w:r w:rsidRPr="00A26523">
        <w:rPr>
          <w:rFonts w:ascii="Arial" w:hAnsi="Arial" w:cs="Arial"/>
          <w:bCs/>
        </w:rPr>
        <w:lastRenderedPageBreak/>
        <w:t>dispuesto por el Artículo 29, inciso d), de la ley Reguladora del Mercado de Seguros, Ley No.8653, bajo el registro número **-***-***-***, de fecha **-**-201</w:t>
      </w:r>
      <w:r w:rsidR="00887511">
        <w:rPr>
          <w:rFonts w:ascii="Arial" w:hAnsi="Arial" w:cs="Arial"/>
          <w:bCs/>
        </w:rPr>
        <w:t>4</w:t>
      </w:r>
      <w:r w:rsidRPr="00A26523">
        <w:rPr>
          <w:rFonts w:ascii="Arial" w:hAnsi="Arial" w:cs="Arial"/>
          <w:bCs/>
        </w:rPr>
        <w:t>.</w:t>
      </w:r>
    </w:p>
    <w:p w:rsidR="00E75D91" w:rsidRDefault="00E75D91" w:rsidP="00E75D91">
      <w:pPr>
        <w:jc w:val="center"/>
        <w:rPr>
          <w:rFonts w:ascii="Arial" w:hAnsi="Arial" w:cs="Arial"/>
        </w:rPr>
      </w:pPr>
      <w:r>
        <w:rPr>
          <w:rFonts w:ascii="Arial" w:hAnsi="Arial" w:cs="Arial"/>
        </w:rPr>
        <w:t xml:space="preserve"> </w:t>
      </w:r>
    </w:p>
    <w:p w:rsidR="00E75D91" w:rsidRDefault="00E75D91" w:rsidP="00E75D91">
      <w:pPr>
        <w:jc w:val="center"/>
        <w:rPr>
          <w:rFonts w:ascii="Arial" w:hAnsi="Arial" w:cs="Arial"/>
          <w:b/>
        </w:rPr>
      </w:pPr>
    </w:p>
    <w:p w:rsidR="00F93929" w:rsidRDefault="00F93929" w:rsidP="00E75D91">
      <w:pPr>
        <w:jc w:val="center"/>
        <w:rPr>
          <w:rFonts w:ascii="Arial" w:hAnsi="Arial" w:cs="Arial"/>
          <w:b/>
        </w:rPr>
      </w:pPr>
    </w:p>
    <w:p w:rsidR="00E75D91" w:rsidRDefault="00E75D91" w:rsidP="00E75D91">
      <w:pPr>
        <w:jc w:val="center"/>
        <w:rPr>
          <w:rFonts w:ascii="Arial" w:hAnsi="Arial" w:cs="Arial"/>
          <w:b/>
        </w:rPr>
      </w:pPr>
      <w:r>
        <w:rPr>
          <w:rFonts w:ascii="Arial" w:hAnsi="Arial" w:cs="Arial"/>
          <w:b/>
        </w:rPr>
        <w:t>SEGUROS LAFISE, COSTA RICA, S.A.</w:t>
      </w:r>
    </w:p>
    <w:p w:rsidR="00E75D91" w:rsidRDefault="00E75D91" w:rsidP="00E75D91">
      <w:pPr>
        <w:jc w:val="center"/>
        <w:rPr>
          <w:rFonts w:ascii="Arial" w:hAnsi="Arial" w:cs="Arial"/>
          <w:b/>
        </w:rPr>
      </w:pPr>
    </w:p>
    <w:p w:rsidR="00E75D91" w:rsidRDefault="00E75D91" w:rsidP="00E75D91">
      <w:pPr>
        <w:jc w:val="center"/>
        <w:rPr>
          <w:rFonts w:ascii="Arial" w:hAnsi="Arial" w:cs="Arial"/>
          <w:b/>
        </w:rPr>
      </w:pPr>
    </w:p>
    <w:p w:rsidR="00E75D91" w:rsidRDefault="00E75D91" w:rsidP="00E75D91">
      <w:pPr>
        <w:jc w:val="center"/>
        <w:rPr>
          <w:rFonts w:ascii="Arial" w:hAnsi="Arial" w:cs="Arial"/>
          <w:b/>
        </w:rPr>
      </w:pPr>
    </w:p>
    <w:p w:rsidR="00F93929" w:rsidRDefault="00F93929" w:rsidP="00E75D91">
      <w:pPr>
        <w:jc w:val="center"/>
        <w:rPr>
          <w:rFonts w:ascii="Arial" w:hAnsi="Arial" w:cs="Arial"/>
          <w:b/>
        </w:rPr>
      </w:pPr>
    </w:p>
    <w:p w:rsidR="00F93929" w:rsidRDefault="00F93929" w:rsidP="00E75D91">
      <w:pPr>
        <w:jc w:val="center"/>
        <w:rPr>
          <w:rFonts w:ascii="Arial" w:hAnsi="Arial" w:cs="Arial"/>
          <w:b/>
        </w:rPr>
      </w:pPr>
    </w:p>
    <w:p w:rsidR="00F93929" w:rsidRDefault="00F93929" w:rsidP="00E75D91">
      <w:pPr>
        <w:jc w:val="center"/>
        <w:rPr>
          <w:rFonts w:ascii="Arial" w:hAnsi="Arial" w:cs="Arial"/>
          <w:b/>
        </w:rPr>
      </w:pPr>
    </w:p>
    <w:p w:rsidR="00F93929" w:rsidRDefault="00F93929" w:rsidP="00E75D91">
      <w:pPr>
        <w:jc w:val="center"/>
        <w:rPr>
          <w:rFonts w:ascii="Arial" w:hAnsi="Arial" w:cs="Arial"/>
          <w:b/>
        </w:rPr>
      </w:pPr>
    </w:p>
    <w:p w:rsidR="00E75D91" w:rsidRDefault="00E75D91" w:rsidP="00E75D91">
      <w:pPr>
        <w:jc w:val="center"/>
        <w:rPr>
          <w:rFonts w:ascii="Arial" w:hAnsi="Arial" w:cs="Arial"/>
          <w:b/>
        </w:rPr>
      </w:pPr>
      <w:r>
        <w:rPr>
          <w:rFonts w:ascii="Arial" w:hAnsi="Arial" w:cs="Arial"/>
          <w:b/>
        </w:rPr>
        <w:t>______________________________</w:t>
      </w:r>
    </w:p>
    <w:p w:rsidR="00D648F8" w:rsidRPr="00A26523" w:rsidRDefault="00E75D91" w:rsidP="00E75D91">
      <w:pPr>
        <w:jc w:val="center"/>
        <w:rPr>
          <w:rFonts w:ascii="Arial" w:hAnsi="Arial" w:cs="Arial"/>
        </w:rPr>
      </w:pPr>
      <w:r>
        <w:rPr>
          <w:rFonts w:ascii="Arial" w:hAnsi="Arial" w:cs="Arial"/>
          <w:b/>
        </w:rPr>
        <w:t>Representante Legal</w:t>
      </w:r>
    </w:p>
    <w:sectPr w:rsidR="00D648F8" w:rsidRPr="00A26523" w:rsidSect="006A2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36D" w:rsidRDefault="004D436D" w:rsidP="00964DFD">
      <w:r>
        <w:separator/>
      </w:r>
    </w:p>
  </w:endnote>
  <w:endnote w:type="continuationSeparator" w:id="1">
    <w:p w:rsidR="004D436D" w:rsidRDefault="004D436D"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egrit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E7804">
      <w:tc>
        <w:tcPr>
          <w:tcW w:w="918" w:type="dxa"/>
        </w:tcPr>
        <w:p w:rsidR="00FE7804" w:rsidRDefault="007D290D">
          <w:pPr>
            <w:pStyle w:val="Piedepgina"/>
            <w:jc w:val="right"/>
            <w:rPr>
              <w:b/>
              <w:color w:val="4F81BD"/>
              <w:sz w:val="32"/>
              <w:szCs w:val="32"/>
            </w:rPr>
          </w:pPr>
          <w:r w:rsidRPr="007D290D">
            <w:fldChar w:fldCharType="begin"/>
          </w:r>
          <w:r w:rsidR="00FE7804">
            <w:instrText xml:space="preserve"> PAGE   \* MERGEFORMAT </w:instrText>
          </w:r>
          <w:r w:rsidRPr="007D290D">
            <w:fldChar w:fldCharType="separate"/>
          </w:r>
          <w:r w:rsidR="00E30698" w:rsidRPr="00E30698">
            <w:rPr>
              <w:b/>
              <w:noProof/>
              <w:color w:val="4F81BD"/>
              <w:sz w:val="32"/>
              <w:szCs w:val="32"/>
            </w:rPr>
            <w:t>53</w:t>
          </w:r>
          <w:r>
            <w:rPr>
              <w:b/>
              <w:noProof/>
              <w:color w:val="4F81BD"/>
              <w:sz w:val="32"/>
              <w:szCs w:val="32"/>
            </w:rPr>
            <w:fldChar w:fldCharType="end"/>
          </w:r>
        </w:p>
      </w:tc>
      <w:tc>
        <w:tcPr>
          <w:tcW w:w="7938" w:type="dxa"/>
        </w:tcPr>
        <w:p w:rsidR="00FE7804" w:rsidRDefault="00FE7804" w:rsidP="004F2937">
          <w:pPr>
            <w:jc w:val="both"/>
          </w:pPr>
          <w:r w:rsidRPr="009E22AF">
            <w:rPr>
              <w:rFonts w:ascii="Arial" w:hAnsi="Arial" w:cs="Arial"/>
              <w:b/>
              <w:sz w:val="20"/>
              <w:szCs w:val="20"/>
            </w:rPr>
            <w:t>SEGUROS LAFISE</w:t>
          </w:r>
          <w:r w:rsidRPr="009E22AF">
            <w:rPr>
              <w:rFonts w:ascii="Arial" w:hAnsi="Arial" w:cs="Arial"/>
              <w:sz w:val="20"/>
              <w:szCs w:val="20"/>
            </w:rPr>
            <w:t xml:space="preserve"> </w:t>
          </w:r>
          <w:r w:rsidRPr="009E22AF">
            <w:rPr>
              <w:rFonts w:ascii="Arial" w:hAnsi="Arial" w:cs="Arial"/>
              <w:b/>
              <w:sz w:val="20"/>
              <w:szCs w:val="20"/>
            </w:rPr>
            <w:t>COSTA RICA, S.A.</w:t>
          </w:r>
          <w:r w:rsidRPr="009E22AF">
            <w:rPr>
              <w:rFonts w:ascii="Arial" w:hAnsi="Arial" w:cs="Arial"/>
              <w:sz w:val="20"/>
              <w:szCs w:val="20"/>
            </w:rPr>
            <w:t xml:space="preserve"> Cedula Jurídica 3-101-</w:t>
          </w:r>
          <w:r>
            <w:rPr>
              <w:rFonts w:ascii="Arial" w:hAnsi="Arial" w:cs="Arial"/>
              <w:sz w:val="20"/>
              <w:szCs w:val="20"/>
            </w:rPr>
            <w:t xml:space="preserve"> </w:t>
          </w:r>
          <w:r w:rsidRPr="009E22AF">
            <w:rPr>
              <w:rFonts w:ascii="Arial" w:hAnsi="Arial" w:cs="Arial"/>
              <w:sz w:val="20"/>
              <w:szCs w:val="20"/>
            </w:rPr>
            <w:t xml:space="preserve">678807, San Pedro, 125 metros este de la Rotonda de San Pedro, frente a Funeraria Montesacro, Tel: 2246-2574, Correo Electrónico: </w:t>
          </w:r>
          <w:r w:rsidRPr="00F41C77">
            <w:rPr>
              <w:rFonts w:ascii="Arial" w:hAnsi="Arial" w:cs="Arial"/>
              <w:sz w:val="20"/>
              <w:szCs w:val="20"/>
              <w:shd w:val="clear" w:color="auto" w:fill="FFFFFF"/>
            </w:rPr>
            <w:t>servicioseguro@lafise.com</w:t>
          </w:r>
        </w:p>
      </w:tc>
    </w:tr>
  </w:tbl>
  <w:p w:rsidR="00FE7804" w:rsidRDefault="00FE7804"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36D" w:rsidRDefault="004D436D" w:rsidP="00964DFD">
      <w:r>
        <w:separator/>
      </w:r>
    </w:p>
  </w:footnote>
  <w:footnote w:type="continuationSeparator" w:id="1">
    <w:p w:rsidR="004D436D" w:rsidRDefault="004D436D"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04" w:rsidRDefault="00FE7804" w:rsidP="00964DFD">
    <w:pPr>
      <w:pStyle w:val="Encabezado"/>
      <w:jc w:val="center"/>
      <w:rPr>
        <w:noProof/>
        <w:lang w:val="en-US" w:eastAsia="en-US"/>
      </w:rPr>
    </w:pPr>
    <w:r>
      <w:rPr>
        <w:noProof/>
        <w:lang w:val="es-NI" w:eastAsia="es-NI"/>
      </w:rPr>
      <w:drawing>
        <wp:inline distT="0" distB="0" distL="0" distR="0">
          <wp:extent cx="1990725" cy="790575"/>
          <wp:effectExtent l="19050" t="0" r="9525"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p w:rsidR="00FE7804" w:rsidRDefault="00FE78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666"/>
    <w:multiLevelType w:val="hybridMultilevel"/>
    <w:tmpl w:val="2DFC718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93192C"/>
    <w:multiLevelType w:val="hybridMultilevel"/>
    <w:tmpl w:val="6C240D7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0DCA32E4"/>
    <w:multiLevelType w:val="multilevel"/>
    <w:tmpl w:val="A4445044"/>
    <w:lvl w:ilvl="0">
      <w:start w:val="16"/>
      <w:numFmt w:val="decimal"/>
      <w:lvlText w:val="%1."/>
      <w:lvlJc w:val="left"/>
      <w:pPr>
        <w:ind w:left="525" w:hanging="525"/>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F97362A"/>
    <w:multiLevelType w:val="hybridMultilevel"/>
    <w:tmpl w:val="2DAA2120"/>
    <w:lvl w:ilvl="0" w:tplc="140A0001">
      <w:start w:val="1"/>
      <w:numFmt w:val="bullet"/>
      <w:lvlText w:val=""/>
      <w:lvlJc w:val="left"/>
      <w:pPr>
        <w:tabs>
          <w:tab w:val="num" w:pos="1260"/>
        </w:tabs>
        <w:ind w:left="1260" w:hanging="360"/>
      </w:pPr>
      <w:rPr>
        <w:rFonts w:ascii="Symbol" w:hAnsi="Symbol" w:hint="default"/>
      </w:rPr>
    </w:lvl>
    <w:lvl w:ilvl="1" w:tplc="140A0003">
      <w:start w:val="1"/>
      <w:numFmt w:val="bullet"/>
      <w:lvlText w:val="o"/>
      <w:lvlJc w:val="left"/>
      <w:pPr>
        <w:tabs>
          <w:tab w:val="num" w:pos="1980"/>
        </w:tabs>
        <w:ind w:left="1980" w:hanging="360"/>
      </w:pPr>
      <w:rPr>
        <w:rFonts w:ascii="Courier New" w:hAnsi="Courier New" w:cs="Courier New" w:hint="default"/>
      </w:rPr>
    </w:lvl>
    <w:lvl w:ilvl="2" w:tplc="140A0005" w:tentative="1">
      <w:start w:val="1"/>
      <w:numFmt w:val="bullet"/>
      <w:lvlText w:val=""/>
      <w:lvlJc w:val="left"/>
      <w:pPr>
        <w:tabs>
          <w:tab w:val="num" w:pos="2700"/>
        </w:tabs>
        <w:ind w:left="2700" w:hanging="360"/>
      </w:pPr>
      <w:rPr>
        <w:rFonts w:ascii="Wingdings" w:hAnsi="Wingdings" w:hint="default"/>
      </w:rPr>
    </w:lvl>
    <w:lvl w:ilvl="3" w:tplc="140A0001" w:tentative="1">
      <w:start w:val="1"/>
      <w:numFmt w:val="bullet"/>
      <w:lvlText w:val=""/>
      <w:lvlJc w:val="left"/>
      <w:pPr>
        <w:tabs>
          <w:tab w:val="num" w:pos="3420"/>
        </w:tabs>
        <w:ind w:left="3420" w:hanging="360"/>
      </w:pPr>
      <w:rPr>
        <w:rFonts w:ascii="Symbol" w:hAnsi="Symbol" w:hint="default"/>
      </w:rPr>
    </w:lvl>
    <w:lvl w:ilvl="4" w:tplc="140A0003" w:tentative="1">
      <w:start w:val="1"/>
      <w:numFmt w:val="bullet"/>
      <w:lvlText w:val="o"/>
      <w:lvlJc w:val="left"/>
      <w:pPr>
        <w:tabs>
          <w:tab w:val="num" w:pos="4140"/>
        </w:tabs>
        <w:ind w:left="4140" w:hanging="360"/>
      </w:pPr>
      <w:rPr>
        <w:rFonts w:ascii="Courier New" w:hAnsi="Courier New" w:cs="Courier New" w:hint="default"/>
      </w:rPr>
    </w:lvl>
    <w:lvl w:ilvl="5" w:tplc="140A0005" w:tentative="1">
      <w:start w:val="1"/>
      <w:numFmt w:val="bullet"/>
      <w:lvlText w:val=""/>
      <w:lvlJc w:val="left"/>
      <w:pPr>
        <w:tabs>
          <w:tab w:val="num" w:pos="4860"/>
        </w:tabs>
        <w:ind w:left="4860" w:hanging="360"/>
      </w:pPr>
      <w:rPr>
        <w:rFonts w:ascii="Wingdings" w:hAnsi="Wingdings" w:hint="default"/>
      </w:rPr>
    </w:lvl>
    <w:lvl w:ilvl="6" w:tplc="140A0001" w:tentative="1">
      <w:start w:val="1"/>
      <w:numFmt w:val="bullet"/>
      <w:lvlText w:val=""/>
      <w:lvlJc w:val="left"/>
      <w:pPr>
        <w:tabs>
          <w:tab w:val="num" w:pos="5580"/>
        </w:tabs>
        <w:ind w:left="5580" w:hanging="360"/>
      </w:pPr>
      <w:rPr>
        <w:rFonts w:ascii="Symbol" w:hAnsi="Symbol" w:hint="default"/>
      </w:rPr>
    </w:lvl>
    <w:lvl w:ilvl="7" w:tplc="140A0003" w:tentative="1">
      <w:start w:val="1"/>
      <w:numFmt w:val="bullet"/>
      <w:lvlText w:val="o"/>
      <w:lvlJc w:val="left"/>
      <w:pPr>
        <w:tabs>
          <w:tab w:val="num" w:pos="6300"/>
        </w:tabs>
        <w:ind w:left="6300" w:hanging="360"/>
      </w:pPr>
      <w:rPr>
        <w:rFonts w:ascii="Courier New" w:hAnsi="Courier New" w:cs="Courier New" w:hint="default"/>
      </w:rPr>
    </w:lvl>
    <w:lvl w:ilvl="8" w:tplc="140A0005" w:tentative="1">
      <w:start w:val="1"/>
      <w:numFmt w:val="bullet"/>
      <w:lvlText w:val=""/>
      <w:lvlJc w:val="left"/>
      <w:pPr>
        <w:tabs>
          <w:tab w:val="num" w:pos="7020"/>
        </w:tabs>
        <w:ind w:left="7020" w:hanging="360"/>
      </w:pPr>
      <w:rPr>
        <w:rFonts w:ascii="Wingdings" w:hAnsi="Wingdings" w:hint="default"/>
      </w:rPr>
    </w:lvl>
  </w:abstractNum>
  <w:abstractNum w:abstractNumId="4">
    <w:nsid w:val="125A456B"/>
    <w:multiLevelType w:val="hybridMultilevel"/>
    <w:tmpl w:val="B568FFDA"/>
    <w:lvl w:ilvl="0" w:tplc="A4723BBC">
      <w:start w:val="1"/>
      <w:numFmt w:val="decimal"/>
      <w:lvlText w:val="%1."/>
      <w:lvlJc w:val="left"/>
      <w:pPr>
        <w:tabs>
          <w:tab w:val="num" w:pos="360"/>
        </w:tabs>
        <w:ind w:left="36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
    <w:nsid w:val="1CD1382E"/>
    <w:multiLevelType w:val="multilevel"/>
    <w:tmpl w:val="DDBCF418"/>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DB429FD"/>
    <w:multiLevelType w:val="hybridMultilevel"/>
    <w:tmpl w:val="190C4A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9674E3"/>
    <w:multiLevelType w:val="hybridMultilevel"/>
    <w:tmpl w:val="D3A2929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34A6D"/>
    <w:multiLevelType w:val="hybridMultilevel"/>
    <w:tmpl w:val="1DB4D7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237324B7"/>
    <w:multiLevelType w:val="hybridMultilevel"/>
    <w:tmpl w:val="64BC1346"/>
    <w:lvl w:ilvl="0" w:tplc="1EEA595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4812A9D"/>
    <w:multiLevelType w:val="hybridMultilevel"/>
    <w:tmpl w:val="18A8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020B5"/>
    <w:multiLevelType w:val="hybridMultilevel"/>
    <w:tmpl w:val="30CC58D6"/>
    <w:lvl w:ilvl="0" w:tplc="A4723BBC">
      <w:start w:val="1"/>
      <w:numFmt w:val="decimal"/>
      <w:lvlText w:val="%1."/>
      <w:lvlJc w:val="left"/>
      <w:pPr>
        <w:tabs>
          <w:tab w:val="num" w:pos="720"/>
        </w:tabs>
        <w:ind w:left="720" w:hanging="360"/>
      </w:pPr>
      <w:rPr>
        <w:rFonts w:hint="default"/>
      </w:rPr>
    </w:lvl>
    <w:lvl w:ilvl="1" w:tplc="85383BAC">
      <w:start w:val="1"/>
      <w:numFmt w:val="lowerLetter"/>
      <w:lvlText w:val="%2)"/>
      <w:lvlJc w:val="left"/>
      <w:pPr>
        <w:tabs>
          <w:tab w:val="num" w:pos="1800"/>
        </w:tabs>
        <w:ind w:left="1800" w:hanging="360"/>
      </w:pPr>
      <w:rPr>
        <w:rFonts w:hint="default"/>
      </w:rPr>
    </w:lvl>
    <w:lvl w:ilvl="2" w:tplc="140A001B" w:tentative="1">
      <w:start w:val="1"/>
      <w:numFmt w:val="lowerRoman"/>
      <w:lvlText w:val="%3."/>
      <w:lvlJc w:val="right"/>
      <w:pPr>
        <w:tabs>
          <w:tab w:val="num" w:pos="2520"/>
        </w:tabs>
        <w:ind w:left="2520" w:hanging="180"/>
      </w:pPr>
    </w:lvl>
    <w:lvl w:ilvl="3" w:tplc="140A000F" w:tentative="1">
      <w:start w:val="1"/>
      <w:numFmt w:val="decimal"/>
      <w:lvlText w:val="%4."/>
      <w:lvlJc w:val="left"/>
      <w:pPr>
        <w:tabs>
          <w:tab w:val="num" w:pos="3240"/>
        </w:tabs>
        <w:ind w:left="3240" w:hanging="360"/>
      </w:pPr>
    </w:lvl>
    <w:lvl w:ilvl="4" w:tplc="140A0019" w:tentative="1">
      <w:start w:val="1"/>
      <w:numFmt w:val="lowerLetter"/>
      <w:lvlText w:val="%5."/>
      <w:lvlJc w:val="left"/>
      <w:pPr>
        <w:tabs>
          <w:tab w:val="num" w:pos="3960"/>
        </w:tabs>
        <w:ind w:left="3960" w:hanging="360"/>
      </w:pPr>
    </w:lvl>
    <w:lvl w:ilvl="5" w:tplc="140A001B" w:tentative="1">
      <w:start w:val="1"/>
      <w:numFmt w:val="lowerRoman"/>
      <w:lvlText w:val="%6."/>
      <w:lvlJc w:val="right"/>
      <w:pPr>
        <w:tabs>
          <w:tab w:val="num" w:pos="4680"/>
        </w:tabs>
        <w:ind w:left="4680" w:hanging="180"/>
      </w:pPr>
    </w:lvl>
    <w:lvl w:ilvl="6" w:tplc="140A000F" w:tentative="1">
      <w:start w:val="1"/>
      <w:numFmt w:val="decimal"/>
      <w:lvlText w:val="%7."/>
      <w:lvlJc w:val="left"/>
      <w:pPr>
        <w:tabs>
          <w:tab w:val="num" w:pos="5400"/>
        </w:tabs>
        <w:ind w:left="5400" w:hanging="360"/>
      </w:pPr>
    </w:lvl>
    <w:lvl w:ilvl="7" w:tplc="140A0019" w:tentative="1">
      <w:start w:val="1"/>
      <w:numFmt w:val="lowerLetter"/>
      <w:lvlText w:val="%8."/>
      <w:lvlJc w:val="left"/>
      <w:pPr>
        <w:tabs>
          <w:tab w:val="num" w:pos="6120"/>
        </w:tabs>
        <w:ind w:left="6120" w:hanging="360"/>
      </w:pPr>
    </w:lvl>
    <w:lvl w:ilvl="8" w:tplc="140A001B" w:tentative="1">
      <w:start w:val="1"/>
      <w:numFmt w:val="lowerRoman"/>
      <w:lvlText w:val="%9."/>
      <w:lvlJc w:val="right"/>
      <w:pPr>
        <w:tabs>
          <w:tab w:val="num" w:pos="6840"/>
        </w:tabs>
        <w:ind w:left="6840" w:hanging="180"/>
      </w:pPr>
    </w:lvl>
  </w:abstractNum>
  <w:abstractNum w:abstractNumId="12">
    <w:nsid w:val="322F7E2A"/>
    <w:multiLevelType w:val="multilevel"/>
    <w:tmpl w:val="E64A2EFE"/>
    <w:lvl w:ilvl="0">
      <w:start w:val="24"/>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32E35C00"/>
    <w:multiLevelType w:val="hybridMultilevel"/>
    <w:tmpl w:val="405A4156"/>
    <w:lvl w:ilvl="0" w:tplc="E3362844">
      <w:start w:val="1"/>
      <w:numFmt w:val="decimal"/>
      <w:lvlText w:val="%1."/>
      <w:lvlJc w:val="left"/>
      <w:pPr>
        <w:tabs>
          <w:tab w:val="num" w:pos="360"/>
        </w:tabs>
        <w:ind w:left="360" w:hanging="360"/>
      </w:pPr>
      <w:rPr>
        <w:rFonts w:hint="default"/>
        <w:b/>
        <w:bCs/>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4">
    <w:nsid w:val="3A994F97"/>
    <w:multiLevelType w:val="multilevel"/>
    <w:tmpl w:val="51B4FE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AB60AEE"/>
    <w:multiLevelType w:val="hybridMultilevel"/>
    <w:tmpl w:val="70364B6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3CC50461"/>
    <w:multiLevelType w:val="hybridMultilevel"/>
    <w:tmpl w:val="76C048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4835E9"/>
    <w:multiLevelType w:val="hybridMultilevel"/>
    <w:tmpl w:val="107A8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F7630B"/>
    <w:multiLevelType w:val="hybridMultilevel"/>
    <w:tmpl w:val="33022546"/>
    <w:lvl w:ilvl="0" w:tplc="6CA6913A">
      <w:start w:val="1"/>
      <w:numFmt w:val="decimal"/>
      <w:lvlText w:val="%1."/>
      <w:lvlJc w:val="left"/>
      <w:pPr>
        <w:ind w:left="720" w:hanging="360"/>
      </w:pPr>
      <w:rPr>
        <w:rFonts w:ascii="Arial" w:hAnsi="Arial" w:cs="Arial" w:hint="default"/>
        <w:b w:val="0"/>
        <w:bCs/>
        <w:i w:val="0"/>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ED362F5"/>
    <w:multiLevelType w:val="multilevel"/>
    <w:tmpl w:val="21925F22"/>
    <w:lvl w:ilvl="0">
      <w:start w:val="17"/>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6F16F9"/>
    <w:multiLevelType w:val="hybridMultilevel"/>
    <w:tmpl w:val="34D06E14"/>
    <w:lvl w:ilvl="0" w:tplc="56743B7E">
      <w:start w:val="1"/>
      <w:numFmt w:val="decimal"/>
      <w:lvlText w:val="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349778F"/>
    <w:multiLevelType w:val="hybridMultilevel"/>
    <w:tmpl w:val="CACEED34"/>
    <w:lvl w:ilvl="0" w:tplc="6860992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C43F89"/>
    <w:multiLevelType w:val="hybridMultilevel"/>
    <w:tmpl w:val="4C98D2DA"/>
    <w:lvl w:ilvl="0" w:tplc="0C0A0019">
      <w:start w:val="1"/>
      <w:numFmt w:val="lowerLetter"/>
      <w:lvlText w:val="%1."/>
      <w:lvlJc w:val="left"/>
      <w:pPr>
        <w:tabs>
          <w:tab w:val="num" w:pos="1068"/>
        </w:tabs>
        <w:ind w:left="1068" w:hanging="360"/>
      </w:pPr>
      <w:rPr>
        <w:rFonts w:hint="default"/>
        <w:b/>
        <w:bCs w:val="0"/>
        <w:color w:val="000000"/>
        <w:sz w:val="20"/>
        <w:szCs w:val="20"/>
      </w:rPr>
    </w:lvl>
    <w:lvl w:ilvl="1" w:tplc="81E0FF6E">
      <w:start w:val="1"/>
      <w:numFmt w:val="lowerLetter"/>
      <w:lvlText w:val="%2)"/>
      <w:lvlJc w:val="left"/>
      <w:pPr>
        <w:ind w:left="1783" w:hanging="360"/>
      </w:pPr>
      <w:rPr>
        <w:rFonts w:hint="default"/>
        <w:b/>
      </w:rPr>
    </w:lvl>
    <w:lvl w:ilvl="2" w:tplc="140A001B" w:tentative="1">
      <w:start w:val="1"/>
      <w:numFmt w:val="lowerRoman"/>
      <w:lvlText w:val="%3."/>
      <w:lvlJc w:val="right"/>
      <w:pPr>
        <w:tabs>
          <w:tab w:val="num" w:pos="2503"/>
        </w:tabs>
        <w:ind w:left="2503" w:hanging="180"/>
      </w:pPr>
    </w:lvl>
    <w:lvl w:ilvl="3" w:tplc="140A000F" w:tentative="1">
      <w:start w:val="1"/>
      <w:numFmt w:val="decimal"/>
      <w:lvlText w:val="%4."/>
      <w:lvlJc w:val="left"/>
      <w:pPr>
        <w:tabs>
          <w:tab w:val="num" w:pos="3223"/>
        </w:tabs>
        <w:ind w:left="3223" w:hanging="360"/>
      </w:pPr>
    </w:lvl>
    <w:lvl w:ilvl="4" w:tplc="140A0019" w:tentative="1">
      <w:start w:val="1"/>
      <w:numFmt w:val="lowerLetter"/>
      <w:lvlText w:val="%5."/>
      <w:lvlJc w:val="left"/>
      <w:pPr>
        <w:tabs>
          <w:tab w:val="num" w:pos="3943"/>
        </w:tabs>
        <w:ind w:left="3943" w:hanging="360"/>
      </w:pPr>
    </w:lvl>
    <w:lvl w:ilvl="5" w:tplc="140A001B" w:tentative="1">
      <w:start w:val="1"/>
      <w:numFmt w:val="lowerRoman"/>
      <w:lvlText w:val="%6."/>
      <w:lvlJc w:val="right"/>
      <w:pPr>
        <w:tabs>
          <w:tab w:val="num" w:pos="4663"/>
        </w:tabs>
        <w:ind w:left="4663" w:hanging="180"/>
      </w:pPr>
    </w:lvl>
    <w:lvl w:ilvl="6" w:tplc="140A000F" w:tentative="1">
      <w:start w:val="1"/>
      <w:numFmt w:val="decimal"/>
      <w:lvlText w:val="%7."/>
      <w:lvlJc w:val="left"/>
      <w:pPr>
        <w:tabs>
          <w:tab w:val="num" w:pos="5383"/>
        </w:tabs>
        <w:ind w:left="5383" w:hanging="360"/>
      </w:pPr>
    </w:lvl>
    <w:lvl w:ilvl="7" w:tplc="140A0019" w:tentative="1">
      <w:start w:val="1"/>
      <w:numFmt w:val="lowerLetter"/>
      <w:lvlText w:val="%8."/>
      <w:lvlJc w:val="left"/>
      <w:pPr>
        <w:tabs>
          <w:tab w:val="num" w:pos="6103"/>
        </w:tabs>
        <w:ind w:left="6103" w:hanging="360"/>
      </w:pPr>
    </w:lvl>
    <w:lvl w:ilvl="8" w:tplc="140A001B" w:tentative="1">
      <w:start w:val="1"/>
      <w:numFmt w:val="lowerRoman"/>
      <w:lvlText w:val="%9."/>
      <w:lvlJc w:val="right"/>
      <w:pPr>
        <w:tabs>
          <w:tab w:val="num" w:pos="6823"/>
        </w:tabs>
        <w:ind w:left="6823" w:hanging="180"/>
      </w:pPr>
    </w:lvl>
  </w:abstractNum>
  <w:abstractNum w:abstractNumId="23">
    <w:nsid w:val="474733F3"/>
    <w:multiLevelType w:val="hybridMultilevel"/>
    <w:tmpl w:val="E7DA448C"/>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4">
    <w:nsid w:val="48D9671C"/>
    <w:multiLevelType w:val="hybridMultilevel"/>
    <w:tmpl w:val="B64ABC4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B838E3"/>
    <w:multiLevelType w:val="hybridMultilevel"/>
    <w:tmpl w:val="517C51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367FB7"/>
    <w:multiLevelType w:val="hybridMultilevel"/>
    <w:tmpl w:val="95741E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F55EA0"/>
    <w:multiLevelType w:val="hybridMultilevel"/>
    <w:tmpl w:val="C596B6D4"/>
    <w:lvl w:ilvl="0" w:tplc="C0DEB03A">
      <w:start w:val="1"/>
      <w:numFmt w:val="decimal"/>
      <w:lvlText w:val="%1."/>
      <w:lvlJc w:val="left"/>
      <w:pPr>
        <w:ind w:left="1430" w:hanging="360"/>
      </w:pPr>
      <w:rPr>
        <w:rFonts w:hint="default"/>
        <w:b/>
        <w:bCs w:val="0"/>
      </w:rPr>
    </w:lvl>
    <w:lvl w:ilvl="1" w:tplc="9866260E">
      <w:start w:val="15"/>
      <w:numFmt w:val="lowerLetter"/>
      <w:lvlText w:val="%2)"/>
      <w:lvlJc w:val="left"/>
      <w:pPr>
        <w:tabs>
          <w:tab w:val="num" w:pos="2150"/>
        </w:tabs>
        <w:ind w:left="2150" w:hanging="360"/>
      </w:pPr>
      <w:rPr>
        <w:rFonts w:hint="default"/>
      </w:r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28">
    <w:nsid w:val="57A237EE"/>
    <w:multiLevelType w:val="hybridMultilevel"/>
    <w:tmpl w:val="B62A0A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1719FC"/>
    <w:multiLevelType w:val="hybridMultilevel"/>
    <w:tmpl w:val="C4C2FE48"/>
    <w:lvl w:ilvl="0" w:tplc="B6321E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5B713578"/>
    <w:multiLevelType w:val="hybridMultilevel"/>
    <w:tmpl w:val="E6E8D002"/>
    <w:lvl w:ilvl="0" w:tplc="817E21C2">
      <w:start w:val="1"/>
      <w:numFmt w:val="lowerLetter"/>
      <w:lvlText w:val="%1)"/>
      <w:lvlJc w:val="left"/>
      <w:pPr>
        <w:ind w:left="720" w:hanging="360"/>
      </w:pPr>
      <w:rPr>
        <w:rFonts w:ascii="Arial Negrita" w:hAnsi="Arial Negrita" w:hint="default"/>
        <w:b/>
        <w:i w:val="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BC977D7"/>
    <w:multiLevelType w:val="multilevel"/>
    <w:tmpl w:val="7F1CD21C"/>
    <w:lvl w:ilvl="0">
      <w:start w:val="6"/>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32">
    <w:nsid w:val="5BD12477"/>
    <w:multiLevelType w:val="hybridMultilevel"/>
    <w:tmpl w:val="B2E8DBB8"/>
    <w:lvl w:ilvl="0" w:tplc="8BC807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A47FFA"/>
    <w:multiLevelType w:val="multilevel"/>
    <w:tmpl w:val="DBD2869A"/>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71A16D7"/>
    <w:multiLevelType w:val="hybridMultilevel"/>
    <w:tmpl w:val="EDB25D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755032"/>
    <w:multiLevelType w:val="hybridMultilevel"/>
    <w:tmpl w:val="FE86F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7B4FFB"/>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ED75E3"/>
    <w:multiLevelType w:val="multilevel"/>
    <w:tmpl w:val="9684DE46"/>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22"/>
  </w:num>
  <w:num w:numId="3">
    <w:abstractNumId w:val="11"/>
  </w:num>
  <w:num w:numId="4">
    <w:abstractNumId w:val="13"/>
  </w:num>
  <w:num w:numId="5">
    <w:abstractNumId w:val="4"/>
  </w:num>
  <w:num w:numId="6">
    <w:abstractNumId w:val="3"/>
  </w:num>
  <w:num w:numId="7">
    <w:abstractNumId w:val="23"/>
  </w:num>
  <w:num w:numId="8">
    <w:abstractNumId w:val="20"/>
  </w:num>
  <w:num w:numId="9">
    <w:abstractNumId w:val="36"/>
  </w:num>
  <w:num w:numId="10">
    <w:abstractNumId w:val="6"/>
  </w:num>
  <w:num w:numId="11">
    <w:abstractNumId w:val="25"/>
  </w:num>
  <w:num w:numId="12">
    <w:abstractNumId w:val="31"/>
  </w:num>
  <w:num w:numId="13">
    <w:abstractNumId w:val="5"/>
  </w:num>
  <w:num w:numId="14">
    <w:abstractNumId w:val="2"/>
  </w:num>
  <w:num w:numId="15">
    <w:abstractNumId w:val="28"/>
  </w:num>
  <w:num w:numId="16">
    <w:abstractNumId w:val="24"/>
  </w:num>
  <w:num w:numId="17">
    <w:abstractNumId w:val="0"/>
  </w:num>
  <w:num w:numId="18">
    <w:abstractNumId w:val="34"/>
  </w:num>
  <w:num w:numId="19">
    <w:abstractNumId w:val="17"/>
  </w:num>
  <w:num w:numId="20">
    <w:abstractNumId w:val="7"/>
  </w:num>
  <w:num w:numId="21">
    <w:abstractNumId w:val="14"/>
  </w:num>
  <w:num w:numId="22">
    <w:abstractNumId w:val="35"/>
  </w:num>
  <w:num w:numId="23">
    <w:abstractNumId w:val="26"/>
  </w:num>
  <w:num w:numId="24">
    <w:abstractNumId w:val="21"/>
  </w:num>
  <w:num w:numId="25">
    <w:abstractNumId w:val="30"/>
  </w:num>
  <w:num w:numId="26">
    <w:abstractNumId w:val="18"/>
  </w:num>
  <w:num w:numId="27">
    <w:abstractNumId w:val="32"/>
  </w:num>
  <w:num w:numId="28">
    <w:abstractNumId w:val="33"/>
  </w:num>
  <w:num w:numId="29">
    <w:abstractNumId w:val="19"/>
  </w:num>
  <w:num w:numId="30">
    <w:abstractNumId w:val="37"/>
  </w:num>
  <w:num w:numId="31">
    <w:abstractNumId w:val="12"/>
  </w:num>
  <w:num w:numId="32">
    <w:abstractNumId w:val="10"/>
  </w:num>
  <w:num w:numId="33">
    <w:abstractNumId w:val="16"/>
  </w:num>
  <w:num w:numId="34">
    <w:abstractNumId w:val="1"/>
  </w:num>
  <w:num w:numId="35">
    <w:abstractNumId w:val="8"/>
  </w:num>
  <w:num w:numId="36">
    <w:abstractNumId w:val="15"/>
  </w:num>
  <w:num w:numId="37">
    <w:abstractNumId w:val="9"/>
  </w:num>
  <w:num w:numId="38">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rsids>
    <w:rsidRoot w:val="008E2E0D"/>
    <w:rsid w:val="000019F5"/>
    <w:rsid w:val="00001FF1"/>
    <w:rsid w:val="00002965"/>
    <w:rsid w:val="00004981"/>
    <w:rsid w:val="00007403"/>
    <w:rsid w:val="00007C10"/>
    <w:rsid w:val="00010B20"/>
    <w:rsid w:val="00014912"/>
    <w:rsid w:val="00017970"/>
    <w:rsid w:val="00017EC3"/>
    <w:rsid w:val="00020303"/>
    <w:rsid w:val="0002276F"/>
    <w:rsid w:val="00024856"/>
    <w:rsid w:val="000254FB"/>
    <w:rsid w:val="00027813"/>
    <w:rsid w:val="000303F8"/>
    <w:rsid w:val="00030B08"/>
    <w:rsid w:val="00032058"/>
    <w:rsid w:val="000338D2"/>
    <w:rsid w:val="00035499"/>
    <w:rsid w:val="000362DE"/>
    <w:rsid w:val="0003636B"/>
    <w:rsid w:val="00037368"/>
    <w:rsid w:val="00042789"/>
    <w:rsid w:val="0004286D"/>
    <w:rsid w:val="00045AC2"/>
    <w:rsid w:val="00047C08"/>
    <w:rsid w:val="0005213C"/>
    <w:rsid w:val="00052E8D"/>
    <w:rsid w:val="00053EBD"/>
    <w:rsid w:val="00063E64"/>
    <w:rsid w:val="0006485F"/>
    <w:rsid w:val="000651F4"/>
    <w:rsid w:val="000708B3"/>
    <w:rsid w:val="000711C4"/>
    <w:rsid w:val="000720A1"/>
    <w:rsid w:val="0007321B"/>
    <w:rsid w:val="0007363C"/>
    <w:rsid w:val="00073E55"/>
    <w:rsid w:val="00076811"/>
    <w:rsid w:val="000774D1"/>
    <w:rsid w:val="000816A0"/>
    <w:rsid w:val="000821A2"/>
    <w:rsid w:val="00082D02"/>
    <w:rsid w:val="00084287"/>
    <w:rsid w:val="00084897"/>
    <w:rsid w:val="00086188"/>
    <w:rsid w:val="000903D4"/>
    <w:rsid w:val="00092691"/>
    <w:rsid w:val="00093A45"/>
    <w:rsid w:val="00093ED1"/>
    <w:rsid w:val="000A0AC1"/>
    <w:rsid w:val="000A72B2"/>
    <w:rsid w:val="000B2220"/>
    <w:rsid w:val="000B321F"/>
    <w:rsid w:val="000B38AA"/>
    <w:rsid w:val="000B39A3"/>
    <w:rsid w:val="000B7B71"/>
    <w:rsid w:val="000C0090"/>
    <w:rsid w:val="000C1DA1"/>
    <w:rsid w:val="000D0290"/>
    <w:rsid w:val="000D0759"/>
    <w:rsid w:val="000D1174"/>
    <w:rsid w:val="000D2D1B"/>
    <w:rsid w:val="000D40C6"/>
    <w:rsid w:val="000D572B"/>
    <w:rsid w:val="000D5BBA"/>
    <w:rsid w:val="000E20BB"/>
    <w:rsid w:val="000E29DF"/>
    <w:rsid w:val="000E78CB"/>
    <w:rsid w:val="000F3498"/>
    <w:rsid w:val="00100606"/>
    <w:rsid w:val="001038F0"/>
    <w:rsid w:val="00105620"/>
    <w:rsid w:val="00110732"/>
    <w:rsid w:val="001113E2"/>
    <w:rsid w:val="0011754B"/>
    <w:rsid w:val="00121C17"/>
    <w:rsid w:val="001236CA"/>
    <w:rsid w:val="00132C4D"/>
    <w:rsid w:val="00136B84"/>
    <w:rsid w:val="0014412B"/>
    <w:rsid w:val="001523B9"/>
    <w:rsid w:val="00155B19"/>
    <w:rsid w:val="00160B71"/>
    <w:rsid w:val="00164994"/>
    <w:rsid w:val="00165403"/>
    <w:rsid w:val="00167E6F"/>
    <w:rsid w:val="00177022"/>
    <w:rsid w:val="0017785F"/>
    <w:rsid w:val="00177B7A"/>
    <w:rsid w:val="00180A64"/>
    <w:rsid w:val="001810AD"/>
    <w:rsid w:val="001829CF"/>
    <w:rsid w:val="001842DD"/>
    <w:rsid w:val="001863E0"/>
    <w:rsid w:val="00190230"/>
    <w:rsid w:val="00192DD4"/>
    <w:rsid w:val="0019326E"/>
    <w:rsid w:val="0019397C"/>
    <w:rsid w:val="0019488C"/>
    <w:rsid w:val="0019777F"/>
    <w:rsid w:val="001A012E"/>
    <w:rsid w:val="001A3247"/>
    <w:rsid w:val="001A401E"/>
    <w:rsid w:val="001A51B8"/>
    <w:rsid w:val="001A567C"/>
    <w:rsid w:val="001A7273"/>
    <w:rsid w:val="001A7741"/>
    <w:rsid w:val="001A782B"/>
    <w:rsid w:val="001A7B8F"/>
    <w:rsid w:val="001B1155"/>
    <w:rsid w:val="001C031A"/>
    <w:rsid w:val="001C243A"/>
    <w:rsid w:val="001C2D5E"/>
    <w:rsid w:val="001C3CC3"/>
    <w:rsid w:val="001C47E7"/>
    <w:rsid w:val="001C6A21"/>
    <w:rsid w:val="001C7B0C"/>
    <w:rsid w:val="001D14F4"/>
    <w:rsid w:val="001D7057"/>
    <w:rsid w:val="001E27F3"/>
    <w:rsid w:val="001E35D5"/>
    <w:rsid w:val="001E48B5"/>
    <w:rsid w:val="001E7B56"/>
    <w:rsid w:val="001F04A4"/>
    <w:rsid w:val="001F061F"/>
    <w:rsid w:val="001F1233"/>
    <w:rsid w:val="001F38D0"/>
    <w:rsid w:val="001F3B93"/>
    <w:rsid w:val="001F6F4A"/>
    <w:rsid w:val="00201D83"/>
    <w:rsid w:val="0020321E"/>
    <w:rsid w:val="00203825"/>
    <w:rsid w:val="00205E8D"/>
    <w:rsid w:val="00206FDA"/>
    <w:rsid w:val="00210D67"/>
    <w:rsid w:val="00211B36"/>
    <w:rsid w:val="00213D4A"/>
    <w:rsid w:val="002141CF"/>
    <w:rsid w:val="00214322"/>
    <w:rsid w:val="00222E97"/>
    <w:rsid w:val="002242A7"/>
    <w:rsid w:val="00225A00"/>
    <w:rsid w:val="00226213"/>
    <w:rsid w:val="00226D08"/>
    <w:rsid w:val="00237035"/>
    <w:rsid w:val="002434D6"/>
    <w:rsid w:val="00245319"/>
    <w:rsid w:val="002459CD"/>
    <w:rsid w:val="002474E3"/>
    <w:rsid w:val="002504C5"/>
    <w:rsid w:val="00251FB6"/>
    <w:rsid w:val="00252102"/>
    <w:rsid w:val="00253B47"/>
    <w:rsid w:val="00253B86"/>
    <w:rsid w:val="00254364"/>
    <w:rsid w:val="00255E15"/>
    <w:rsid w:val="00260888"/>
    <w:rsid w:val="00261181"/>
    <w:rsid w:val="00265164"/>
    <w:rsid w:val="00265547"/>
    <w:rsid w:val="00270BA9"/>
    <w:rsid w:val="002729C6"/>
    <w:rsid w:val="0027369A"/>
    <w:rsid w:val="00282865"/>
    <w:rsid w:val="0028524A"/>
    <w:rsid w:val="002852C1"/>
    <w:rsid w:val="00295542"/>
    <w:rsid w:val="0029660C"/>
    <w:rsid w:val="0029787E"/>
    <w:rsid w:val="002A0126"/>
    <w:rsid w:val="002A24F7"/>
    <w:rsid w:val="002A2A0C"/>
    <w:rsid w:val="002B1FB3"/>
    <w:rsid w:val="002B3F9C"/>
    <w:rsid w:val="002B67DC"/>
    <w:rsid w:val="002B6C3F"/>
    <w:rsid w:val="002C454E"/>
    <w:rsid w:val="002C6DCE"/>
    <w:rsid w:val="002D17D1"/>
    <w:rsid w:val="002D255D"/>
    <w:rsid w:val="002D3AB3"/>
    <w:rsid w:val="002D53C7"/>
    <w:rsid w:val="002D7FE0"/>
    <w:rsid w:val="002E0159"/>
    <w:rsid w:val="002E0DBC"/>
    <w:rsid w:val="002E3560"/>
    <w:rsid w:val="002E45AD"/>
    <w:rsid w:val="002E5D00"/>
    <w:rsid w:val="002E6F9E"/>
    <w:rsid w:val="002F00DB"/>
    <w:rsid w:val="002F1669"/>
    <w:rsid w:val="002F1B14"/>
    <w:rsid w:val="002F21ED"/>
    <w:rsid w:val="002F2F7B"/>
    <w:rsid w:val="002F3582"/>
    <w:rsid w:val="002F42E7"/>
    <w:rsid w:val="00300537"/>
    <w:rsid w:val="00305B41"/>
    <w:rsid w:val="00306C55"/>
    <w:rsid w:val="00312FCF"/>
    <w:rsid w:val="00315DCB"/>
    <w:rsid w:val="00316ADB"/>
    <w:rsid w:val="0032239E"/>
    <w:rsid w:val="00323B3A"/>
    <w:rsid w:val="00324ED3"/>
    <w:rsid w:val="003250DE"/>
    <w:rsid w:val="003306CB"/>
    <w:rsid w:val="00330FF8"/>
    <w:rsid w:val="00333FF8"/>
    <w:rsid w:val="0033654C"/>
    <w:rsid w:val="00336F31"/>
    <w:rsid w:val="00344652"/>
    <w:rsid w:val="00345A86"/>
    <w:rsid w:val="00347616"/>
    <w:rsid w:val="0034795A"/>
    <w:rsid w:val="0035104D"/>
    <w:rsid w:val="003519CB"/>
    <w:rsid w:val="00352B17"/>
    <w:rsid w:val="00354431"/>
    <w:rsid w:val="00354EDD"/>
    <w:rsid w:val="00361147"/>
    <w:rsid w:val="003617C7"/>
    <w:rsid w:val="00362070"/>
    <w:rsid w:val="00362356"/>
    <w:rsid w:val="00363980"/>
    <w:rsid w:val="00363DA5"/>
    <w:rsid w:val="00364A10"/>
    <w:rsid w:val="00370E38"/>
    <w:rsid w:val="00371DF0"/>
    <w:rsid w:val="0037217D"/>
    <w:rsid w:val="00374064"/>
    <w:rsid w:val="003841C2"/>
    <w:rsid w:val="003850EB"/>
    <w:rsid w:val="00386720"/>
    <w:rsid w:val="00387851"/>
    <w:rsid w:val="00387C06"/>
    <w:rsid w:val="00393E18"/>
    <w:rsid w:val="0039531B"/>
    <w:rsid w:val="003969B9"/>
    <w:rsid w:val="00397D7F"/>
    <w:rsid w:val="003A0344"/>
    <w:rsid w:val="003A0C5E"/>
    <w:rsid w:val="003A0CDC"/>
    <w:rsid w:val="003A3390"/>
    <w:rsid w:val="003A7A2E"/>
    <w:rsid w:val="003B0286"/>
    <w:rsid w:val="003B02FA"/>
    <w:rsid w:val="003B4245"/>
    <w:rsid w:val="003B47BF"/>
    <w:rsid w:val="003B665B"/>
    <w:rsid w:val="003C02CD"/>
    <w:rsid w:val="003C41F5"/>
    <w:rsid w:val="003C5570"/>
    <w:rsid w:val="003D3967"/>
    <w:rsid w:val="003D3FE6"/>
    <w:rsid w:val="003D5D56"/>
    <w:rsid w:val="003E0824"/>
    <w:rsid w:val="003E35D4"/>
    <w:rsid w:val="003E55B9"/>
    <w:rsid w:val="003E5AE6"/>
    <w:rsid w:val="003E63C4"/>
    <w:rsid w:val="003E66A6"/>
    <w:rsid w:val="003F00CE"/>
    <w:rsid w:val="003F3F99"/>
    <w:rsid w:val="003F6C57"/>
    <w:rsid w:val="00401237"/>
    <w:rsid w:val="00402173"/>
    <w:rsid w:val="004053A6"/>
    <w:rsid w:val="004057F2"/>
    <w:rsid w:val="00407297"/>
    <w:rsid w:val="00412C4C"/>
    <w:rsid w:val="004137B7"/>
    <w:rsid w:val="00415F92"/>
    <w:rsid w:val="00416DFC"/>
    <w:rsid w:val="00422DEE"/>
    <w:rsid w:val="00423AB9"/>
    <w:rsid w:val="00427271"/>
    <w:rsid w:val="00427EEA"/>
    <w:rsid w:val="0043002B"/>
    <w:rsid w:val="00430CBA"/>
    <w:rsid w:val="004311FD"/>
    <w:rsid w:val="00431DB6"/>
    <w:rsid w:val="004332CE"/>
    <w:rsid w:val="004340D6"/>
    <w:rsid w:val="00436EED"/>
    <w:rsid w:val="00437CE7"/>
    <w:rsid w:val="00440630"/>
    <w:rsid w:val="00442C2B"/>
    <w:rsid w:val="00450EC0"/>
    <w:rsid w:val="0045720F"/>
    <w:rsid w:val="00460198"/>
    <w:rsid w:val="00460B3F"/>
    <w:rsid w:val="00463A09"/>
    <w:rsid w:val="00464294"/>
    <w:rsid w:val="00466C06"/>
    <w:rsid w:val="004810A6"/>
    <w:rsid w:val="004814E0"/>
    <w:rsid w:val="00483F86"/>
    <w:rsid w:val="004848A0"/>
    <w:rsid w:val="00497CE0"/>
    <w:rsid w:val="004A2138"/>
    <w:rsid w:val="004A24E3"/>
    <w:rsid w:val="004A4208"/>
    <w:rsid w:val="004A53D7"/>
    <w:rsid w:val="004B46B4"/>
    <w:rsid w:val="004B4877"/>
    <w:rsid w:val="004B4F7B"/>
    <w:rsid w:val="004B6D5D"/>
    <w:rsid w:val="004C02F8"/>
    <w:rsid w:val="004C3539"/>
    <w:rsid w:val="004C77AE"/>
    <w:rsid w:val="004D03E2"/>
    <w:rsid w:val="004D194C"/>
    <w:rsid w:val="004D21BD"/>
    <w:rsid w:val="004D3C14"/>
    <w:rsid w:val="004D436D"/>
    <w:rsid w:val="004D5D2E"/>
    <w:rsid w:val="004D5E2C"/>
    <w:rsid w:val="004D7986"/>
    <w:rsid w:val="004E303F"/>
    <w:rsid w:val="004E32D2"/>
    <w:rsid w:val="004E3F3E"/>
    <w:rsid w:val="004E46D5"/>
    <w:rsid w:val="004E46F3"/>
    <w:rsid w:val="004E5B2F"/>
    <w:rsid w:val="004F06F1"/>
    <w:rsid w:val="004F16D9"/>
    <w:rsid w:val="004F2937"/>
    <w:rsid w:val="004F36C0"/>
    <w:rsid w:val="004F7074"/>
    <w:rsid w:val="00500ED7"/>
    <w:rsid w:val="0050103B"/>
    <w:rsid w:val="00505AA6"/>
    <w:rsid w:val="00507213"/>
    <w:rsid w:val="00511032"/>
    <w:rsid w:val="00516B3F"/>
    <w:rsid w:val="0051751C"/>
    <w:rsid w:val="00517EC6"/>
    <w:rsid w:val="00521560"/>
    <w:rsid w:val="00523D57"/>
    <w:rsid w:val="005269E8"/>
    <w:rsid w:val="0053029E"/>
    <w:rsid w:val="00530E93"/>
    <w:rsid w:val="00531699"/>
    <w:rsid w:val="00533C5C"/>
    <w:rsid w:val="0054479C"/>
    <w:rsid w:val="00546551"/>
    <w:rsid w:val="00552B5F"/>
    <w:rsid w:val="005543EB"/>
    <w:rsid w:val="00556B5C"/>
    <w:rsid w:val="00557E03"/>
    <w:rsid w:val="00566204"/>
    <w:rsid w:val="00567C16"/>
    <w:rsid w:val="00573D09"/>
    <w:rsid w:val="00573EF4"/>
    <w:rsid w:val="0057666E"/>
    <w:rsid w:val="00576C51"/>
    <w:rsid w:val="00583063"/>
    <w:rsid w:val="00586105"/>
    <w:rsid w:val="005873DC"/>
    <w:rsid w:val="005904C3"/>
    <w:rsid w:val="00590513"/>
    <w:rsid w:val="00592BB6"/>
    <w:rsid w:val="0059486A"/>
    <w:rsid w:val="005A016A"/>
    <w:rsid w:val="005A4E80"/>
    <w:rsid w:val="005B5695"/>
    <w:rsid w:val="005C0972"/>
    <w:rsid w:val="005C1177"/>
    <w:rsid w:val="005C44CF"/>
    <w:rsid w:val="005C4DDE"/>
    <w:rsid w:val="005C6199"/>
    <w:rsid w:val="005D0D8B"/>
    <w:rsid w:val="005D1CA8"/>
    <w:rsid w:val="005D23F7"/>
    <w:rsid w:val="005D375E"/>
    <w:rsid w:val="005D37A4"/>
    <w:rsid w:val="005D4CA3"/>
    <w:rsid w:val="005D7B10"/>
    <w:rsid w:val="005E10D5"/>
    <w:rsid w:val="005E1350"/>
    <w:rsid w:val="005E1A22"/>
    <w:rsid w:val="005E1EC4"/>
    <w:rsid w:val="005E349D"/>
    <w:rsid w:val="005E6DCD"/>
    <w:rsid w:val="005F0344"/>
    <w:rsid w:val="005F5EDD"/>
    <w:rsid w:val="005F7CC2"/>
    <w:rsid w:val="0060197B"/>
    <w:rsid w:val="00603091"/>
    <w:rsid w:val="00605648"/>
    <w:rsid w:val="00605B22"/>
    <w:rsid w:val="00607C93"/>
    <w:rsid w:val="0061371D"/>
    <w:rsid w:val="00615125"/>
    <w:rsid w:val="00617561"/>
    <w:rsid w:val="00624FE1"/>
    <w:rsid w:val="00625824"/>
    <w:rsid w:val="00634A75"/>
    <w:rsid w:val="00635663"/>
    <w:rsid w:val="0063717A"/>
    <w:rsid w:val="00641E90"/>
    <w:rsid w:val="0064667E"/>
    <w:rsid w:val="006502B2"/>
    <w:rsid w:val="0065365D"/>
    <w:rsid w:val="006606D9"/>
    <w:rsid w:val="00660AB6"/>
    <w:rsid w:val="00662BF6"/>
    <w:rsid w:val="00663210"/>
    <w:rsid w:val="00663BDD"/>
    <w:rsid w:val="006657FA"/>
    <w:rsid w:val="00667318"/>
    <w:rsid w:val="006711F6"/>
    <w:rsid w:val="00672FDD"/>
    <w:rsid w:val="0067451E"/>
    <w:rsid w:val="006815BF"/>
    <w:rsid w:val="00682EAC"/>
    <w:rsid w:val="00683382"/>
    <w:rsid w:val="00684517"/>
    <w:rsid w:val="00690D01"/>
    <w:rsid w:val="00691848"/>
    <w:rsid w:val="006958BE"/>
    <w:rsid w:val="006A051F"/>
    <w:rsid w:val="006A216A"/>
    <w:rsid w:val="006A21BA"/>
    <w:rsid w:val="006A3E19"/>
    <w:rsid w:val="006A433D"/>
    <w:rsid w:val="006A4C78"/>
    <w:rsid w:val="006A58B1"/>
    <w:rsid w:val="006B0D1E"/>
    <w:rsid w:val="006B148B"/>
    <w:rsid w:val="006B156D"/>
    <w:rsid w:val="006B1933"/>
    <w:rsid w:val="006B1E80"/>
    <w:rsid w:val="006B3135"/>
    <w:rsid w:val="006B4DBF"/>
    <w:rsid w:val="006C1CA2"/>
    <w:rsid w:val="006C2C5B"/>
    <w:rsid w:val="006C354F"/>
    <w:rsid w:val="006D35FF"/>
    <w:rsid w:val="006D362A"/>
    <w:rsid w:val="006D38AF"/>
    <w:rsid w:val="006D493C"/>
    <w:rsid w:val="006E22A2"/>
    <w:rsid w:val="006E2691"/>
    <w:rsid w:val="006E2975"/>
    <w:rsid w:val="006E3788"/>
    <w:rsid w:val="006E384C"/>
    <w:rsid w:val="006E39B0"/>
    <w:rsid w:val="006E72F3"/>
    <w:rsid w:val="006F10AE"/>
    <w:rsid w:val="006F15CB"/>
    <w:rsid w:val="006F1BE2"/>
    <w:rsid w:val="006F2824"/>
    <w:rsid w:val="006F2D71"/>
    <w:rsid w:val="006F5163"/>
    <w:rsid w:val="006F7966"/>
    <w:rsid w:val="00703A03"/>
    <w:rsid w:val="00704253"/>
    <w:rsid w:val="00704D41"/>
    <w:rsid w:val="00706801"/>
    <w:rsid w:val="00706807"/>
    <w:rsid w:val="00707399"/>
    <w:rsid w:val="00710C9E"/>
    <w:rsid w:val="00714212"/>
    <w:rsid w:val="00721531"/>
    <w:rsid w:val="00722B75"/>
    <w:rsid w:val="00722DA7"/>
    <w:rsid w:val="007260F8"/>
    <w:rsid w:val="007276B8"/>
    <w:rsid w:val="00727AEF"/>
    <w:rsid w:val="007316D2"/>
    <w:rsid w:val="00732C96"/>
    <w:rsid w:val="00737582"/>
    <w:rsid w:val="00737AAE"/>
    <w:rsid w:val="00744AC9"/>
    <w:rsid w:val="00746B11"/>
    <w:rsid w:val="00750643"/>
    <w:rsid w:val="007535E4"/>
    <w:rsid w:val="00755D66"/>
    <w:rsid w:val="0075680A"/>
    <w:rsid w:val="00756FF9"/>
    <w:rsid w:val="007619D9"/>
    <w:rsid w:val="007623C1"/>
    <w:rsid w:val="007632DC"/>
    <w:rsid w:val="00767AE8"/>
    <w:rsid w:val="0077256C"/>
    <w:rsid w:val="00772F35"/>
    <w:rsid w:val="007745E5"/>
    <w:rsid w:val="00776AA5"/>
    <w:rsid w:val="007806E2"/>
    <w:rsid w:val="00784665"/>
    <w:rsid w:val="007849A1"/>
    <w:rsid w:val="00785184"/>
    <w:rsid w:val="00785738"/>
    <w:rsid w:val="00785A03"/>
    <w:rsid w:val="00786D34"/>
    <w:rsid w:val="00790E34"/>
    <w:rsid w:val="0079281F"/>
    <w:rsid w:val="007A1ED2"/>
    <w:rsid w:val="007A6FCB"/>
    <w:rsid w:val="007B08E1"/>
    <w:rsid w:val="007B163E"/>
    <w:rsid w:val="007B4931"/>
    <w:rsid w:val="007B63C6"/>
    <w:rsid w:val="007B69A7"/>
    <w:rsid w:val="007B6CB8"/>
    <w:rsid w:val="007C172A"/>
    <w:rsid w:val="007C1953"/>
    <w:rsid w:val="007C1CF3"/>
    <w:rsid w:val="007C44BB"/>
    <w:rsid w:val="007C4D46"/>
    <w:rsid w:val="007C792A"/>
    <w:rsid w:val="007C7AA1"/>
    <w:rsid w:val="007D1742"/>
    <w:rsid w:val="007D290D"/>
    <w:rsid w:val="007D29F8"/>
    <w:rsid w:val="007D4AD4"/>
    <w:rsid w:val="007D4DCE"/>
    <w:rsid w:val="007D723D"/>
    <w:rsid w:val="007E0CA3"/>
    <w:rsid w:val="007E557F"/>
    <w:rsid w:val="007E6E88"/>
    <w:rsid w:val="007E73E7"/>
    <w:rsid w:val="007F1562"/>
    <w:rsid w:val="007F246E"/>
    <w:rsid w:val="007F37EA"/>
    <w:rsid w:val="007F385F"/>
    <w:rsid w:val="007F7C88"/>
    <w:rsid w:val="00800B4B"/>
    <w:rsid w:val="00803A7C"/>
    <w:rsid w:val="00804086"/>
    <w:rsid w:val="0081183C"/>
    <w:rsid w:val="008151B3"/>
    <w:rsid w:val="00815A86"/>
    <w:rsid w:val="00817BF5"/>
    <w:rsid w:val="00821F71"/>
    <w:rsid w:val="00826416"/>
    <w:rsid w:val="008269CB"/>
    <w:rsid w:val="008279A2"/>
    <w:rsid w:val="00831F90"/>
    <w:rsid w:val="0083582D"/>
    <w:rsid w:val="0083604D"/>
    <w:rsid w:val="00837441"/>
    <w:rsid w:val="00840378"/>
    <w:rsid w:val="00841D33"/>
    <w:rsid w:val="00844F97"/>
    <w:rsid w:val="0084548E"/>
    <w:rsid w:val="00853BCF"/>
    <w:rsid w:val="008543F8"/>
    <w:rsid w:val="00854F56"/>
    <w:rsid w:val="0085692A"/>
    <w:rsid w:val="008604C0"/>
    <w:rsid w:val="00862CFC"/>
    <w:rsid w:val="00863B97"/>
    <w:rsid w:val="00863FD6"/>
    <w:rsid w:val="00865C5B"/>
    <w:rsid w:val="008679F0"/>
    <w:rsid w:val="008718BA"/>
    <w:rsid w:val="00871A4B"/>
    <w:rsid w:val="0087374D"/>
    <w:rsid w:val="008746E0"/>
    <w:rsid w:val="008757ED"/>
    <w:rsid w:val="00877703"/>
    <w:rsid w:val="00877E0B"/>
    <w:rsid w:val="00881B68"/>
    <w:rsid w:val="0088221E"/>
    <w:rsid w:val="00884BB6"/>
    <w:rsid w:val="00885689"/>
    <w:rsid w:val="008867F5"/>
    <w:rsid w:val="00887511"/>
    <w:rsid w:val="008969B0"/>
    <w:rsid w:val="00896E33"/>
    <w:rsid w:val="008971FE"/>
    <w:rsid w:val="00897719"/>
    <w:rsid w:val="008A0F87"/>
    <w:rsid w:val="008A63A3"/>
    <w:rsid w:val="008A65CC"/>
    <w:rsid w:val="008B16AC"/>
    <w:rsid w:val="008B17AF"/>
    <w:rsid w:val="008B2C60"/>
    <w:rsid w:val="008B52F7"/>
    <w:rsid w:val="008B7692"/>
    <w:rsid w:val="008C361F"/>
    <w:rsid w:val="008C6EA9"/>
    <w:rsid w:val="008D1045"/>
    <w:rsid w:val="008D143F"/>
    <w:rsid w:val="008D4658"/>
    <w:rsid w:val="008D55B6"/>
    <w:rsid w:val="008E2E0D"/>
    <w:rsid w:val="008F0A06"/>
    <w:rsid w:val="008F1C6C"/>
    <w:rsid w:val="008F59DC"/>
    <w:rsid w:val="008F6F3C"/>
    <w:rsid w:val="008F7579"/>
    <w:rsid w:val="008F75DE"/>
    <w:rsid w:val="009024D7"/>
    <w:rsid w:val="00902F98"/>
    <w:rsid w:val="00911367"/>
    <w:rsid w:val="00911C44"/>
    <w:rsid w:val="00917CAB"/>
    <w:rsid w:val="009210CB"/>
    <w:rsid w:val="00922326"/>
    <w:rsid w:val="00922596"/>
    <w:rsid w:val="00922AA0"/>
    <w:rsid w:val="00923152"/>
    <w:rsid w:val="00930533"/>
    <w:rsid w:val="0093212F"/>
    <w:rsid w:val="00936B95"/>
    <w:rsid w:val="00940A7A"/>
    <w:rsid w:val="009420AD"/>
    <w:rsid w:val="0094395A"/>
    <w:rsid w:val="00943B05"/>
    <w:rsid w:val="00946859"/>
    <w:rsid w:val="00954134"/>
    <w:rsid w:val="00955366"/>
    <w:rsid w:val="00955B85"/>
    <w:rsid w:val="00964359"/>
    <w:rsid w:val="00964DFD"/>
    <w:rsid w:val="009653B7"/>
    <w:rsid w:val="00965D47"/>
    <w:rsid w:val="0096743E"/>
    <w:rsid w:val="00967469"/>
    <w:rsid w:val="0097070C"/>
    <w:rsid w:val="00970CD1"/>
    <w:rsid w:val="00971579"/>
    <w:rsid w:val="00973A36"/>
    <w:rsid w:val="009759DF"/>
    <w:rsid w:val="00976449"/>
    <w:rsid w:val="009772A8"/>
    <w:rsid w:val="00980431"/>
    <w:rsid w:val="00981A17"/>
    <w:rsid w:val="0098351E"/>
    <w:rsid w:val="009909D9"/>
    <w:rsid w:val="00991BFE"/>
    <w:rsid w:val="00992D2C"/>
    <w:rsid w:val="00994C22"/>
    <w:rsid w:val="00995722"/>
    <w:rsid w:val="009A0977"/>
    <w:rsid w:val="009A3781"/>
    <w:rsid w:val="009A5D55"/>
    <w:rsid w:val="009A6833"/>
    <w:rsid w:val="009B1D9D"/>
    <w:rsid w:val="009B392D"/>
    <w:rsid w:val="009B5BB2"/>
    <w:rsid w:val="009C0D0A"/>
    <w:rsid w:val="009C3A60"/>
    <w:rsid w:val="009D15CB"/>
    <w:rsid w:val="009D2255"/>
    <w:rsid w:val="009D488E"/>
    <w:rsid w:val="009D4AFE"/>
    <w:rsid w:val="009D56E4"/>
    <w:rsid w:val="009E3354"/>
    <w:rsid w:val="009E5023"/>
    <w:rsid w:val="009E611C"/>
    <w:rsid w:val="009F105B"/>
    <w:rsid w:val="009F2F6D"/>
    <w:rsid w:val="009F4F0A"/>
    <w:rsid w:val="009F7475"/>
    <w:rsid w:val="00A01BC6"/>
    <w:rsid w:val="00A02436"/>
    <w:rsid w:val="00A057A3"/>
    <w:rsid w:val="00A069E5"/>
    <w:rsid w:val="00A075C2"/>
    <w:rsid w:val="00A1044F"/>
    <w:rsid w:val="00A16207"/>
    <w:rsid w:val="00A17F9A"/>
    <w:rsid w:val="00A21022"/>
    <w:rsid w:val="00A213AC"/>
    <w:rsid w:val="00A26523"/>
    <w:rsid w:val="00A26F13"/>
    <w:rsid w:val="00A328C0"/>
    <w:rsid w:val="00A35103"/>
    <w:rsid w:val="00A35322"/>
    <w:rsid w:val="00A36443"/>
    <w:rsid w:val="00A369B1"/>
    <w:rsid w:val="00A37430"/>
    <w:rsid w:val="00A478CD"/>
    <w:rsid w:val="00A52EB6"/>
    <w:rsid w:val="00A57037"/>
    <w:rsid w:val="00A60582"/>
    <w:rsid w:val="00A621C3"/>
    <w:rsid w:val="00A65E6E"/>
    <w:rsid w:val="00A67654"/>
    <w:rsid w:val="00A7037D"/>
    <w:rsid w:val="00A7053F"/>
    <w:rsid w:val="00A71BFD"/>
    <w:rsid w:val="00A72AA6"/>
    <w:rsid w:val="00A73590"/>
    <w:rsid w:val="00A74FE9"/>
    <w:rsid w:val="00A7506C"/>
    <w:rsid w:val="00A75F1A"/>
    <w:rsid w:val="00A77D41"/>
    <w:rsid w:val="00A81ECD"/>
    <w:rsid w:val="00A84A19"/>
    <w:rsid w:val="00A85145"/>
    <w:rsid w:val="00A868A3"/>
    <w:rsid w:val="00A86E07"/>
    <w:rsid w:val="00A86EE7"/>
    <w:rsid w:val="00A9353F"/>
    <w:rsid w:val="00A93EFB"/>
    <w:rsid w:val="00A9533B"/>
    <w:rsid w:val="00AA053D"/>
    <w:rsid w:val="00AA0D64"/>
    <w:rsid w:val="00AA105E"/>
    <w:rsid w:val="00AA3E2B"/>
    <w:rsid w:val="00AA610A"/>
    <w:rsid w:val="00AA6842"/>
    <w:rsid w:val="00AA6F2F"/>
    <w:rsid w:val="00AA7A9E"/>
    <w:rsid w:val="00AB0EB9"/>
    <w:rsid w:val="00AB3948"/>
    <w:rsid w:val="00AB7ABF"/>
    <w:rsid w:val="00AC22DC"/>
    <w:rsid w:val="00AC420D"/>
    <w:rsid w:val="00AC450F"/>
    <w:rsid w:val="00AC67D6"/>
    <w:rsid w:val="00AD0034"/>
    <w:rsid w:val="00AD0F81"/>
    <w:rsid w:val="00AD29E2"/>
    <w:rsid w:val="00AD46D4"/>
    <w:rsid w:val="00AD69C2"/>
    <w:rsid w:val="00AD726E"/>
    <w:rsid w:val="00AE15B5"/>
    <w:rsid w:val="00AE2A91"/>
    <w:rsid w:val="00AE6232"/>
    <w:rsid w:val="00AE64AC"/>
    <w:rsid w:val="00AF69C8"/>
    <w:rsid w:val="00AF7CC0"/>
    <w:rsid w:val="00B0008A"/>
    <w:rsid w:val="00B02559"/>
    <w:rsid w:val="00B054FD"/>
    <w:rsid w:val="00B06AB8"/>
    <w:rsid w:val="00B06FC7"/>
    <w:rsid w:val="00B10DC6"/>
    <w:rsid w:val="00B12FA7"/>
    <w:rsid w:val="00B1436D"/>
    <w:rsid w:val="00B14BBE"/>
    <w:rsid w:val="00B15FF6"/>
    <w:rsid w:val="00B22EA1"/>
    <w:rsid w:val="00B25B9E"/>
    <w:rsid w:val="00B26A0B"/>
    <w:rsid w:val="00B311A9"/>
    <w:rsid w:val="00B32480"/>
    <w:rsid w:val="00B333D4"/>
    <w:rsid w:val="00B341A5"/>
    <w:rsid w:val="00B43918"/>
    <w:rsid w:val="00B53722"/>
    <w:rsid w:val="00B54CB3"/>
    <w:rsid w:val="00B55F80"/>
    <w:rsid w:val="00B56276"/>
    <w:rsid w:val="00B63B43"/>
    <w:rsid w:val="00B64FF4"/>
    <w:rsid w:val="00B66260"/>
    <w:rsid w:val="00B66C5C"/>
    <w:rsid w:val="00B66ECF"/>
    <w:rsid w:val="00B71D8F"/>
    <w:rsid w:val="00B725A8"/>
    <w:rsid w:val="00B8326D"/>
    <w:rsid w:val="00B845EF"/>
    <w:rsid w:val="00B8753F"/>
    <w:rsid w:val="00B929B4"/>
    <w:rsid w:val="00B94B27"/>
    <w:rsid w:val="00B955CD"/>
    <w:rsid w:val="00BA1C02"/>
    <w:rsid w:val="00BA3C02"/>
    <w:rsid w:val="00BB44CA"/>
    <w:rsid w:val="00BB678E"/>
    <w:rsid w:val="00BC7120"/>
    <w:rsid w:val="00BD070E"/>
    <w:rsid w:val="00BD343A"/>
    <w:rsid w:val="00BD4166"/>
    <w:rsid w:val="00BD4952"/>
    <w:rsid w:val="00BE1347"/>
    <w:rsid w:val="00BE1DDD"/>
    <w:rsid w:val="00BE3125"/>
    <w:rsid w:val="00BE4697"/>
    <w:rsid w:val="00BE5389"/>
    <w:rsid w:val="00BE560F"/>
    <w:rsid w:val="00BE5940"/>
    <w:rsid w:val="00BF5C2E"/>
    <w:rsid w:val="00C01B88"/>
    <w:rsid w:val="00C07699"/>
    <w:rsid w:val="00C113A7"/>
    <w:rsid w:val="00C123E8"/>
    <w:rsid w:val="00C15081"/>
    <w:rsid w:val="00C177E9"/>
    <w:rsid w:val="00C2029A"/>
    <w:rsid w:val="00C244B4"/>
    <w:rsid w:val="00C25D7B"/>
    <w:rsid w:val="00C270F9"/>
    <w:rsid w:val="00C275D4"/>
    <w:rsid w:val="00C27AD2"/>
    <w:rsid w:val="00C304C4"/>
    <w:rsid w:val="00C3245E"/>
    <w:rsid w:val="00C338B8"/>
    <w:rsid w:val="00C341C1"/>
    <w:rsid w:val="00C34B65"/>
    <w:rsid w:val="00C352DE"/>
    <w:rsid w:val="00C35866"/>
    <w:rsid w:val="00C36163"/>
    <w:rsid w:val="00C41604"/>
    <w:rsid w:val="00C45D7B"/>
    <w:rsid w:val="00C502CC"/>
    <w:rsid w:val="00C51A32"/>
    <w:rsid w:val="00C60DCA"/>
    <w:rsid w:val="00C6281F"/>
    <w:rsid w:val="00C62827"/>
    <w:rsid w:val="00C66E90"/>
    <w:rsid w:val="00C70CA8"/>
    <w:rsid w:val="00C71123"/>
    <w:rsid w:val="00C75BAC"/>
    <w:rsid w:val="00C7644B"/>
    <w:rsid w:val="00C7728E"/>
    <w:rsid w:val="00C80109"/>
    <w:rsid w:val="00C83050"/>
    <w:rsid w:val="00C86EDF"/>
    <w:rsid w:val="00C87FDC"/>
    <w:rsid w:val="00C90A18"/>
    <w:rsid w:val="00C90FE7"/>
    <w:rsid w:val="00C94104"/>
    <w:rsid w:val="00CA122D"/>
    <w:rsid w:val="00CA2F57"/>
    <w:rsid w:val="00CA4271"/>
    <w:rsid w:val="00CA5CDE"/>
    <w:rsid w:val="00CB19EA"/>
    <w:rsid w:val="00CB2883"/>
    <w:rsid w:val="00CB2E0C"/>
    <w:rsid w:val="00CB34F1"/>
    <w:rsid w:val="00CB39BE"/>
    <w:rsid w:val="00CB7B27"/>
    <w:rsid w:val="00CB7CD4"/>
    <w:rsid w:val="00CB7FA7"/>
    <w:rsid w:val="00CC11F4"/>
    <w:rsid w:val="00CC51C0"/>
    <w:rsid w:val="00CD4EF6"/>
    <w:rsid w:val="00CD72BE"/>
    <w:rsid w:val="00CE03BB"/>
    <w:rsid w:val="00CE0E9F"/>
    <w:rsid w:val="00CE56B0"/>
    <w:rsid w:val="00CE69C8"/>
    <w:rsid w:val="00CF0D0C"/>
    <w:rsid w:val="00CF0D93"/>
    <w:rsid w:val="00CF1CE2"/>
    <w:rsid w:val="00CF38A9"/>
    <w:rsid w:val="00CF4ABB"/>
    <w:rsid w:val="00CF4B29"/>
    <w:rsid w:val="00CF7702"/>
    <w:rsid w:val="00D01425"/>
    <w:rsid w:val="00D02947"/>
    <w:rsid w:val="00D031D0"/>
    <w:rsid w:val="00D11746"/>
    <w:rsid w:val="00D14D25"/>
    <w:rsid w:val="00D21257"/>
    <w:rsid w:val="00D21E6C"/>
    <w:rsid w:val="00D21EAE"/>
    <w:rsid w:val="00D23DF3"/>
    <w:rsid w:val="00D25EAE"/>
    <w:rsid w:val="00D30E01"/>
    <w:rsid w:val="00D34CD0"/>
    <w:rsid w:val="00D3616E"/>
    <w:rsid w:val="00D37BEF"/>
    <w:rsid w:val="00D40200"/>
    <w:rsid w:val="00D44077"/>
    <w:rsid w:val="00D44F64"/>
    <w:rsid w:val="00D47C50"/>
    <w:rsid w:val="00D5046B"/>
    <w:rsid w:val="00D516B8"/>
    <w:rsid w:val="00D52229"/>
    <w:rsid w:val="00D5305C"/>
    <w:rsid w:val="00D54348"/>
    <w:rsid w:val="00D56BC4"/>
    <w:rsid w:val="00D631E3"/>
    <w:rsid w:val="00D648F8"/>
    <w:rsid w:val="00D66B4B"/>
    <w:rsid w:val="00D703FC"/>
    <w:rsid w:val="00D71317"/>
    <w:rsid w:val="00D72D0E"/>
    <w:rsid w:val="00D73C93"/>
    <w:rsid w:val="00D73FA5"/>
    <w:rsid w:val="00D80448"/>
    <w:rsid w:val="00D80D26"/>
    <w:rsid w:val="00D80E4C"/>
    <w:rsid w:val="00D820AA"/>
    <w:rsid w:val="00D82AA4"/>
    <w:rsid w:val="00D83BC4"/>
    <w:rsid w:val="00D90C23"/>
    <w:rsid w:val="00D917C2"/>
    <w:rsid w:val="00D94E12"/>
    <w:rsid w:val="00D95665"/>
    <w:rsid w:val="00D967A2"/>
    <w:rsid w:val="00D97750"/>
    <w:rsid w:val="00DA1805"/>
    <w:rsid w:val="00DA24FE"/>
    <w:rsid w:val="00DA52A1"/>
    <w:rsid w:val="00DA773B"/>
    <w:rsid w:val="00DC0E3E"/>
    <w:rsid w:val="00DC125B"/>
    <w:rsid w:val="00DD3276"/>
    <w:rsid w:val="00DD36BC"/>
    <w:rsid w:val="00DD54F1"/>
    <w:rsid w:val="00DD5C46"/>
    <w:rsid w:val="00DE0832"/>
    <w:rsid w:val="00DE20D7"/>
    <w:rsid w:val="00DE23B3"/>
    <w:rsid w:val="00DE2A39"/>
    <w:rsid w:val="00DE3C47"/>
    <w:rsid w:val="00DE64F8"/>
    <w:rsid w:val="00DE7704"/>
    <w:rsid w:val="00DF0152"/>
    <w:rsid w:val="00DF053B"/>
    <w:rsid w:val="00DF1128"/>
    <w:rsid w:val="00DF3DAB"/>
    <w:rsid w:val="00DF5CF2"/>
    <w:rsid w:val="00DF656D"/>
    <w:rsid w:val="00E02029"/>
    <w:rsid w:val="00E0301C"/>
    <w:rsid w:val="00E03653"/>
    <w:rsid w:val="00E045E0"/>
    <w:rsid w:val="00E04D56"/>
    <w:rsid w:val="00E05BA9"/>
    <w:rsid w:val="00E0632B"/>
    <w:rsid w:val="00E06EA6"/>
    <w:rsid w:val="00E106CC"/>
    <w:rsid w:val="00E122BD"/>
    <w:rsid w:val="00E13093"/>
    <w:rsid w:val="00E13C23"/>
    <w:rsid w:val="00E17713"/>
    <w:rsid w:val="00E205BF"/>
    <w:rsid w:val="00E21C73"/>
    <w:rsid w:val="00E22666"/>
    <w:rsid w:val="00E232AA"/>
    <w:rsid w:val="00E24ED2"/>
    <w:rsid w:val="00E256BC"/>
    <w:rsid w:val="00E25B95"/>
    <w:rsid w:val="00E279AC"/>
    <w:rsid w:val="00E3051C"/>
    <w:rsid w:val="00E30698"/>
    <w:rsid w:val="00E308C8"/>
    <w:rsid w:val="00E35EAB"/>
    <w:rsid w:val="00E45196"/>
    <w:rsid w:val="00E45325"/>
    <w:rsid w:val="00E478FD"/>
    <w:rsid w:val="00E51201"/>
    <w:rsid w:val="00E5579B"/>
    <w:rsid w:val="00E56833"/>
    <w:rsid w:val="00E5723E"/>
    <w:rsid w:val="00E607F9"/>
    <w:rsid w:val="00E61D0A"/>
    <w:rsid w:val="00E63101"/>
    <w:rsid w:val="00E63193"/>
    <w:rsid w:val="00E70B31"/>
    <w:rsid w:val="00E71552"/>
    <w:rsid w:val="00E7174D"/>
    <w:rsid w:val="00E726F5"/>
    <w:rsid w:val="00E738CB"/>
    <w:rsid w:val="00E75D91"/>
    <w:rsid w:val="00E83C14"/>
    <w:rsid w:val="00E85060"/>
    <w:rsid w:val="00E869F3"/>
    <w:rsid w:val="00E8796D"/>
    <w:rsid w:val="00E9043B"/>
    <w:rsid w:val="00E91409"/>
    <w:rsid w:val="00E93CA4"/>
    <w:rsid w:val="00EA035B"/>
    <w:rsid w:val="00EA29A1"/>
    <w:rsid w:val="00EA4275"/>
    <w:rsid w:val="00EA519A"/>
    <w:rsid w:val="00EA6B29"/>
    <w:rsid w:val="00EB38C3"/>
    <w:rsid w:val="00EB7F6B"/>
    <w:rsid w:val="00EC0AD9"/>
    <w:rsid w:val="00EC6BF8"/>
    <w:rsid w:val="00ED040E"/>
    <w:rsid w:val="00ED1300"/>
    <w:rsid w:val="00ED4058"/>
    <w:rsid w:val="00ED4BA1"/>
    <w:rsid w:val="00EE03E0"/>
    <w:rsid w:val="00EE43DC"/>
    <w:rsid w:val="00EE5D20"/>
    <w:rsid w:val="00EF1070"/>
    <w:rsid w:val="00EF1B14"/>
    <w:rsid w:val="00EF4070"/>
    <w:rsid w:val="00F02D07"/>
    <w:rsid w:val="00F0368E"/>
    <w:rsid w:val="00F0471C"/>
    <w:rsid w:val="00F061E6"/>
    <w:rsid w:val="00F13FB0"/>
    <w:rsid w:val="00F15947"/>
    <w:rsid w:val="00F17FAE"/>
    <w:rsid w:val="00F2072E"/>
    <w:rsid w:val="00F226D0"/>
    <w:rsid w:val="00F2355B"/>
    <w:rsid w:val="00F24F27"/>
    <w:rsid w:val="00F2702B"/>
    <w:rsid w:val="00F2790D"/>
    <w:rsid w:val="00F30860"/>
    <w:rsid w:val="00F40E9E"/>
    <w:rsid w:val="00F4106D"/>
    <w:rsid w:val="00F41BF2"/>
    <w:rsid w:val="00F43365"/>
    <w:rsid w:val="00F54615"/>
    <w:rsid w:val="00F549B2"/>
    <w:rsid w:val="00F54E5E"/>
    <w:rsid w:val="00F574D2"/>
    <w:rsid w:val="00F6218E"/>
    <w:rsid w:val="00F6282C"/>
    <w:rsid w:val="00F63E75"/>
    <w:rsid w:val="00F63ED7"/>
    <w:rsid w:val="00F64E7A"/>
    <w:rsid w:val="00F66DBF"/>
    <w:rsid w:val="00F67438"/>
    <w:rsid w:val="00F675C1"/>
    <w:rsid w:val="00F67A76"/>
    <w:rsid w:val="00F71B66"/>
    <w:rsid w:val="00F72831"/>
    <w:rsid w:val="00F72A43"/>
    <w:rsid w:val="00F73594"/>
    <w:rsid w:val="00F74ECB"/>
    <w:rsid w:val="00F82038"/>
    <w:rsid w:val="00F83DF4"/>
    <w:rsid w:val="00F8509E"/>
    <w:rsid w:val="00F90035"/>
    <w:rsid w:val="00F90E7D"/>
    <w:rsid w:val="00F91D1A"/>
    <w:rsid w:val="00F92200"/>
    <w:rsid w:val="00F93929"/>
    <w:rsid w:val="00F9448E"/>
    <w:rsid w:val="00F95A2D"/>
    <w:rsid w:val="00FA1AFA"/>
    <w:rsid w:val="00FA319F"/>
    <w:rsid w:val="00FA405B"/>
    <w:rsid w:val="00FA5356"/>
    <w:rsid w:val="00FA5CC2"/>
    <w:rsid w:val="00FB02C2"/>
    <w:rsid w:val="00FB0D92"/>
    <w:rsid w:val="00FB3052"/>
    <w:rsid w:val="00FB37B7"/>
    <w:rsid w:val="00FB5D27"/>
    <w:rsid w:val="00FC4681"/>
    <w:rsid w:val="00FC4C7D"/>
    <w:rsid w:val="00FC5591"/>
    <w:rsid w:val="00FD030F"/>
    <w:rsid w:val="00FD04BD"/>
    <w:rsid w:val="00FD063A"/>
    <w:rsid w:val="00FD27AE"/>
    <w:rsid w:val="00FD3194"/>
    <w:rsid w:val="00FD3EFB"/>
    <w:rsid w:val="00FD4DE8"/>
    <w:rsid w:val="00FD6FC8"/>
    <w:rsid w:val="00FE2C69"/>
    <w:rsid w:val="00FE2F03"/>
    <w:rsid w:val="00FE53A8"/>
    <w:rsid w:val="00FE6956"/>
    <w:rsid w:val="00FE7804"/>
    <w:rsid w:val="00FF02D2"/>
    <w:rsid w:val="00FF1B1D"/>
    <w:rsid w:val="00FF271A"/>
    <w:rsid w:val="00FF576C"/>
    <w:rsid w:val="00FF5832"/>
    <w:rsid w:val="00FF6D9F"/>
    <w:rsid w:val="00FF7EB6"/>
    <w:rsid w:val="00FF7FCB"/>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unhideWhenUsed/>
    <w:qFormat/>
    <w:rsid w:val="006D38AF"/>
    <w:pPr>
      <w:keepNext/>
      <w:keepLines/>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paragraph" w:styleId="Ttulo3">
    <w:name w:val="heading 3"/>
    <w:basedOn w:val="Normal"/>
    <w:next w:val="Normal"/>
    <w:link w:val="Ttulo3Car"/>
    <w:uiPriority w:val="9"/>
    <w:semiHidden/>
    <w:unhideWhenUsed/>
    <w:qFormat/>
    <w:rsid w:val="006D38A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F71B66"/>
    <w:rPr>
      <w:rFonts w:ascii="Tahoma" w:eastAsia="Times New Roman" w:hAnsi="Tahoma" w:cs="Tahoma"/>
      <w:b/>
      <w:bCs/>
      <w:szCs w:val="24"/>
      <w:lang w:val="es-SV" w:eastAsia="es-ES"/>
    </w:rPr>
  </w:style>
  <w:style w:type="paragraph" w:styleId="Asuntodelcomentario">
    <w:name w:val="annotation subject"/>
    <w:basedOn w:val="Textocomentario"/>
    <w:next w:val="Textocomentario"/>
    <w:link w:val="AsuntodelcomentarioC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B32480"/>
    <w:rPr>
      <w:rFonts w:ascii="Times New Roman" w:eastAsia="Times New Roman" w:hAnsi="Times New Roman"/>
      <w:b/>
      <w:bCs/>
      <w:lang w:val="es-ES" w:eastAsia="es-ES"/>
    </w:rPr>
  </w:style>
  <w:style w:type="paragraph" w:styleId="Revisin">
    <w:name w:val="Revision"/>
    <w:hidden/>
    <w:uiPriority w:val="99"/>
    <w:semiHidden/>
    <w:rsid w:val="00D25EAE"/>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uiPriority w:val="9"/>
    <w:rsid w:val="006D38AF"/>
    <w:rPr>
      <w:rFonts w:asciiTheme="majorHAnsi" w:eastAsiaTheme="majorEastAsia" w:hAnsiTheme="majorHAnsi" w:cstheme="majorBidi"/>
      <w:b/>
      <w:bCs/>
      <w:color w:val="4F81BD" w:themeColor="accent1"/>
      <w:sz w:val="26"/>
      <w:szCs w:val="26"/>
      <w:lang w:val="es-CR" w:eastAsia="es-CR"/>
    </w:rPr>
  </w:style>
  <w:style w:type="paragraph" w:customStyle="1" w:styleId="CUERPO">
    <w:name w:val="CUERPO"/>
    <w:rsid w:val="006D38AF"/>
    <w:pPr>
      <w:jc w:val="both"/>
    </w:pPr>
    <w:rPr>
      <w:rFonts w:ascii="Lucida Sans" w:eastAsia="Times New Roman" w:hAnsi="Lucida Sans"/>
      <w:snapToGrid w:val="0"/>
      <w:color w:val="000000"/>
      <w:sz w:val="22"/>
      <w:lang w:val="es-ES" w:eastAsia="es-ES"/>
    </w:rPr>
  </w:style>
  <w:style w:type="character" w:customStyle="1" w:styleId="Ttulo3Car">
    <w:name w:val="Título 3 Car"/>
    <w:basedOn w:val="Fuentedeprrafopredeter"/>
    <w:link w:val="Ttulo3"/>
    <w:uiPriority w:val="9"/>
    <w:semiHidden/>
    <w:rsid w:val="006D38AF"/>
    <w:rPr>
      <w:rFonts w:asciiTheme="majorHAnsi" w:eastAsiaTheme="majorEastAsia" w:hAnsiTheme="majorHAnsi" w:cstheme="majorBidi"/>
      <w:b/>
      <w:bCs/>
      <w:color w:val="4F81BD" w:themeColor="accent1"/>
      <w:sz w:val="24"/>
      <w:szCs w:val="24"/>
      <w:lang w:val="es-ES" w:eastAsia="es-ES"/>
    </w:rPr>
  </w:style>
  <w:style w:type="paragraph" w:customStyle="1" w:styleId="Prrafodelista1">
    <w:name w:val="Párrafo de lista1"/>
    <w:basedOn w:val="Normal"/>
    <w:uiPriority w:val="34"/>
    <w:qFormat/>
    <w:rsid w:val="006D38AF"/>
    <w:pPr>
      <w:ind w:left="720"/>
    </w:pPr>
    <w:rPr>
      <w:rFonts w:ascii="Arial" w:hAnsi="Arial"/>
      <w:szCs w:val="20"/>
      <w:lang w:val="es-CR"/>
    </w:rPr>
  </w:style>
  <w:style w:type="paragraph" w:customStyle="1" w:styleId="yiv2000910277msonormal">
    <w:name w:val="yiv2000910277msonormal"/>
    <w:basedOn w:val="Normal"/>
    <w:rsid w:val="008279A2"/>
    <w:rPr>
      <w:rFonts w:eastAsia="SimSun"/>
      <w:lang w:val="es-CR" w:eastAsia="zh-CN"/>
    </w:rPr>
  </w:style>
  <w:style w:type="character" w:styleId="Hipervnculo">
    <w:name w:val="Hyperlink"/>
    <w:basedOn w:val="Fuentedeprrafopredeter"/>
    <w:uiPriority w:val="99"/>
    <w:unhideWhenUsed/>
    <w:rsid w:val="008279A2"/>
    <w:rPr>
      <w:color w:val="0000FF"/>
      <w:u w:val="single"/>
    </w:rPr>
  </w:style>
  <w:style w:type="paragraph" w:styleId="Sangradetextonormal">
    <w:name w:val="Body Text Indent"/>
    <w:basedOn w:val="Normal"/>
    <w:link w:val="SangradetextonormalCar"/>
    <w:uiPriority w:val="99"/>
    <w:semiHidden/>
    <w:unhideWhenUsed/>
    <w:rsid w:val="004137B7"/>
    <w:pPr>
      <w:spacing w:after="120"/>
      <w:ind w:left="283"/>
    </w:pPr>
  </w:style>
  <w:style w:type="character" w:customStyle="1" w:styleId="SangradetextonormalCar">
    <w:name w:val="Sangría de texto normal Car"/>
    <w:basedOn w:val="Fuentedeprrafopredeter"/>
    <w:link w:val="Sangradetextonormal"/>
    <w:uiPriority w:val="99"/>
    <w:semiHidden/>
    <w:rsid w:val="004137B7"/>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1A324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A3247"/>
    <w:rPr>
      <w:rFonts w:ascii="Times New Roman" w:eastAsia="Times New Roman" w:hAnsi="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basedOn w:val="DefaultParagraphFont"/>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5976963">
      <w:bodyDiv w:val="1"/>
      <w:marLeft w:val="0"/>
      <w:marRight w:val="0"/>
      <w:marTop w:val="0"/>
      <w:marBottom w:val="0"/>
      <w:divBdr>
        <w:top w:val="none" w:sz="0" w:space="0" w:color="auto"/>
        <w:left w:val="none" w:sz="0" w:space="0" w:color="auto"/>
        <w:bottom w:val="none" w:sz="0" w:space="0" w:color="auto"/>
        <w:right w:val="none" w:sz="0" w:space="0" w:color="auto"/>
      </w:divBdr>
    </w:div>
    <w:div w:id="8456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seguro@lafis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LQ5LpEzQWH0vuFxHyVZm/vanFcY=</DigestValue>
    </Reference>
    <Reference URI="#idOfficeObject" Type="http://www.w3.org/2000/09/xmldsig#Object">
      <DigestMethod Algorithm="http://www.w3.org/2000/09/xmldsig#sha1"/>
      <DigestValue>7KESuwTtE83fAKqH80lK4KPNPjo=</DigestValue>
    </Reference>
  </SignedInfo>
  <SignatureValue>
    Hjzxep7LJDwwnOLOggGJUT71nJSITkKhvG8K4CMpadJCZ9Fww9ZFOZ8Wmy4x8ligheUF3M6T
    k5HBENTFYcrpvudUiiPeniW7M+Z1sfEoCcoJJGkCNoOG2v1CVhMe+SGhlDyl45ubnqnB2P7w
    DGKvPZSRt+5q2HrwM9JhqSm6burRNW43ZGRbr+HX/8hPUN3DkZbJyK1m2hvZOhHIFQeN/9ok
    ucP4BboltMJjVHDMzFBPT13vRT16HdrfORiwJT35KKLeFR1I5ViV/3+GVTby4m6Oo1fdf0iq
    EkUolT9IPmkNIY9o+JiG3rU9555zUz8KAPM8Z4KIKWhzxPgMlF0hKA==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M8PPLBAO7xGvm9J22ZMnw9wKfaA=</DigestValue>
      </Reference>
      <Reference URI="/word/endnotes.xml?ContentType=application/vnd.openxmlformats-officedocument.wordprocessingml.endnotes+xml">
        <DigestMethod Algorithm="http://www.w3.org/2000/09/xmldsig#sha1"/>
        <DigestValue>kDQmwIbE4zcdbUQQjoue6JF1KR4=</DigestValue>
      </Reference>
      <Reference URI="/word/fontTable.xml?ContentType=application/vnd.openxmlformats-officedocument.wordprocessingml.fontTable+xml">
        <DigestMethod Algorithm="http://www.w3.org/2000/09/xmldsig#sha1"/>
        <DigestValue>1oFHV8MxM5dYPLetKvXUi5WuC0E=</DigestValue>
      </Reference>
      <Reference URI="/word/footer1.xml?ContentType=application/vnd.openxmlformats-officedocument.wordprocessingml.footer+xml">
        <DigestMethod Algorithm="http://www.w3.org/2000/09/xmldsig#sha1"/>
        <DigestValue>zTtuaLqYNPDS4FjPeAN9/s53cMc=</DigestValue>
      </Reference>
      <Reference URI="/word/footnotes.xml?ContentType=application/vnd.openxmlformats-officedocument.wordprocessingml.footnotes+xml">
        <DigestMethod Algorithm="http://www.w3.org/2000/09/xmldsig#sha1"/>
        <DigestValue>EsxInLwPPTfgCxvOB+R9Jmm5kCg=</DigestValue>
      </Reference>
      <Reference URI="/word/header1.xml?ContentType=application/vnd.openxmlformats-officedocument.wordprocessingml.header+xml">
        <DigestMethod Algorithm="http://www.w3.org/2000/09/xmldsig#sha1"/>
        <DigestValue>LZFFtNe4WrNWto8E+6U+xc14Vzg=</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uVEnQzzEotIQizZuNMmeSSvhb7M=</DigestValue>
      </Reference>
      <Reference URI="/word/settings.xml?ContentType=application/vnd.openxmlformats-officedocument.wordprocessingml.settings+xml">
        <DigestMethod Algorithm="http://www.w3.org/2000/09/xmldsig#sha1"/>
        <DigestValue>A3KeT1ZCzagY/mANT3L+mnLfAts=</DigestValue>
      </Reference>
      <Reference URI="/word/styles.xml?ContentType=application/vnd.openxmlformats-officedocument.wordprocessingml.styles+xml">
        <DigestMethod Algorithm="http://www.w3.org/2000/09/xmldsig#sha1"/>
        <DigestValue>KKaoF7zMQytgd790rlXN0hQLyHA=</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R4FWmU0GeFsycgCvHgIk2hmxpyQ=</DigestValue>
      </Reference>
    </Manifest>
    <SignatureProperties>
      <SignatureProperty Id="idSignatureTime" Target="#idPackageSignature">
        <mdssi:SignatureTime>
          <mdssi:Format>YYYY-MM-DDThh:mm:ssTZD</mdssi:Format>
          <mdssi:Value>2014-06-10T16:27:24Z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jeASDVxm3M4ETudswG+xQMzhr0E=</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DsE+dWtaO3yZDt8SpbRphld9AEU=</DigestValue>
    </Reference>
  </SignedInfo>
  <SignatureValue>Yc7/0Am3BxRHvhdZnFg/b0Z4g8RYIDmruTbQAwVK+J/lrL6ADA5YGpys630lya1vbeqz6VJyb+AD
Ttk3GlmvbEZCh0UPaVP66nLg7Y6J0o53VmGEQZBahioR8pMQNhAUZrha8UHKDSoVFCIeqBX1zKtQ
RY+pHlniOfZtHjppHgtBtinNkkz9qnbpgj/zXrWsGf2KN52+1anKGWk/zZD4DWM1UaoCm8WJCSix
8tnd9CS95M/2i2+MRc2XV2xKabAxXfY7pzsrJl/SEr0B0fv6h3pcLNb82t/kaS9P0V/hOKdcPvJp
0/556UrHztxzwiMy12XSUBnDdL9x0yF1IcezWw==</SignatureValue>
  <KeyInfo>
    <X509Data>
      <X509Certificate>MIIFhzCCBG+gAwIBAgIKMdNnoQAAAAD4hDANBgkqhkiG9w0BAQUFADCBmjEVMBMGA1UEBRMMNC0w
MDAtMDA0MDE3MQswCQYDVQQGEwJDUjEkMCIGA1UEChMbQkFOQ08gQ0VOVFJBTCBERSBDT1NUQSBS
SUNBMSowKAYDVQQLEyFESVZJU0lPTiBERSBTRVJWSUNJT1MgRklOQU5DSUVST1MxIjAgBgNVBAMT
GUNBIFNJTlBFIC0gUEVSU09OQSBGSVNJQ0EwHhcNMTIxMDExMTQ1MzUwWhcNMTQxMDExMTQ1MzUw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RVogQVJHVUVMTE8gKEZJUk1BKTCCASIwDQYJKoZIhvcNAQEBBQADggEPADCCAQoCggEBAL6jvc85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</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uVEnQzzEotIQizZuNMmeSSvhb7M=</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A3KeT1ZCzagY/mANT3L+mnLfAts=</DigestValue>
      </Reference>
      <Reference URI="/word/styles.xml?ContentType=application/vnd.openxmlformats-officedocument.wordprocessingml.styles+xml">
        <DigestMethod Algorithm="http://www.w3.org/2000/09/xmldsig#sha1"/>
        <DigestValue>KKaoF7zMQytgd790rlXN0hQLyHA=</DigestValue>
      </Reference>
      <Reference URI="/word/stylesWithEffects.xml?ContentType=application/vnd.ms-word.stylesWithEffects+xml">
        <DigestMethod Algorithm="http://www.w3.org/2000/09/xmldsig#sha1"/>
        <DigestValue>/nqG4fcZHPTq6F0UafCWe4ZQ8ZM=</DigestValue>
      </Reference>
      <Reference URI="/word/header1.xml?ContentType=application/vnd.openxmlformats-officedocument.wordprocessingml.header+xml">
        <DigestMethod Algorithm="http://www.w3.org/2000/09/xmldsig#sha1"/>
        <DigestValue>LZFFtNe4WrNWto8E+6U+xc14Vzg=</DigestValue>
      </Reference>
      <Reference URI="/word/footnotes.xml?ContentType=application/vnd.openxmlformats-officedocument.wordprocessingml.footnotes+xml">
        <DigestMethod Algorithm="http://www.w3.org/2000/09/xmldsig#sha1"/>
        <DigestValue>EsxInLwPPTfgCxvOB+R9Jmm5kCg=</DigestValue>
      </Reference>
      <Reference URI="/word/document.xml?ContentType=application/vnd.openxmlformats-officedocument.wordprocessingml.document.main+xml">
        <DigestMethod Algorithm="http://www.w3.org/2000/09/xmldsig#sha1"/>
        <DigestValue>M8PPLBAO7xGvm9J22ZMnw9wKfaA=</DigestValue>
      </Reference>
      <Reference URI="/word/fontTable.xml?ContentType=application/vnd.openxmlformats-officedocument.wordprocessingml.fontTable+xml">
        <DigestMethod Algorithm="http://www.w3.org/2000/09/xmldsig#sha1"/>
        <DigestValue>1oFHV8MxM5dYPLetKvXUi5WuC0E=</DigestValue>
      </Reference>
      <Reference URI="/word/webSettings.xml?ContentType=application/vnd.openxmlformats-officedocument.wordprocessingml.webSettings+xml">
        <DigestMethod Algorithm="http://www.w3.org/2000/09/xmldsig#sha1"/>
        <DigestValue>R4FWmU0GeFsycgCvHgIk2hmxpyQ=</DigestValue>
      </Reference>
      <Reference URI="/word/endnotes.xml?ContentType=application/vnd.openxmlformats-officedocument.wordprocessingml.endnotes+xml">
        <DigestMethod Algorithm="http://www.w3.org/2000/09/xmldsig#sha1"/>
        <DigestValue>kDQmwIbE4zcdbUQQjoue6JF1KR4=</DigestValue>
      </Reference>
      <Reference URI="/word/footer1.xml?ContentType=application/vnd.openxmlformats-officedocument.wordprocessingml.footer+xml">
        <DigestMethod Algorithm="http://www.w3.org/2000/09/xmldsig#sha1"/>
        <DigestValue>zTtuaLqYNPDS4FjPeAN9/s53cMc=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NxnDT/Od0utKSmoCDv2JNUGgJdY=</DigestValue>
      </Reference>
    </Manifest>
    <SignatureProperties>
      <SignatureProperty Id="idSignatureTime" Target="#idPackageSignature">
        <mdssi:SignatureTime>
          <mdssi:Format>YYYY-MM-DDThh:mm:ssTZD</mdssi:Format>
          <mdssi:Value>2014-06-16T23:19:40Z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2014-06-16T23:19:40Z</xd:SigningTime>
          <xd:SigningCertificate>
            <xd:Cert>
              <xd:CertDigest>
                <DigestMethod Algorithm="http://www.w3.org/2000/09/xmldsig#sha1"/>
                <DigestValue>rNSgtPKSQG8zQBlPgGRn0xH6EFg=</DigestValue>
              </xd:CertDigest>
              <xd:IssuerSerial>
                <X509IssuerName>CN=CA SINPE - PERSONA FISICA, OU=DIVISION DE SERVICIOS FINANCIEROS, O=BANCO CENTRAL DE COSTA RICA, C=CR, SERIALNUMBER=4-000-004017</X509IssuerName>
                <X509SerialNumber>235295687909822487918724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4F065-C81D-4BDA-ADC7-D709AB6132FE}"/>
</file>

<file path=customXml/itemProps2.xml><?xml version="1.0" encoding="utf-8"?>
<ds:datastoreItem xmlns:ds="http://schemas.openxmlformats.org/officeDocument/2006/customXml" ds:itemID="{FC316233-84F5-4E09-8E62-9C2D07994947}"/>
</file>

<file path=customXml/itemProps3.xml><?xml version="1.0" encoding="utf-8"?>
<ds:datastoreItem xmlns:ds="http://schemas.openxmlformats.org/officeDocument/2006/customXml" ds:itemID="{230FDFAE-30F0-40F2-A987-52B8CE36D4DB}"/>
</file>

<file path=customXml/itemProps4.xml><?xml version="1.0" encoding="utf-8"?>
<ds:datastoreItem xmlns:ds="http://schemas.openxmlformats.org/officeDocument/2006/customXml" ds:itemID="{BBA2BC9B-8E3B-4F71-A15A-83C4EC70EA45}"/>
</file>

<file path=docProps/app.xml><?xml version="1.0" encoding="utf-8"?>
<Properties xmlns="http://schemas.openxmlformats.org/officeDocument/2006/extended-properties" xmlns:vt="http://schemas.openxmlformats.org/officeDocument/2006/docPropsVTypes">
  <Template>Normal</Template>
  <TotalTime>2304</TotalTime>
  <Pages>61</Pages>
  <Words>19237</Words>
  <Characters>105804</Characters>
  <Application>Microsoft Office Word</Application>
  <DocSecurity>0</DocSecurity>
  <Lines>881</Lines>
  <Paragraphs>249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433</cp:revision>
  <dcterms:created xsi:type="dcterms:W3CDTF">2013-06-03T23:46:00Z</dcterms:created>
  <dcterms:modified xsi:type="dcterms:W3CDTF">2014-06-09T23:15:00Z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